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EDB3698" w14:textId="74D9254A" w:rsidR="009A316A" w:rsidRPr="00EF4C59" w:rsidRDefault="009A316A" w:rsidP="005C0B1B">
      <w:pPr>
        <w:rPr>
          <w:rFonts w:ascii="Sylfaen" w:hAnsi="Sylfaen" w:cs="Sylfaen"/>
          <w:lang w:val="ka-GE"/>
        </w:rPr>
      </w:pPr>
      <w:bookmarkStart w:id="0" w:name="_GoBack"/>
      <w:bookmarkEnd w:id="0"/>
      <w:r w:rsidRPr="00EF4C59">
        <w:rPr>
          <w:noProof/>
        </w:rPr>
        <w:drawing>
          <wp:anchor distT="0" distB="0" distL="114300" distR="114300" simplePos="0" relativeHeight="251675136" behindDoc="1" locked="0" layoutInCell="1" allowOverlap="1" wp14:anchorId="3D7B3884" wp14:editId="721BDF14">
            <wp:simplePos x="0" y="0"/>
            <wp:positionH relativeFrom="margin">
              <wp:posOffset>-1167130</wp:posOffset>
            </wp:positionH>
            <wp:positionV relativeFrom="paragraph">
              <wp:posOffset>-727438</wp:posOffset>
            </wp:positionV>
            <wp:extent cx="8086223" cy="10680700"/>
            <wp:effectExtent l="0" t="0" r="0" b="635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extLst>
                        <a:ext uri="{28A0092B-C50C-407E-A947-70E740481C1C}">
                          <a14:useLocalDpi xmlns:a14="http://schemas.microsoft.com/office/drawing/2010/main" val="0"/>
                        </a:ext>
                      </a:extLst>
                    </a:blip>
                    <a:srcRect l="-5970" t="2129" r="-5970" b="2129"/>
                    <a:stretch/>
                  </pic:blipFill>
                  <pic:spPr bwMode="auto">
                    <a:xfrm>
                      <a:off x="0" y="0"/>
                      <a:ext cx="8086223" cy="10680700"/>
                    </a:xfrm>
                    <a:prstGeom prst="rect">
                      <a:avLst/>
                    </a:prstGeom>
                    <a:noFill/>
                  </pic:spPr>
                </pic:pic>
              </a:graphicData>
            </a:graphic>
            <wp14:sizeRelH relativeFrom="margin">
              <wp14:pctWidth>0</wp14:pctWidth>
            </wp14:sizeRelH>
            <wp14:sizeRelV relativeFrom="margin">
              <wp14:pctHeight>0</wp14:pctHeight>
            </wp14:sizeRelV>
          </wp:anchor>
        </w:drawing>
      </w:r>
    </w:p>
    <w:p w14:paraId="3ACA52B1" w14:textId="495203B1" w:rsidR="009A316A" w:rsidRPr="00EF4C59" w:rsidRDefault="009A316A" w:rsidP="009A316A">
      <w:pPr>
        <w:pStyle w:val="Heading1"/>
        <w:numPr>
          <w:ilvl w:val="0"/>
          <w:numId w:val="0"/>
        </w:numPr>
        <w:ind w:left="1294"/>
        <w:rPr>
          <w:lang w:val="ka-GE"/>
        </w:rPr>
      </w:pPr>
    </w:p>
    <w:p w14:paraId="7ED3124F" w14:textId="0A4C5B6E" w:rsidR="009A316A" w:rsidRPr="00EF4C59" w:rsidRDefault="009A316A" w:rsidP="009A316A">
      <w:pPr>
        <w:rPr>
          <w:lang w:val="ka-GE"/>
        </w:rPr>
      </w:pPr>
    </w:p>
    <w:p w14:paraId="027261E1" w14:textId="04A31869" w:rsidR="009A316A" w:rsidRPr="00EF4C59" w:rsidRDefault="009A316A" w:rsidP="009A316A">
      <w:pPr>
        <w:rPr>
          <w:lang w:val="ka-GE"/>
        </w:rPr>
      </w:pPr>
    </w:p>
    <w:p w14:paraId="7921ADE8" w14:textId="12ABA6E0" w:rsidR="009A316A" w:rsidRPr="00EF4C59" w:rsidRDefault="009A316A" w:rsidP="009A316A">
      <w:pPr>
        <w:rPr>
          <w:lang w:val="ka-GE"/>
        </w:rPr>
      </w:pPr>
    </w:p>
    <w:p w14:paraId="1C198DD4" w14:textId="32500E1F" w:rsidR="009A316A" w:rsidRPr="00EF4C59" w:rsidRDefault="009A316A" w:rsidP="009A316A">
      <w:pPr>
        <w:rPr>
          <w:lang w:val="ka-GE"/>
        </w:rPr>
      </w:pPr>
    </w:p>
    <w:p w14:paraId="1B62C1D4" w14:textId="7FFF9557" w:rsidR="009A316A" w:rsidRPr="00EF4C59" w:rsidRDefault="009A316A" w:rsidP="009A316A">
      <w:pPr>
        <w:rPr>
          <w:lang w:val="ka-GE"/>
        </w:rPr>
      </w:pPr>
    </w:p>
    <w:p w14:paraId="36B2A441" w14:textId="4291ABC0" w:rsidR="009A316A" w:rsidRPr="00EF4C59" w:rsidRDefault="009A316A" w:rsidP="009A316A">
      <w:pPr>
        <w:rPr>
          <w:lang w:val="ka-GE"/>
        </w:rPr>
      </w:pPr>
    </w:p>
    <w:p w14:paraId="7E541AF7" w14:textId="5E01CB74" w:rsidR="009A316A" w:rsidRPr="00EF4C59" w:rsidRDefault="009A316A" w:rsidP="009A316A">
      <w:pPr>
        <w:rPr>
          <w:lang w:val="ka-GE"/>
        </w:rPr>
      </w:pPr>
    </w:p>
    <w:p w14:paraId="7B9B6F43" w14:textId="7D8A0287" w:rsidR="009A316A" w:rsidRPr="00EF4C59" w:rsidRDefault="009A316A" w:rsidP="009A316A">
      <w:pPr>
        <w:rPr>
          <w:lang w:val="ka-GE"/>
        </w:rPr>
      </w:pPr>
    </w:p>
    <w:p w14:paraId="15084F29" w14:textId="60C5BFE9" w:rsidR="009A316A" w:rsidRPr="00EF4C59" w:rsidRDefault="009A316A" w:rsidP="009A316A">
      <w:pPr>
        <w:rPr>
          <w:lang w:val="ka-GE"/>
        </w:rPr>
      </w:pPr>
    </w:p>
    <w:p w14:paraId="7AD18812" w14:textId="5E544ABA" w:rsidR="009A316A" w:rsidRPr="00EF4C59" w:rsidRDefault="009A316A" w:rsidP="009A316A">
      <w:pPr>
        <w:tabs>
          <w:tab w:val="left" w:pos="6973"/>
        </w:tabs>
        <w:rPr>
          <w:lang w:val="ka-GE"/>
        </w:rPr>
      </w:pPr>
      <w:r w:rsidRPr="00EF4C59">
        <w:rPr>
          <w:lang w:val="ka-GE"/>
        </w:rPr>
        <w:tab/>
      </w:r>
    </w:p>
    <w:p w14:paraId="535E12E0" w14:textId="236CF1B2" w:rsidR="00E962DA" w:rsidRPr="00EF4C59" w:rsidRDefault="00E962DA" w:rsidP="00866FC2">
      <w:pPr>
        <w:tabs>
          <w:tab w:val="left" w:pos="7740"/>
        </w:tabs>
        <w:ind w:right="1289" w:firstLine="360"/>
        <w:jc w:val="center"/>
        <w:rPr>
          <w:rFonts w:ascii="Sylfaen" w:hAnsi="Sylfaen"/>
          <w:b/>
          <w:color w:val="000000" w:themeColor="text1"/>
          <w:sz w:val="28"/>
          <w:szCs w:val="28"/>
          <w:lang w:val="ka-GE"/>
        </w:rPr>
      </w:pPr>
      <w:r w:rsidRPr="00EF4C59">
        <w:rPr>
          <w:rFonts w:ascii="Sylfaen" w:hAnsi="Sylfaen"/>
          <w:b/>
          <w:color w:val="000000" w:themeColor="text1"/>
          <w:sz w:val="28"/>
          <w:szCs w:val="28"/>
          <w:lang w:val="ka-GE"/>
        </w:rPr>
        <w:t>სადახლო-ბაგრატაშენის სასაზღვრო გამშვებ პუნქტთან,</w:t>
      </w:r>
    </w:p>
    <w:p w14:paraId="5B06EA6C" w14:textId="7E96D85E" w:rsidR="00E962DA" w:rsidRPr="00EF4C59" w:rsidRDefault="00E962DA" w:rsidP="00866FC2">
      <w:pPr>
        <w:ind w:right="1199" w:firstLine="360"/>
        <w:jc w:val="center"/>
        <w:rPr>
          <w:rFonts w:ascii="Sylfaen" w:hAnsi="Sylfaen"/>
          <w:b/>
          <w:color w:val="000000" w:themeColor="text1"/>
          <w:sz w:val="28"/>
          <w:szCs w:val="28"/>
          <w:lang w:val="ka-GE"/>
        </w:rPr>
      </w:pPr>
      <w:r w:rsidRPr="00EF4C59">
        <w:rPr>
          <w:rFonts w:ascii="Sylfaen" w:hAnsi="Sylfaen"/>
          <w:b/>
          <w:color w:val="000000" w:themeColor="text1"/>
          <w:sz w:val="28"/>
          <w:szCs w:val="28"/>
          <w:lang w:val="ka-GE"/>
        </w:rPr>
        <w:t>საქართველოსა და სომხეთის რესპუბლიკის სახელმწიფო</w:t>
      </w:r>
    </w:p>
    <w:p w14:paraId="335C2347" w14:textId="4F747F19" w:rsidR="009A316A" w:rsidRPr="00EF4C59" w:rsidRDefault="00E962DA" w:rsidP="00866FC2">
      <w:pPr>
        <w:ind w:right="1289" w:firstLine="360"/>
        <w:jc w:val="center"/>
        <w:rPr>
          <w:rFonts w:ascii="Sylfaen" w:hAnsi="Sylfaen"/>
          <w:b/>
          <w:color w:val="000000" w:themeColor="text1"/>
          <w:sz w:val="28"/>
          <w:szCs w:val="28"/>
          <w:lang w:val="ka-GE"/>
        </w:rPr>
      </w:pPr>
      <w:r w:rsidRPr="00EF4C59">
        <w:rPr>
          <w:rFonts w:ascii="Sylfaen" w:hAnsi="Sylfaen"/>
          <w:b/>
          <w:color w:val="000000" w:themeColor="text1"/>
          <w:sz w:val="28"/>
          <w:szCs w:val="28"/>
          <w:lang w:val="ka-GE"/>
        </w:rPr>
        <w:t>საზღვართან, მდინარე დებედზე ახალი ხიდის მშენებლობის</w:t>
      </w:r>
    </w:p>
    <w:p w14:paraId="70C21FCD" w14:textId="4C75850A" w:rsidR="00E962DA" w:rsidRPr="00EF4C59" w:rsidRDefault="00E962DA" w:rsidP="00866FC2">
      <w:pPr>
        <w:ind w:right="1289" w:firstLine="360"/>
        <w:jc w:val="center"/>
        <w:rPr>
          <w:b/>
          <w:sz w:val="28"/>
          <w:szCs w:val="28"/>
          <w:lang w:val="ka-GE"/>
        </w:rPr>
      </w:pPr>
      <w:r w:rsidRPr="00EF4C59">
        <w:rPr>
          <w:rFonts w:ascii="Sylfaen" w:hAnsi="Sylfaen"/>
          <w:b/>
          <w:color w:val="000000" w:themeColor="text1"/>
          <w:sz w:val="28"/>
          <w:szCs w:val="28"/>
          <w:lang w:val="ka-GE"/>
        </w:rPr>
        <w:t xml:space="preserve">პროექტის სკოპინგის </w:t>
      </w:r>
      <w:r w:rsidR="00927AD8">
        <w:rPr>
          <w:rFonts w:ascii="Sylfaen" w:hAnsi="Sylfaen"/>
          <w:b/>
          <w:color w:val="000000" w:themeColor="text1"/>
          <w:sz w:val="28"/>
          <w:szCs w:val="28"/>
          <w:lang w:val="ka-GE"/>
        </w:rPr>
        <w:t>ანგარიში</w:t>
      </w:r>
    </w:p>
    <w:p w14:paraId="624AE079" w14:textId="6155E164" w:rsidR="009A316A" w:rsidRPr="00EF4C59" w:rsidRDefault="009A316A" w:rsidP="00E962DA">
      <w:pPr>
        <w:tabs>
          <w:tab w:val="left" w:pos="1519"/>
          <w:tab w:val="center" w:pos="4680"/>
        </w:tabs>
        <w:rPr>
          <w:lang w:val="ka-GE"/>
        </w:rPr>
      </w:pPr>
    </w:p>
    <w:p w14:paraId="6D927C76" w14:textId="4713241F" w:rsidR="009A316A" w:rsidRPr="00EF4C59" w:rsidRDefault="009A316A" w:rsidP="009A316A">
      <w:pPr>
        <w:rPr>
          <w:lang w:val="ka-GE"/>
        </w:rPr>
      </w:pPr>
    </w:p>
    <w:p w14:paraId="27BDBA66" w14:textId="3E5E3A4B" w:rsidR="009A316A" w:rsidRPr="00EF4C59" w:rsidRDefault="009A316A" w:rsidP="009A316A">
      <w:pPr>
        <w:rPr>
          <w:lang w:val="ka-GE"/>
        </w:rPr>
      </w:pPr>
    </w:p>
    <w:p w14:paraId="34A49487" w14:textId="0627E0DB" w:rsidR="009A316A" w:rsidRPr="00EF4C59" w:rsidRDefault="009A316A" w:rsidP="009A316A">
      <w:pPr>
        <w:rPr>
          <w:lang w:val="ka-GE"/>
        </w:rPr>
      </w:pPr>
    </w:p>
    <w:p w14:paraId="28E2BEBC" w14:textId="2CFDD5E3" w:rsidR="009A316A" w:rsidRPr="00EF4C59" w:rsidRDefault="009A316A" w:rsidP="009A316A">
      <w:pPr>
        <w:rPr>
          <w:lang w:val="ka-GE"/>
        </w:rPr>
      </w:pPr>
    </w:p>
    <w:p w14:paraId="1DBBF4E9" w14:textId="3EE371FF" w:rsidR="009A316A" w:rsidRPr="00EF4C59" w:rsidRDefault="005F7217" w:rsidP="009A316A">
      <w:pPr>
        <w:rPr>
          <w:lang w:val="ka-GE"/>
        </w:rPr>
      </w:pPr>
      <w:r w:rsidRPr="002A0DAB">
        <w:rPr>
          <w:rFonts w:ascii="Sylfaen" w:hAnsi="Sylfaen" w:cs="Sylfaen"/>
          <w:noProof/>
          <w:lang w:val="ka-GE"/>
        </w:rPr>
        <mc:AlternateContent>
          <mc:Choice Requires="wps">
            <w:drawing>
              <wp:anchor distT="45720" distB="45720" distL="114300" distR="114300" simplePos="0" relativeHeight="251700736" behindDoc="0" locked="0" layoutInCell="1" allowOverlap="1" wp14:anchorId="0167CE96" wp14:editId="527F6382">
                <wp:simplePos x="0" y="0"/>
                <wp:positionH relativeFrom="column">
                  <wp:posOffset>2475076</wp:posOffset>
                </wp:positionH>
                <wp:positionV relativeFrom="paragraph">
                  <wp:posOffset>280035</wp:posOffset>
                </wp:positionV>
                <wp:extent cx="2360930" cy="1404620"/>
                <wp:effectExtent l="0" t="0" r="381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000F87F3" w14:textId="1740156F" w:rsidR="003A64DC" w:rsidRPr="002A0DAB" w:rsidRDefault="003A64DC">
                            <w:pPr>
                              <w:rPr>
                                <w:b/>
                                <w:bCs/>
                                <w:sz w:val="24"/>
                                <w:szCs w:val="24"/>
                              </w:rPr>
                            </w:pPr>
                            <w:r w:rsidRPr="002A0DAB">
                              <w:rPr>
                                <w:b/>
                                <w:bCs/>
                                <w:sz w:val="24"/>
                                <w:szCs w:val="24"/>
                              </w:rPr>
                              <w:t xml:space="preserve">Tunnel </w:t>
                            </w:r>
                            <w:proofErr w:type="spellStart"/>
                            <w:r w:rsidRPr="002A0DAB">
                              <w:rPr>
                                <w:b/>
                                <w:bCs/>
                                <w:sz w:val="24"/>
                                <w:szCs w:val="24"/>
                              </w:rPr>
                              <w:t>Sadd</w:t>
                            </w:r>
                            <w:proofErr w:type="spellEnd"/>
                            <w:r w:rsidRPr="002A0DAB">
                              <w:rPr>
                                <w:b/>
                                <w:bCs/>
                                <w:sz w:val="24"/>
                                <w:szCs w:val="24"/>
                              </w:rPr>
                              <w:t xml:space="preserve"> Ariana</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167CE96" id="_x0000_t202" coordsize="21600,21600" o:spt="202" path="m,l,21600r21600,l21600,xe">
                <v:stroke joinstyle="miter"/>
                <v:path gradientshapeok="t" o:connecttype="rect"/>
              </v:shapetype>
              <v:shape id="Text Box 2" o:spid="_x0000_s1026" type="#_x0000_t202" style="position:absolute;margin-left:194.9pt;margin-top:22.05pt;width:185.9pt;height:110.6pt;z-index:251700736;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" stroked="f">
                <v:textbox style="mso-fit-shape-to-text:t">
                  <w:txbxContent>
                    <w:p w14:paraId="000F87F3" w14:textId="1740156F" w:rsidR="003A64DC" w:rsidRPr="002A0DAB" w:rsidRDefault="003A64DC">
                      <w:pPr>
                        <w:rPr>
                          <w:b/>
                          <w:bCs/>
                          <w:sz w:val="24"/>
                          <w:szCs w:val="24"/>
                        </w:rPr>
                      </w:pPr>
                      <w:r w:rsidRPr="002A0DAB">
                        <w:rPr>
                          <w:b/>
                          <w:bCs/>
                          <w:sz w:val="24"/>
                          <w:szCs w:val="24"/>
                        </w:rPr>
                        <w:t xml:space="preserve">Tunnel </w:t>
                      </w:r>
                      <w:proofErr w:type="spellStart"/>
                      <w:r w:rsidRPr="002A0DAB">
                        <w:rPr>
                          <w:b/>
                          <w:bCs/>
                          <w:sz w:val="24"/>
                          <w:szCs w:val="24"/>
                        </w:rPr>
                        <w:t>Sadd</w:t>
                      </w:r>
                      <w:proofErr w:type="spellEnd"/>
                      <w:r w:rsidRPr="002A0DAB">
                        <w:rPr>
                          <w:b/>
                          <w:bCs/>
                          <w:sz w:val="24"/>
                          <w:szCs w:val="24"/>
                        </w:rPr>
                        <w:t xml:space="preserve"> Ariana</w:t>
                      </w:r>
                    </w:p>
                  </w:txbxContent>
                </v:textbox>
              </v:shape>
            </w:pict>
          </mc:Fallback>
        </mc:AlternateContent>
      </w:r>
      <w:r w:rsidR="002A0DAB">
        <w:rPr>
          <w:noProof/>
          <w:lang w:val="ka-GE"/>
        </w:rPr>
        <w:drawing>
          <wp:anchor distT="0" distB="0" distL="114300" distR="114300" simplePos="0" relativeHeight="251697664" behindDoc="0" locked="0" layoutInCell="1" allowOverlap="1" wp14:anchorId="74F5B4C8" wp14:editId="2654236D">
            <wp:simplePos x="0" y="0"/>
            <wp:positionH relativeFrom="column">
              <wp:posOffset>758884</wp:posOffset>
            </wp:positionH>
            <wp:positionV relativeFrom="paragraph">
              <wp:posOffset>32503</wp:posOffset>
            </wp:positionV>
            <wp:extent cx="940264" cy="940264"/>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riana-Tunnel-Dam-Company.png"/>
                    <pic:cNvPicPr/>
                  </pic:nvPicPr>
                  <pic:blipFill>
                    <a:blip r:embed="rId9">
                      <a:extLst>
                        <a:ext uri="{28A0092B-C50C-407E-A947-70E740481C1C}">
                          <a14:useLocalDpi xmlns:a14="http://schemas.microsoft.com/office/drawing/2010/main" val="0"/>
                        </a:ext>
                      </a:extLst>
                    </a:blip>
                    <a:stretch>
                      <a:fillRect/>
                    </a:stretch>
                  </pic:blipFill>
                  <pic:spPr>
                    <a:xfrm>
                      <a:off x="0" y="0"/>
                      <a:ext cx="940264" cy="940264"/>
                    </a:xfrm>
                    <a:prstGeom prst="rect">
                      <a:avLst/>
                    </a:prstGeom>
                  </pic:spPr>
                </pic:pic>
              </a:graphicData>
            </a:graphic>
            <wp14:sizeRelH relativeFrom="margin">
              <wp14:pctWidth>0</wp14:pctWidth>
            </wp14:sizeRelH>
            <wp14:sizeRelV relativeFrom="margin">
              <wp14:pctHeight>0</wp14:pctHeight>
            </wp14:sizeRelV>
          </wp:anchor>
        </w:drawing>
      </w:r>
    </w:p>
    <w:p w14:paraId="4EAF547A" w14:textId="362A868F" w:rsidR="009A316A" w:rsidRPr="00EF4C59" w:rsidRDefault="009A316A" w:rsidP="009A316A">
      <w:pPr>
        <w:rPr>
          <w:lang w:val="ka-GE"/>
        </w:rPr>
      </w:pPr>
    </w:p>
    <w:p w14:paraId="3748B140" w14:textId="2239C38B" w:rsidR="009A316A" w:rsidRPr="00EF4C59" w:rsidRDefault="009A316A" w:rsidP="009A316A">
      <w:pPr>
        <w:rPr>
          <w:lang w:val="ka-GE"/>
        </w:rPr>
      </w:pPr>
    </w:p>
    <w:p w14:paraId="7AC4B16C" w14:textId="62883F2E" w:rsidR="009A316A" w:rsidRPr="00EF4C59" w:rsidRDefault="009A316A" w:rsidP="009A316A">
      <w:pPr>
        <w:rPr>
          <w:lang w:val="ka-GE"/>
        </w:rPr>
      </w:pPr>
    </w:p>
    <w:p w14:paraId="66D77FE2" w14:textId="7E4015E9" w:rsidR="009A316A" w:rsidRPr="00EF4C59" w:rsidRDefault="009A316A" w:rsidP="009A316A">
      <w:pPr>
        <w:rPr>
          <w:lang w:val="ka-GE"/>
        </w:rPr>
      </w:pPr>
    </w:p>
    <w:p w14:paraId="7451E07B" w14:textId="7BF78967" w:rsidR="000B54B6" w:rsidRPr="00EF4C59" w:rsidRDefault="005F7217" w:rsidP="009A316A">
      <w:pPr>
        <w:rPr>
          <w:lang w:val="ka-GE"/>
        </w:rPr>
      </w:pPr>
      <w:r w:rsidRPr="002A0DAB">
        <w:rPr>
          <w:rFonts w:ascii="Sylfaen" w:hAnsi="Sylfaen" w:cs="Sylfaen"/>
          <w:noProof/>
          <w:lang w:val="ka-GE"/>
        </w:rPr>
        <mc:AlternateContent>
          <mc:Choice Requires="wps">
            <w:drawing>
              <wp:anchor distT="45720" distB="45720" distL="114300" distR="114300" simplePos="0" relativeHeight="251702784" behindDoc="0" locked="0" layoutInCell="1" allowOverlap="1" wp14:anchorId="28DD79C3" wp14:editId="57AC8B2F">
                <wp:simplePos x="0" y="0"/>
                <wp:positionH relativeFrom="column">
                  <wp:posOffset>2440141</wp:posOffset>
                </wp:positionH>
                <wp:positionV relativeFrom="paragraph">
                  <wp:posOffset>117257</wp:posOffset>
                </wp:positionV>
                <wp:extent cx="2459895" cy="1404620"/>
                <wp:effectExtent l="0" t="0" r="0" b="0"/>
                <wp:wrapNone/>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9895" cy="1404620"/>
                        </a:xfrm>
                        <a:prstGeom prst="rect">
                          <a:avLst/>
                        </a:prstGeom>
                        <a:solidFill>
                          <a:srgbClr val="FFFFFF"/>
                        </a:solidFill>
                        <a:ln w="9525">
                          <a:noFill/>
                          <a:miter lim="800000"/>
                          <a:headEnd/>
                          <a:tailEnd/>
                        </a:ln>
                      </wps:spPr>
                      <wps:txbx>
                        <w:txbxContent>
                          <w:p w14:paraId="2A607064" w14:textId="204386CC" w:rsidR="003A64DC" w:rsidRPr="002A0DAB" w:rsidRDefault="003A64DC" w:rsidP="005F7217">
                            <w:pPr>
                              <w:rPr>
                                <w:b/>
                                <w:bCs/>
                                <w:sz w:val="24"/>
                                <w:szCs w:val="24"/>
                              </w:rPr>
                            </w:pPr>
                            <w:r>
                              <w:rPr>
                                <w:b/>
                                <w:bCs/>
                                <w:sz w:val="24"/>
                                <w:szCs w:val="24"/>
                              </w:rPr>
                              <w:t>Joint Venture of SOOSUNG and KCI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8DD79C3" id="_x0000_s1027" type="#_x0000_t202" style="position:absolute;margin-left:192.15pt;margin-top:9.25pt;width:193.7pt;height:110.6pt;z-index:2517027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" stroked="f">
                <v:textbox style="mso-fit-shape-to-text:t">
                  <w:txbxContent>
                    <w:p w14:paraId="2A607064" w14:textId="204386CC" w:rsidR="003A64DC" w:rsidRPr="002A0DAB" w:rsidRDefault="003A64DC" w:rsidP="005F7217">
                      <w:pPr>
                        <w:rPr>
                          <w:b/>
                          <w:bCs/>
                          <w:sz w:val="24"/>
                          <w:szCs w:val="24"/>
                        </w:rPr>
                      </w:pPr>
                      <w:r>
                        <w:rPr>
                          <w:b/>
                          <w:bCs/>
                          <w:sz w:val="24"/>
                          <w:szCs w:val="24"/>
                        </w:rPr>
                        <w:t>Joint Venture of SOOSUNG and KCI</w:t>
                      </w:r>
                    </w:p>
                  </w:txbxContent>
                </v:textbox>
              </v:shape>
            </w:pict>
          </mc:Fallback>
        </mc:AlternateContent>
      </w:r>
      <w:r w:rsidR="002A0DAB">
        <w:rPr>
          <w:noProof/>
        </w:rPr>
        <w:drawing>
          <wp:anchor distT="0" distB="0" distL="114300" distR="114300" simplePos="0" relativeHeight="251698688" behindDoc="0" locked="0" layoutInCell="1" allowOverlap="1" wp14:anchorId="629960A1" wp14:editId="15E2C5E9">
            <wp:simplePos x="0" y="0"/>
            <wp:positionH relativeFrom="column">
              <wp:posOffset>426720</wp:posOffset>
            </wp:positionH>
            <wp:positionV relativeFrom="paragraph">
              <wp:posOffset>44739</wp:posOffset>
            </wp:positionV>
            <wp:extent cx="2014781" cy="708025"/>
            <wp:effectExtent l="0" t="0" r="5080" b="0"/>
            <wp:wrapNone/>
            <wp:docPr id="11" name="Picture 10">
              <a:extLst xmlns:a="http://schemas.openxmlformats.org/drawingml/2006/main">
                <a:ext uri="{FF2B5EF4-FFF2-40B4-BE49-F238E27FC236}">
                  <a16:creationId xmlns:a16="http://schemas.microsoft.com/office/drawing/2014/main" id="{00000000-0008-0000-0400-00000B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00000000-0008-0000-0400-00000B000000}"/>
                        </a:ext>
                      </a:extLst>
                    </pic:cNvPr>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2024905" cy="711583"/>
                    </a:xfrm>
                    <a:prstGeom prst="rect">
                      <a:avLst/>
                    </a:prstGeom>
                  </pic:spPr>
                </pic:pic>
              </a:graphicData>
            </a:graphic>
            <wp14:sizeRelH relativeFrom="page">
              <wp14:pctWidth>0</wp14:pctWidth>
            </wp14:sizeRelH>
            <wp14:sizeRelV relativeFrom="page">
              <wp14:pctHeight>0</wp14:pctHeight>
            </wp14:sizeRelV>
          </wp:anchor>
        </w:drawing>
      </w:r>
    </w:p>
    <w:p w14:paraId="041DD7A8" w14:textId="77777777" w:rsidR="000B54B6" w:rsidRPr="00EF4C59" w:rsidRDefault="000B54B6" w:rsidP="009A316A">
      <w:pPr>
        <w:rPr>
          <w:lang w:val="ka-GE"/>
        </w:rPr>
        <w:sectPr w:rsidR="000B54B6" w:rsidRPr="00EF4C59" w:rsidSect="00866FC2">
          <w:footerReference w:type="default" r:id="rId11"/>
          <w:footerReference w:type="first" r:id="rId12"/>
          <w:pgSz w:w="11909" w:h="16834" w:code="9"/>
          <w:pgMar w:top="1440" w:right="1440" w:bottom="1440" w:left="1440" w:header="720" w:footer="720" w:gutter="0"/>
          <w:pgNumType w:start="1"/>
          <w:cols w:space="720"/>
          <w:docGrid w:linePitch="360"/>
        </w:sectPr>
      </w:pPr>
    </w:p>
    <w:p w14:paraId="07E6FD02" w14:textId="77777777" w:rsidR="000B54B6" w:rsidRPr="00EF4C59" w:rsidRDefault="000B54B6" w:rsidP="009A316A">
      <w:pPr>
        <w:rPr>
          <w:lang w:val="ka-GE"/>
        </w:rPr>
      </w:pPr>
    </w:p>
    <w:p w14:paraId="4384F950" w14:textId="77777777" w:rsidR="00805443" w:rsidRPr="00EF4C59" w:rsidRDefault="00805443" w:rsidP="009A316A">
      <w:pPr>
        <w:rPr>
          <w:lang w:val="ka-GE"/>
        </w:rPr>
      </w:pPr>
    </w:p>
    <w:p w14:paraId="5F5D45C1" w14:textId="77777777" w:rsidR="00805443" w:rsidRPr="00EF4C59" w:rsidRDefault="00805443" w:rsidP="009A316A">
      <w:pPr>
        <w:rPr>
          <w:lang w:val="ka-GE"/>
        </w:rPr>
      </w:pPr>
    </w:p>
    <w:p w14:paraId="1849F933" w14:textId="77777777" w:rsidR="00805443" w:rsidRPr="00EF4C59" w:rsidRDefault="00805443" w:rsidP="009A316A">
      <w:pPr>
        <w:rPr>
          <w:lang w:val="ka-GE"/>
        </w:rPr>
      </w:pPr>
    </w:p>
    <w:p w14:paraId="68E9C535" w14:textId="77777777" w:rsidR="00805443" w:rsidRPr="00EF4C59" w:rsidRDefault="00805443" w:rsidP="009A316A">
      <w:pPr>
        <w:rPr>
          <w:lang w:val="ka-GE"/>
        </w:rPr>
      </w:pPr>
    </w:p>
    <w:sdt>
      <w:sdtPr>
        <w:rPr>
          <w:rFonts w:asciiTheme="minorHAnsi" w:eastAsiaTheme="minorHAnsi" w:hAnsiTheme="minorHAnsi" w:cstheme="minorBidi"/>
          <w:color w:val="auto"/>
          <w:sz w:val="22"/>
          <w:szCs w:val="22"/>
          <w:lang w:val="ka-GE"/>
        </w:rPr>
        <w:id w:val="1480421964"/>
        <w:docPartObj>
          <w:docPartGallery w:val="Table of Contents"/>
          <w:docPartUnique/>
        </w:docPartObj>
      </w:sdtPr>
      <w:sdtEndPr>
        <w:rPr>
          <w:b/>
          <w:bCs/>
          <w:noProof/>
        </w:rPr>
      </w:sdtEndPr>
      <w:sdtContent>
        <w:p w14:paraId="6B3F7E7C" w14:textId="373684EC" w:rsidR="00C221AB" w:rsidRPr="000D2AC1" w:rsidRDefault="000D2AC1">
          <w:pPr>
            <w:pStyle w:val="TOCHeading"/>
            <w:rPr>
              <w:rFonts w:ascii="Sylfaen" w:hAnsi="Sylfaen"/>
              <w:color w:val="000000" w:themeColor="text1"/>
              <w:lang w:val="ka-GE"/>
            </w:rPr>
          </w:pPr>
          <w:r w:rsidRPr="000D2AC1">
            <w:rPr>
              <w:rFonts w:ascii="Sylfaen" w:hAnsi="Sylfaen"/>
              <w:color w:val="000000" w:themeColor="text1"/>
              <w:lang w:val="ka-GE"/>
            </w:rPr>
            <w:t>სარჩევი</w:t>
          </w:r>
        </w:p>
        <w:p w14:paraId="7DE43B07" w14:textId="372F2824" w:rsidR="00C221AB" w:rsidRPr="00EF4C59" w:rsidRDefault="00C221AB">
          <w:pPr>
            <w:pStyle w:val="TOC1"/>
            <w:tabs>
              <w:tab w:val="left" w:pos="440"/>
              <w:tab w:val="right" w:leader="dot" w:pos="9350"/>
            </w:tabs>
            <w:rPr>
              <w:rFonts w:eastAsiaTheme="minorEastAsia"/>
              <w:noProof/>
              <w:lang w:val="ka-GE"/>
            </w:rPr>
          </w:pPr>
          <w:r w:rsidRPr="00EF4C59">
            <w:rPr>
              <w:b/>
              <w:bCs/>
              <w:noProof/>
              <w:lang w:val="ka-GE"/>
            </w:rPr>
            <w:fldChar w:fldCharType="begin"/>
          </w:r>
          <w:r w:rsidRPr="00EF4C59">
            <w:rPr>
              <w:b/>
              <w:bCs/>
              <w:noProof/>
              <w:lang w:val="ka-GE"/>
            </w:rPr>
            <w:instrText xml:space="preserve"> TOC \o "1-3" \h \z \u </w:instrText>
          </w:r>
          <w:r w:rsidRPr="00EF4C59">
            <w:rPr>
              <w:b/>
              <w:bCs/>
              <w:noProof/>
              <w:lang w:val="ka-GE"/>
            </w:rPr>
            <w:fldChar w:fldCharType="separate"/>
          </w:r>
          <w:hyperlink w:anchor="_Toc6062584" w:history="1">
            <w:r w:rsidRPr="00EF4C59">
              <w:rPr>
                <w:rStyle w:val="Hyperlink"/>
                <w:noProof/>
                <w:lang w:val="ka-GE"/>
              </w:rPr>
              <w:t>1.</w:t>
            </w:r>
            <w:r w:rsidRPr="00EF4C59">
              <w:rPr>
                <w:rFonts w:eastAsiaTheme="minorEastAsia"/>
                <w:noProof/>
                <w:lang w:val="ka-GE"/>
              </w:rPr>
              <w:tab/>
            </w:r>
            <w:r w:rsidRPr="00EF4C59">
              <w:rPr>
                <w:rStyle w:val="Hyperlink"/>
                <w:rFonts w:ascii="Sylfaen" w:hAnsi="Sylfaen" w:cs="Sylfaen"/>
                <w:noProof/>
                <w:lang w:val="ka-GE"/>
              </w:rPr>
              <w:t>საქმიანობის</w:t>
            </w:r>
            <w:r w:rsidRPr="00EF4C59">
              <w:rPr>
                <w:rStyle w:val="Hyperlink"/>
                <w:noProof/>
                <w:lang w:val="ka-GE"/>
              </w:rPr>
              <w:t xml:space="preserve"> </w:t>
            </w:r>
            <w:r w:rsidRPr="00EF4C59">
              <w:rPr>
                <w:rStyle w:val="Hyperlink"/>
                <w:rFonts w:ascii="Sylfaen" w:hAnsi="Sylfaen" w:cs="Sylfaen"/>
                <w:noProof/>
                <w:lang w:val="ka-GE"/>
              </w:rPr>
              <w:t>მოკლე</w:t>
            </w:r>
            <w:r w:rsidRPr="00EF4C59">
              <w:rPr>
                <w:rStyle w:val="Hyperlink"/>
                <w:noProof/>
                <w:lang w:val="ka-GE"/>
              </w:rPr>
              <w:t xml:space="preserve"> </w:t>
            </w:r>
            <w:r w:rsidRPr="00EF4C59">
              <w:rPr>
                <w:rStyle w:val="Hyperlink"/>
                <w:rFonts w:ascii="Sylfaen" w:hAnsi="Sylfaen" w:cs="Sylfaen"/>
                <w:noProof/>
                <w:lang w:val="ka-GE"/>
              </w:rPr>
              <w:t>აღწერა</w:t>
            </w:r>
            <w:r w:rsidRPr="00EF4C59">
              <w:rPr>
                <w:noProof/>
                <w:webHidden/>
                <w:lang w:val="ka-GE"/>
              </w:rPr>
              <w:tab/>
            </w:r>
            <w:r w:rsidRPr="00EF4C59">
              <w:rPr>
                <w:noProof/>
                <w:webHidden/>
                <w:lang w:val="ka-GE"/>
              </w:rPr>
              <w:fldChar w:fldCharType="begin"/>
            </w:r>
            <w:r w:rsidRPr="00EF4C59">
              <w:rPr>
                <w:noProof/>
                <w:webHidden/>
                <w:lang w:val="ka-GE"/>
              </w:rPr>
              <w:instrText xml:space="preserve"> PAGEREF _Toc6062584 \h </w:instrText>
            </w:r>
            <w:r w:rsidRPr="00EF4C59">
              <w:rPr>
                <w:noProof/>
                <w:webHidden/>
                <w:lang w:val="ka-GE"/>
              </w:rPr>
            </w:r>
            <w:r w:rsidRPr="00EF4C59">
              <w:rPr>
                <w:noProof/>
                <w:webHidden/>
                <w:lang w:val="ka-GE"/>
              </w:rPr>
              <w:fldChar w:fldCharType="separate"/>
            </w:r>
            <w:r w:rsidR="003A64DC">
              <w:rPr>
                <w:noProof/>
                <w:webHidden/>
                <w:lang w:val="ka-GE"/>
              </w:rPr>
              <w:t>1</w:t>
            </w:r>
            <w:r w:rsidRPr="00EF4C59">
              <w:rPr>
                <w:noProof/>
                <w:webHidden/>
                <w:lang w:val="ka-GE"/>
              </w:rPr>
              <w:fldChar w:fldCharType="end"/>
            </w:r>
          </w:hyperlink>
        </w:p>
        <w:p w14:paraId="37B96F9C" w14:textId="4439BECE" w:rsidR="00C221AB" w:rsidRPr="00EF4C59" w:rsidRDefault="003A64DC">
          <w:pPr>
            <w:pStyle w:val="TOC2"/>
            <w:tabs>
              <w:tab w:val="left" w:pos="880"/>
              <w:tab w:val="right" w:leader="dot" w:pos="9350"/>
            </w:tabs>
            <w:rPr>
              <w:rFonts w:eastAsiaTheme="minorEastAsia"/>
              <w:noProof/>
              <w:lang w:val="ka-GE"/>
            </w:rPr>
          </w:pPr>
          <w:hyperlink w:anchor="_Toc6062585" w:history="1">
            <w:r w:rsidR="00C221AB" w:rsidRPr="00EF4C59">
              <w:rPr>
                <w:rStyle w:val="Hyperlink"/>
                <w:noProof/>
                <w:lang w:val="ka-GE"/>
              </w:rPr>
              <w:t>1.1.</w:t>
            </w:r>
            <w:r w:rsidR="00C221AB" w:rsidRPr="00EF4C59">
              <w:rPr>
                <w:rFonts w:eastAsiaTheme="minorEastAsia"/>
                <w:noProof/>
                <w:lang w:val="ka-GE"/>
              </w:rPr>
              <w:tab/>
            </w:r>
            <w:r w:rsidR="00C221AB" w:rsidRPr="00EF4C59">
              <w:rPr>
                <w:rStyle w:val="Hyperlink"/>
                <w:rFonts w:ascii="Sylfaen" w:hAnsi="Sylfaen" w:cs="Sylfaen"/>
                <w:noProof/>
                <w:lang w:val="ka-GE"/>
              </w:rPr>
              <w:t>დაგეგმილი</w:t>
            </w:r>
            <w:r w:rsidR="00C221AB" w:rsidRPr="00EF4C59">
              <w:rPr>
                <w:rStyle w:val="Hyperlink"/>
                <w:noProof/>
                <w:lang w:val="ka-GE"/>
              </w:rPr>
              <w:t xml:space="preserve"> </w:t>
            </w:r>
            <w:r w:rsidR="00C221AB" w:rsidRPr="00EF4C59">
              <w:rPr>
                <w:rStyle w:val="Hyperlink"/>
                <w:rFonts w:ascii="Sylfaen" w:hAnsi="Sylfaen" w:cs="Sylfaen"/>
                <w:noProof/>
                <w:lang w:val="ka-GE"/>
              </w:rPr>
              <w:t>საქმიანობის</w:t>
            </w:r>
            <w:r w:rsidR="00C221AB" w:rsidRPr="00EF4C59">
              <w:rPr>
                <w:rStyle w:val="Hyperlink"/>
                <w:noProof/>
                <w:lang w:val="ka-GE"/>
              </w:rPr>
              <w:t xml:space="preserve"> </w:t>
            </w:r>
            <w:r w:rsidR="00C221AB" w:rsidRPr="00EF4C59">
              <w:rPr>
                <w:rStyle w:val="Hyperlink"/>
                <w:rFonts w:ascii="Sylfaen" w:hAnsi="Sylfaen" w:cs="Sylfaen"/>
                <w:noProof/>
                <w:lang w:val="ka-GE"/>
              </w:rPr>
              <w:t>განხორციელების</w:t>
            </w:r>
            <w:r w:rsidR="00C221AB" w:rsidRPr="00EF4C59">
              <w:rPr>
                <w:rStyle w:val="Hyperlink"/>
                <w:noProof/>
                <w:lang w:val="ka-GE"/>
              </w:rPr>
              <w:t xml:space="preserve"> </w:t>
            </w:r>
            <w:r w:rsidR="00C221AB" w:rsidRPr="00EF4C59">
              <w:rPr>
                <w:rStyle w:val="Hyperlink"/>
                <w:rFonts w:ascii="Sylfaen" w:hAnsi="Sylfaen" w:cs="Sylfaen"/>
                <w:noProof/>
                <w:lang w:val="ka-GE"/>
              </w:rPr>
              <w:t>ადგილი</w:t>
            </w:r>
            <w:r w:rsidR="00C221AB" w:rsidRPr="00EF4C59">
              <w:rPr>
                <w:noProof/>
                <w:webHidden/>
                <w:lang w:val="ka-GE"/>
              </w:rPr>
              <w:tab/>
            </w:r>
            <w:r w:rsidR="00C221AB" w:rsidRPr="00EF4C59">
              <w:rPr>
                <w:noProof/>
                <w:webHidden/>
                <w:lang w:val="ka-GE"/>
              </w:rPr>
              <w:fldChar w:fldCharType="begin"/>
            </w:r>
            <w:r w:rsidR="00C221AB" w:rsidRPr="00EF4C59">
              <w:rPr>
                <w:noProof/>
                <w:webHidden/>
                <w:lang w:val="ka-GE"/>
              </w:rPr>
              <w:instrText xml:space="preserve"> PAGEREF _Toc6062585 \h </w:instrText>
            </w:r>
            <w:r w:rsidR="00C221AB" w:rsidRPr="00EF4C59">
              <w:rPr>
                <w:noProof/>
                <w:webHidden/>
                <w:lang w:val="ka-GE"/>
              </w:rPr>
            </w:r>
            <w:r w:rsidR="00C221AB" w:rsidRPr="00EF4C59">
              <w:rPr>
                <w:noProof/>
                <w:webHidden/>
                <w:lang w:val="ka-GE"/>
              </w:rPr>
              <w:fldChar w:fldCharType="separate"/>
            </w:r>
            <w:r>
              <w:rPr>
                <w:noProof/>
                <w:webHidden/>
                <w:lang w:val="ka-GE"/>
              </w:rPr>
              <w:t>3</w:t>
            </w:r>
            <w:r w:rsidR="00C221AB" w:rsidRPr="00EF4C59">
              <w:rPr>
                <w:noProof/>
                <w:webHidden/>
                <w:lang w:val="ka-GE"/>
              </w:rPr>
              <w:fldChar w:fldCharType="end"/>
            </w:r>
          </w:hyperlink>
        </w:p>
        <w:p w14:paraId="5FFB7515" w14:textId="6CF49902" w:rsidR="00C221AB" w:rsidRPr="00EF4C59" w:rsidRDefault="003A64DC">
          <w:pPr>
            <w:pStyle w:val="TOC2"/>
            <w:tabs>
              <w:tab w:val="left" w:pos="880"/>
              <w:tab w:val="right" w:leader="dot" w:pos="9350"/>
            </w:tabs>
            <w:rPr>
              <w:rFonts w:eastAsiaTheme="minorEastAsia"/>
              <w:noProof/>
              <w:lang w:val="ka-GE"/>
            </w:rPr>
          </w:pPr>
          <w:hyperlink w:anchor="_Toc6062586" w:history="1">
            <w:r w:rsidR="00C221AB" w:rsidRPr="00EF4C59">
              <w:rPr>
                <w:rStyle w:val="Hyperlink"/>
                <w:noProof/>
                <w:lang w:val="ka-GE"/>
              </w:rPr>
              <w:t>1.2.</w:t>
            </w:r>
            <w:r w:rsidR="00C221AB" w:rsidRPr="00EF4C59">
              <w:rPr>
                <w:rFonts w:eastAsiaTheme="minorEastAsia"/>
                <w:noProof/>
                <w:lang w:val="ka-GE"/>
              </w:rPr>
              <w:tab/>
            </w:r>
            <w:r w:rsidR="00C221AB" w:rsidRPr="00EF4C59">
              <w:rPr>
                <w:rStyle w:val="Hyperlink"/>
                <w:rFonts w:ascii="Sylfaen" w:hAnsi="Sylfaen" w:cs="Sylfaen"/>
                <w:noProof/>
                <w:lang w:val="ka-GE"/>
              </w:rPr>
              <w:t>დაგეგმილი</w:t>
            </w:r>
            <w:r w:rsidR="00C221AB" w:rsidRPr="00EF4C59">
              <w:rPr>
                <w:rStyle w:val="Hyperlink"/>
                <w:noProof/>
                <w:lang w:val="ka-GE"/>
              </w:rPr>
              <w:t xml:space="preserve"> </w:t>
            </w:r>
            <w:r w:rsidR="00C221AB" w:rsidRPr="00EF4C59">
              <w:rPr>
                <w:rStyle w:val="Hyperlink"/>
                <w:rFonts w:ascii="Sylfaen" w:hAnsi="Sylfaen" w:cs="Sylfaen"/>
                <w:noProof/>
                <w:lang w:val="ka-GE"/>
              </w:rPr>
              <w:t>საქმიანობის</w:t>
            </w:r>
            <w:r w:rsidR="00C221AB" w:rsidRPr="00EF4C59">
              <w:rPr>
                <w:rStyle w:val="Hyperlink"/>
                <w:noProof/>
                <w:lang w:val="ka-GE"/>
              </w:rPr>
              <w:t xml:space="preserve"> </w:t>
            </w:r>
            <w:r w:rsidR="00C221AB" w:rsidRPr="00EF4C59">
              <w:rPr>
                <w:rStyle w:val="Hyperlink"/>
                <w:rFonts w:ascii="Sylfaen" w:hAnsi="Sylfaen" w:cs="Sylfaen"/>
                <w:noProof/>
                <w:lang w:val="ka-GE"/>
              </w:rPr>
              <w:t>ფიზიკური</w:t>
            </w:r>
            <w:r w:rsidR="00C221AB" w:rsidRPr="00EF4C59">
              <w:rPr>
                <w:rStyle w:val="Hyperlink"/>
                <w:noProof/>
                <w:lang w:val="ka-GE"/>
              </w:rPr>
              <w:t xml:space="preserve"> </w:t>
            </w:r>
            <w:r w:rsidR="00C221AB" w:rsidRPr="00EF4C59">
              <w:rPr>
                <w:rStyle w:val="Hyperlink"/>
                <w:rFonts w:ascii="Sylfaen" w:hAnsi="Sylfaen" w:cs="Sylfaen"/>
                <w:noProof/>
                <w:lang w:val="ka-GE"/>
              </w:rPr>
              <w:t>მახასიათებლები</w:t>
            </w:r>
            <w:r w:rsidR="00C221AB" w:rsidRPr="00EF4C59">
              <w:rPr>
                <w:rStyle w:val="Hyperlink"/>
                <w:noProof/>
                <w:lang w:val="ka-GE"/>
              </w:rPr>
              <w:t xml:space="preserve"> </w:t>
            </w:r>
            <w:r w:rsidR="00C221AB" w:rsidRPr="00EF4C59">
              <w:rPr>
                <w:rStyle w:val="Hyperlink"/>
                <w:rFonts w:ascii="Sylfaen" w:hAnsi="Sylfaen" w:cs="Sylfaen"/>
                <w:noProof/>
                <w:lang w:val="ka-GE"/>
              </w:rPr>
              <w:t>და</w:t>
            </w:r>
            <w:r w:rsidR="00C221AB" w:rsidRPr="00EF4C59">
              <w:rPr>
                <w:rStyle w:val="Hyperlink"/>
                <w:noProof/>
                <w:lang w:val="ka-GE"/>
              </w:rPr>
              <w:t xml:space="preserve"> </w:t>
            </w:r>
            <w:r w:rsidR="00C221AB" w:rsidRPr="00EF4C59">
              <w:rPr>
                <w:rStyle w:val="Hyperlink"/>
                <w:rFonts w:ascii="Sylfaen" w:hAnsi="Sylfaen" w:cs="Sylfaen"/>
                <w:noProof/>
                <w:lang w:val="ka-GE"/>
              </w:rPr>
              <w:t>ალტერნატივები</w:t>
            </w:r>
            <w:r w:rsidR="00C221AB" w:rsidRPr="00EF4C59">
              <w:rPr>
                <w:noProof/>
                <w:webHidden/>
                <w:lang w:val="ka-GE"/>
              </w:rPr>
              <w:tab/>
            </w:r>
            <w:r w:rsidR="00C221AB" w:rsidRPr="00EF4C59">
              <w:rPr>
                <w:noProof/>
                <w:webHidden/>
                <w:lang w:val="ka-GE"/>
              </w:rPr>
              <w:fldChar w:fldCharType="begin"/>
            </w:r>
            <w:r w:rsidR="00C221AB" w:rsidRPr="00EF4C59">
              <w:rPr>
                <w:noProof/>
                <w:webHidden/>
                <w:lang w:val="ka-GE"/>
              </w:rPr>
              <w:instrText xml:space="preserve"> PAGEREF _Toc6062586 \h </w:instrText>
            </w:r>
            <w:r w:rsidR="00C221AB" w:rsidRPr="00EF4C59">
              <w:rPr>
                <w:noProof/>
                <w:webHidden/>
                <w:lang w:val="ka-GE"/>
              </w:rPr>
            </w:r>
            <w:r w:rsidR="00C221AB" w:rsidRPr="00EF4C59">
              <w:rPr>
                <w:noProof/>
                <w:webHidden/>
                <w:lang w:val="ka-GE"/>
              </w:rPr>
              <w:fldChar w:fldCharType="separate"/>
            </w:r>
            <w:r>
              <w:rPr>
                <w:noProof/>
                <w:webHidden/>
                <w:lang w:val="ka-GE"/>
              </w:rPr>
              <w:t>4</w:t>
            </w:r>
            <w:r w:rsidR="00C221AB" w:rsidRPr="00EF4C59">
              <w:rPr>
                <w:noProof/>
                <w:webHidden/>
                <w:lang w:val="ka-GE"/>
              </w:rPr>
              <w:fldChar w:fldCharType="end"/>
            </w:r>
          </w:hyperlink>
        </w:p>
        <w:p w14:paraId="4CC7966C" w14:textId="2D06DEF9" w:rsidR="00C221AB" w:rsidRPr="00EF4C59" w:rsidRDefault="003A64DC">
          <w:pPr>
            <w:pStyle w:val="TOC3"/>
            <w:tabs>
              <w:tab w:val="right" w:leader="dot" w:pos="9350"/>
            </w:tabs>
            <w:rPr>
              <w:rFonts w:eastAsiaTheme="minorEastAsia"/>
              <w:noProof/>
              <w:lang w:val="ka-GE"/>
            </w:rPr>
          </w:pPr>
          <w:hyperlink w:anchor="_Toc6062587" w:history="1">
            <w:r w:rsidR="00C221AB" w:rsidRPr="00EF4C59">
              <w:rPr>
                <w:rStyle w:val="Hyperlink"/>
                <w:rFonts w:ascii="Sylfaen" w:hAnsi="Sylfaen" w:cs="Sylfaen"/>
                <w:noProof/>
                <w:lang w:val="ka-GE"/>
              </w:rPr>
              <w:t>ალტერნატივა</w:t>
            </w:r>
            <w:r w:rsidR="00C221AB" w:rsidRPr="00EF4C59">
              <w:rPr>
                <w:rStyle w:val="Hyperlink"/>
                <w:noProof/>
                <w:lang w:val="ka-GE"/>
              </w:rPr>
              <w:t xml:space="preserve"> 0.  </w:t>
            </w:r>
            <w:r w:rsidR="00C221AB" w:rsidRPr="00EF4C59">
              <w:rPr>
                <w:rStyle w:val="Hyperlink"/>
                <w:rFonts w:ascii="Sylfaen" w:hAnsi="Sylfaen" w:cs="Sylfaen"/>
                <w:noProof/>
                <w:lang w:val="ka-GE"/>
              </w:rPr>
              <w:t>უმოქმედობა</w:t>
            </w:r>
            <w:r w:rsidR="00C221AB" w:rsidRPr="00EF4C59">
              <w:rPr>
                <w:rStyle w:val="Hyperlink"/>
                <w:noProof/>
                <w:lang w:val="ka-GE"/>
              </w:rPr>
              <w:t xml:space="preserve">, </w:t>
            </w:r>
            <w:r w:rsidR="00C221AB" w:rsidRPr="00EF4C59">
              <w:rPr>
                <w:rStyle w:val="Hyperlink"/>
                <w:rFonts w:ascii="Sylfaen" w:hAnsi="Sylfaen" w:cs="Sylfaen"/>
                <w:noProof/>
                <w:lang w:val="ka-GE"/>
              </w:rPr>
              <w:t>რაც</w:t>
            </w:r>
            <w:r w:rsidR="00C221AB" w:rsidRPr="00EF4C59">
              <w:rPr>
                <w:rStyle w:val="Hyperlink"/>
                <w:noProof/>
                <w:lang w:val="ka-GE"/>
              </w:rPr>
              <w:t xml:space="preserve"> </w:t>
            </w:r>
            <w:r w:rsidR="00C221AB" w:rsidRPr="00EF4C59">
              <w:rPr>
                <w:rStyle w:val="Hyperlink"/>
                <w:rFonts w:ascii="Sylfaen" w:hAnsi="Sylfaen" w:cs="Sylfaen"/>
                <w:noProof/>
                <w:lang w:val="ka-GE"/>
              </w:rPr>
              <w:t>ნიშნავს</w:t>
            </w:r>
            <w:r w:rsidR="00C221AB" w:rsidRPr="00EF4C59">
              <w:rPr>
                <w:rStyle w:val="Hyperlink"/>
                <w:noProof/>
                <w:lang w:val="ka-GE"/>
              </w:rPr>
              <w:t xml:space="preserve">, </w:t>
            </w:r>
            <w:r w:rsidR="00C221AB" w:rsidRPr="00EF4C59">
              <w:rPr>
                <w:rStyle w:val="Hyperlink"/>
                <w:rFonts w:ascii="Sylfaen" w:hAnsi="Sylfaen" w:cs="Sylfaen"/>
                <w:noProof/>
                <w:lang w:val="ka-GE"/>
              </w:rPr>
              <w:t>არსებული</w:t>
            </w:r>
            <w:r w:rsidR="00C221AB" w:rsidRPr="00EF4C59">
              <w:rPr>
                <w:rStyle w:val="Hyperlink"/>
                <w:noProof/>
                <w:lang w:val="ka-GE"/>
              </w:rPr>
              <w:t xml:space="preserve"> </w:t>
            </w:r>
            <w:r w:rsidR="00C221AB" w:rsidRPr="00EF4C59">
              <w:rPr>
                <w:rStyle w:val="Hyperlink"/>
                <w:rFonts w:ascii="Sylfaen" w:hAnsi="Sylfaen" w:cs="Sylfaen"/>
                <w:noProof/>
                <w:lang w:val="ka-GE"/>
              </w:rPr>
              <w:t>ხიდის</w:t>
            </w:r>
            <w:r w:rsidR="00C221AB" w:rsidRPr="00EF4C59">
              <w:rPr>
                <w:rStyle w:val="Hyperlink"/>
                <w:noProof/>
                <w:lang w:val="ka-GE"/>
              </w:rPr>
              <w:t xml:space="preserve"> </w:t>
            </w:r>
            <w:r w:rsidR="00C221AB" w:rsidRPr="00EF4C59">
              <w:rPr>
                <w:rStyle w:val="Hyperlink"/>
                <w:rFonts w:ascii="Sylfaen" w:hAnsi="Sylfaen" w:cs="Sylfaen"/>
                <w:noProof/>
                <w:lang w:val="ka-GE"/>
              </w:rPr>
              <w:t>ოპერირების</w:t>
            </w:r>
            <w:r w:rsidR="00C221AB" w:rsidRPr="00EF4C59">
              <w:rPr>
                <w:rStyle w:val="Hyperlink"/>
                <w:noProof/>
                <w:lang w:val="ka-GE"/>
              </w:rPr>
              <w:t xml:space="preserve"> </w:t>
            </w:r>
            <w:r w:rsidR="00C221AB" w:rsidRPr="00EF4C59">
              <w:rPr>
                <w:rStyle w:val="Hyperlink"/>
                <w:rFonts w:ascii="Sylfaen" w:hAnsi="Sylfaen" w:cs="Sylfaen"/>
                <w:noProof/>
                <w:lang w:val="ka-GE"/>
              </w:rPr>
              <w:t>გაგრძელებას</w:t>
            </w:r>
            <w:r w:rsidR="00C221AB" w:rsidRPr="00EF4C59">
              <w:rPr>
                <w:rStyle w:val="Hyperlink"/>
                <w:noProof/>
                <w:lang w:val="ka-GE"/>
              </w:rPr>
              <w:t>.</w:t>
            </w:r>
            <w:r w:rsidR="00C221AB" w:rsidRPr="00EF4C59">
              <w:rPr>
                <w:noProof/>
                <w:webHidden/>
                <w:lang w:val="ka-GE"/>
              </w:rPr>
              <w:tab/>
            </w:r>
            <w:r w:rsidR="00C221AB" w:rsidRPr="00EF4C59">
              <w:rPr>
                <w:noProof/>
                <w:webHidden/>
                <w:lang w:val="ka-GE"/>
              </w:rPr>
              <w:fldChar w:fldCharType="begin"/>
            </w:r>
            <w:r w:rsidR="00C221AB" w:rsidRPr="00EF4C59">
              <w:rPr>
                <w:noProof/>
                <w:webHidden/>
                <w:lang w:val="ka-GE"/>
              </w:rPr>
              <w:instrText xml:space="preserve"> PAGEREF _Toc6062587 \h </w:instrText>
            </w:r>
            <w:r w:rsidR="00C221AB" w:rsidRPr="00EF4C59">
              <w:rPr>
                <w:noProof/>
                <w:webHidden/>
                <w:lang w:val="ka-GE"/>
              </w:rPr>
            </w:r>
            <w:r w:rsidR="00C221AB" w:rsidRPr="00EF4C59">
              <w:rPr>
                <w:noProof/>
                <w:webHidden/>
                <w:lang w:val="ka-GE"/>
              </w:rPr>
              <w:fldChar w:fldCharType="separate"/>
            </w:r>
            <w:r>
              <w:rPr>
                <w:noProof/>
                <w:webHidden/>
                <w:lang w:val="ka-GE"/>
              </w:rPr>
              <w:t>6</w:t>
            </w:r>
            <w:r w:rsidR="00C221AB" w:rsidRPr="00EF4C59">
              <w:rPr>
                <w:noProof/>
                <w:webHidden/>
                <w:lang w:val="ka-GE"/>
              </w:rPr>
              <w:fldChar w:fldCharType="end"/>
            </w:r>
          </w:hyperlink>
        </w:p>
        <w:p w14:paraId="1FE28760" w14:textId="7A3163CD" w:rsidR="00C221AB" w:rsidRPr="00EF4C59" w:rsidRDefault="003A64DC">
          <w:pPr>
            <w:pStyle w:val="TOC3"/>
            <w:tabs>
              <w:tab w:val="right" w:leader="dot" w:pos="9350"/>
            </w:tabs>
            <w:rPr>
              <w:rFonts w:eastAsiaTheme="minorEastAsia"/>
              <w:noProof/>
              <w:lang w:val="ka-GE"/>
            </w:rPr>
          </w:pPr>
          <w:hyperlink w:anchor="_Toc6062588" w:history="1">
            <w:r w:rsidR="00C221AB" w:rsidRPr="00EF4C59">
              <w:rPr>
                <w:rStyle w:val="Hyperlink"/>
                <w:rFonts w:ascii="Sylfaen" w:hAnsi="Sylfaen" w:cs="Sylfaen"/>
                <w:noProof/>
                <w:lang w:val="ka-GE"/>
              </w:rPr>
              <w:t>ალტერნატივა</w:t>
            </w:r>
            <w:r w:rsidR="00C221AB" w:rsidRPr="00EF4C59">
              <w:rPr>
                <w:rStyle w:val="Hyperlink"/>
                <w:noProof/>
                <w:lang w:val="ka-GE"/>
              </w:rPr>
              <w:t xml:space="preserve"> 1: </w:t>
            </w:r>
            <w:r w:rsidR="00C221AB" w:rsidRPr="00EF4C59">
              <w:rPr>
                <w:rStyle w:val="Hyperlink"/>
                <w:rFonts w:ascii="Sylfaen" w:hAnsi="Sylfaen" w:cs="Sylfaen"/>
                <w:noProof/>
                <w:lang w:val="ka-GE"/>
              </w:rPr>
              <w:t>ახალი</w:t>
            </w:r>
            <w:r w:rsidR="00C221AB" w:rsidRPr="00EF4C59">
              <w:rPr>
                <w:rStyle w:val="Hyperlink"/>
                <w:noProof/>
                <w:lang w:val="ka-GE"/>
              </w:rPr>
              <w:t xml:space="preserve"> </w:t>
            </w:r>
            <w:r w:rsidR="00C221AB" w:rsidRPr="00EF4C59">
              <w:rPr>
                <w:rStyle w:val="Hyperlink"/>
                <w:rFonts w:ascii="Sylfaen" w:hAnsi="Sylfaen" w:cs="Sylfaen"/>
                <w:noProof/>
                <w:lang w:val="ka-GE"/>
              </w:rPr>
              <w:t>ორი</w:t>
            </w:r>
            <w:r w:rsidR="00C221AB" w:rsidRPr="00EF4C59">
              <w:rPr>
                <w:rStyle w:val="Hyperlink"/>
                <w:noProof/>
                <w:lang w:val="ka-GE"/>
              </w:rPr>
              <w:t xml:space="preserve"> </w:t>
            </w:r>
            <w:r w:rsidR="00C221AB" w:rsidRPr="00EF4C59">
              <w:rPr>
                <w:rStyle w:val="Hyperlink"/>
                <w:rFonts w:ascii="Sylfaen" w:hAnsi="Sylfaen" w:cs="Sylfaen"/>
                <w:noProof/>
                <w:lang w:val="ka-GE"/>
              </w:rPr>
              <w:t>ორზოლიანი</w:t>
            </w:r>
            <w:r w:rsidR="00C221AB" w:rsidRPr="00EF4C59">
              <w:rPr>
                <w:rStyle w:val="Hyperlink"/>
                <w:noProof/>
                <w:lang w:val="ka-GE"/>
              </w:rPr>
              <w:t xml:space="preserve"> </w:t>
            </w:r>
            <w:r w:rsidR="00C221AB" w:rsidRPr="00EF4C59">
              <w:rPr>
                <w:rStyle w:val="Hyperlink"/>
                <w:rFonts w:ascii="Sylfaen" w:hAnsi="Sylfaen" w:cs="Sylfaen"/>
                <w:noProof/>
                <w:lang w:val="ka-GE"/>
              </w:rPr>
              <w:t>ცალმხრივი</w:t>
            </w:r>
            <w:r w:rsidR="00C221AB" w:rsidRPr="00EF4C59">
              <w:rPr>
                <w:rStyle w:val="Hyperlink"/>
                <w:noProof/>
                <w:lang w:val="ka-GE"/>
              </w:rPr>
              <w:t xml:space="preserve"> </w:t>
            </w:r>
            <w:r w:rsidR="00C221AB" w:rsidRPr="00EF4C59">
              <w:rPr>
                <w:rStyle w:val="Hyperlink"/>
                <w:rFonts w:ascii="Sylfaen" w:hAnsi="Sylfaen" w:cs="Sylfaen"/>
                <w:noProof/>
                <w:lang w:val="ka-GE"/>
              </w:rPr>
              <w:t>ხიდის</w:t>
            </w:r>
            <w:r w:rsidR="00C221AB" w:rsidRPr="00EF4C59">
              <w:rPr>
                <w:rStyle w:val="Hyperlink"/>
                <w:noProof/>
                <w:lang w:val="ka-GE"/>
              </w:rPr>
              <w:t xml:space="preserve"> </w:t>
            </w:r>
            <w:r w:rsidR="00C221AB" w:rsidRPr="00EF4C59">
              <w:rPr>
                <w:rStyle w:val="Hyperlink"/>
                <w:rFonts w:ascii="Sylfaen" w:hAnsi="Sylfaen" w:cs="Sylfaen"/>
                <w:noProof/>
                <w:lang w:val="ka-GE"/>
              </w:rPr>
              <w:t>მშენებლობა</w:t>
            </w:r>
            <w:r w:rsidR="00C221AB" w:rsidRPr="00EF4C59">
              <w:rPr>
                <w:rStyle w:val="Hyperlink"/>
                <w:noProof/>
                <w:lang w:val="ka-GE"/>
              </w:rPr>
              <w:t xml:space="preserve">, </w:t>
            </w:r>
            <w:r w:rsidR="00C221AB" w:rsidRPr="00EF4C59">
              <w:rPr>
                <w:rStyle w:val="Hyperlink"/>
                <w:rFonts w:ascii="Sylfaen" w:hAnsi="Sylfaen" w:cs="Sylfaen"/>
                <w:noProof/>
                <w:lang w:val="ka-GE"/>
              </w:rPr>
              <w:t>არსებული</w:t>
            </w:r>
            <w:r w:rsidR="00C221AB" w:rsidRPr="00EF4C59">
              <w:rPr>
                <w:rStyle w:val="Hyperlink"/>
                <w:noProof/>
                <w:lang w:val="ka-GE"/>
              </w:rPr>
              <w:t xml:space="preserve"> </w:t>
            </w:r>
            <w:r w:rsidR="00C221AB" w:rsidRPr="00EF4C59">
              <w:rPr>
                <w:rStyle w:val="Hyperlink"/>
                <w:rFonts w:ascii="Sylfaen" w:hAnsi="Sylfaen" w:cs="Sylfaen"/>
                <w:noProof/>
                <w:lang w:val="ka-GE"/>
              </w:rPr>
              <w:t>ხიდის</w:t>
            </w:r>
            <w:r w:rsidR="00C221AB" w:rsidRPr="00EF4C59">
              <w:rPr>
                <w:rStyle w:val="Hyperlink"/>
                <w:noProof/>
                <w:lang w:val="ka-GE"/>
              </w:rPr>
              <w:t xml:space="preserve"> </w:t>
            </w:r>
            <w:r w:rsidR="00C221AB" w:rsidRPr="00EF4C59">
              <w:rPr>
                <w:rStyle w:val="Hyperlink"/>
                <w:rFonts w:ascii="Sylfaen" w:hAnsi="Sylfaen" w:cs="Sylfaen"/>
                <w:noProof/>
                <w:lang w:val="ka-GE"/>
              </w:rPr>
              <w:t>აღმოსავლეთით</w:t>
            </w:r>
            <w:r w:rsidR="00C221AB" w:rsidRPr="00EF4C59">
              <w:rPr>
                <w:noProof/>
                <w:webHidden/>
                <w:lang w:val="ka-GE"/>
              </w:rPr>
              <w:tab/>
            </w:r>
            <w:r w:rsidR="00C221AB" w:rsidRPr="00EF4C59">
              <w:rPr>
                <w:noProof/>
                <w:webHidden/>
                <w:lang w:val="ka-GE"/>
              </w:rPr>
              <w:fldChar w:fldCharType="begin"/>
            </w:r>
            <w:r w:rsidR="00C221AB" w:rsidRPr="00EF4C59">
              <w:rPr>
                <w:noProof/>
                <w:webHidden/>
                <w:lang w:val="ka-GE"/>
              </w:rPr>
              <w:instrText xml:space="preserve"> PAGEREF _Toc6062588 \h </w:instrText>
            </w:r>
            <w:r w:rsidR="00C221AB" w:rsidRPr="00EF4C59">
              <w:rPr>
                <w:noProof/>
                <w:webHidden/>
                <w:lang w:val="ka-GE"/>
              </w:rPr>
            </w:r>
            <w:r w:rsidR="00C221AB" w:rsidRPr="00EF4C59">
              <w:rPr>
                <w:noProof/>
                <w:webHidden/>
                <w:lang w:val="ka-GE"/>
              </w:rPr>
              <w:fldChar w:fldCharType="separate"/>
            </w:r>
            <w:r>
              <w:rPr>
                <w:noProof/>
                <w:webHidden/>
                <w:lang w:val="ka-GE"/>
              </w:rPr>
              <w:t>10</w:t>
            </w:r>
            <w:r w:rsidR="00C221AB" w:rsidRPr="00EF4C59">
              <w:rPr>
                <w:noProof/>
                <w:webHidden/>
                <w:lang w:val="ka-GE"/>
              </w:rPr>
              <w:fldChar w:fldCharType="end"/>
            </w:r>
          </w:hyperlink>
        </w:p>
        <w:p w14:paraId="5070350E" w14:textId="37707D0C" w:rsidR="00C221AB" w:rsidRPr="00EF4C59" w:rsidRDefault="003A64DC">
          <w:pPr>
            <w:pStyle w:val="TOC3"/>
            <w:tabs>
              <w:tab w:val="right" w:leader="dot" w:pos="9350"/>
            </w:tabs>
            <w:rPr>
              <w:rFonts w:eastAsiaTheme="minorEastAsia"/>
              <w:noProof/>
              <w:lang w:val="ka-GE"/>
            </w:rPr>
          </w:pPr>
          <w:hyperlink w:anchor="_Toc6062589" w:history="1">
            <w:r w:rsidR="00C221AB" w:rsidRPr="00EF4C59">
              <w:rPr>
                <w:rStyle w:val="Hyperlink"/>
                <w:rFonts w:ascii="Sylfaen" w:hAnsi="Sylfaen" w:cs="Sylfaen"/>
                <w:noProof/>
                <w:lang w:val="ka-GE"/>
              </w:rPr>
              <w:t>ალტერნატივა</w:t>
            </w:r>
            <w:r w:rsidR="00C221AB" w:rsidRPr="00EF4C59">
              <w:rPr>
                <w:rStyle w:val="Hyperlink"/>
                <w:noProof/>
                <w:lang w:val="ka-GE"/>
              </w:rPr>
              <w:t xml:space="preserve"> 2: </w:t>
            </w:r>
            <w:r w:rsidR="00C221AB" w:rsidRPr="00EF4C59">
              <w:rPr>
                <w:rStyle w:val="Hyperlink"/>
                <w:rFonts w:ascii="Sylfaen" w:hAnsi="Sylfaen" w:cs="Sylfaen"/>
                <w:noProof/>
                <w:lang w:val="ka-GE"/>
              </w:rPr>
              <w:t>ორი</w:t>
            </w:r>
            <w:r w:rsidR="00C221AB" w:rsidRPr="00EF4C59">
              <w:rPr>
                <w:rStyle w:val="Hyperlink"/>
                <w:noProof/>
                <w:lang w:val="ka-GE"/>
              </w:rPr>
              <w:t xml:space="preserve">, </w:t>
            </w:r>
            <w:r w:rsidR="00C221AB" w:rsidRPr="00EF4C59">
              <w:rPr>
                <w:rStyle w:val="Hyperlink"/>
                <w:rFonts w:ascii="Sylfaen" w:hAnsi="Sylfaen" w:cs="Sylfaen"/>
                <w:noProof/>
                <w:lang w:val="ka-GE"/>
              </w:rPr>
              <w:t>ორზოლიანი</w:t>
            </w:r>
            <w:r w:rsidR="00C221AB" w:rsidRPr="00EF4C59">
              <w:rPr>
                <w:rStyle w:val="Hyperlink"/>
                <w:noProof/>
                <w:lang w:val="ka-GE"/>
              </w:rPr>
              <w:t xml:space="preserve">, </w:t>
            </w:r>
            <w:r w:rsidR="00C221AB" w:rsidRPr="00EF4C59">
              <w:rPr>
                <w:rStyle w:val="Hyperlink"/>
                <w:rFonts w:ascii="Sylfaen" w:hAnsi="Sylfaen" w:cs="Sylfaen"/>
                <w:noProof/>
                <w:lang w:val="ka-GE"/>
              </w:rPr>
              <w:t>ცალმხრივი</w:t>
            </w:r>
            <w:r w:rsidR="00C221AB" w:rsidRPr="00EF4C59">
              <w:rPr>
                <w:rStyle w:val="Hyperlink"/>
                <w:noProof/>
                <w:lang w:val="ka-GE"/>
              </w:rPr>
              <w:t xml:space="preserve"> </w:t>
            </w:r>
            <w:r w:rsidR="00C221AB" w:rsidRPr="00EF4C59">
              <w:rPr>
                <w:rStyle w:val="Hyperlink"/>
                <w:rFonts w:ascii="Sylfaen" w:hAnsi="Sylfaen" w:cs="Sylfaen"/>
                <w:noProof/>
                <w:lang w:val="ka-GE"/>
              </w:rPr>
              <w:t>ხიდი</w:t>
            </w:r>
            <w:r w:rsidR="00C221AB" w:rsidRPr="00EF4C59">
              <w:rPr>
                <w:rStyle w:val="Hyperlink"/>
                <w:noProof/>
                <w:lang w:val="ka-GE"/>
              </w:rPr>
              <w:t xml:space="preserve"> </w:t>
            </w:r>
            <w:r w:rsidR="00C221AB" w:rsidRPr="00EF4C59">
              <w:rPr>
                <w:rStyle w:val="Hyperlink"/>
                <w:rFonts w:ascii="Sylfaen" w:hAnsi="Sylfaen" w:cs="Sylfaen"/>
                <w:noProof/>
                <w:lang w:val="ka-GE"/>
              </w:rPr>
              <w:t>არსებული</w:t>
            </w:r>
            <w:r w:rsidR="00C221AB" w:rsidRPr="00EF4C59">
              <w:rPr>
                <w:rStyle w:val="Hyperlink"/>
                <w:noProof/>
                <w:lang w:val="ka-GE"/>
              </w:rPr>
              <w:t xml:space="preserve"> </w:t>
            </w:r>
            <w:r w:rsidR="00C221AB" w:rsidRPr="00EF4C59">
              <w:rPr>
                <w:rStyle w:val="Hyperlink"/>
                <w:rFonts w:ascii="Sylfaen" w:hAnsi="Sylfaen" w:cs="Sylfaen"/>
                <w:noProof/>
                <w:lang w:val="ka-GE"/>
              </w:rPr>
              <w:t>ხიდის</w:t>
            </w:r>
            <w:r w:rsidR="00C221AB" w:rsidRPr="00EF4C59">
              <w:rPr>
                <w:rStyle w:val="Hyperlink"/>
                <w:noProof/>
                <w:lang w:val="ka-GE"/>
              </w:rPr>
              <w:t xml:space="preserve"> </w:t>
            </w:r>
            <w:r w:rsidR="00C221AB" w:rsidRPr="00EF4C59">
              <w:rPr>
                <w:rStyle w:val="Hyperlink"/>
                <w:rFonts w:ascii="Sylfaen" w:hAnsi="Sylfaen" w:cs="Sylfaen"/>
                <w:noProof/>
                <w:lang w:val="ka-GE"/>
              </w:rPr>
              <w:t>დასავლეთით</w:t>
            </w:r>
            <w:r w:rsidR="00C221AB" w:rsidRPr="00EF4C59">
              <w:rPr>
                <w:noProof/>
                <w:webHidden/>
                <w:lang w:val="ka-GE"/>
              </w:rPr>
              <w:tab/>
            </w:r>
            <w:r w:rsidR="00C221AB" w:rsidRPr="00EF4C59">
              <w:rPr>
                <w:noProof/>
                <w:webHidden/>
                <w:lang w:val="ka-GE"/>
              </w:rPr>
              <w:fldChar w:fldCharType="begin"/>
            </w:r>
            <w:r w:rsidR="00C221AB" w:rsidRPr="00EF4C59">
              <w:rPr>
                <w:noProof/>
                <w:webHidden/>
                <w:lang w:val="ka-GE"/>
              </w:rPr>
              <w:instrText xml:space="preserve"> PAGEREF _Toc6062589 \h </w:instrText>
            </w:r>
            <w:r w:rsidR="00C221AB" w:rsidRPr="00EF4C59">
              <w:rPr>
                <w:noProof/>
                <w:webHidden/>
                <w:lang w:val="ka-GE"/>
              </w:rPr>
            </w:r>
            <w:r w:rsidR="00C221AB" w:rsidRPr="00EF4C59">
              <w:rPr>
                <w:noProof/>
                <w:webHidden/>
                <w:lang w:val="ka-GE"/>
              </w:rPr>
              <w:fldChar w:fldCharType="separate"/>
            </w:r>
            <w:r>
              <w:rPr>
                <w:noProof/>
                <w:webHidden/>
                <w:lang w:val="ka-GE"/>
              </w:rPr>
              <w:t>21</w:t>
            </w:r>
            <w:r w:rsidR="00C221AB" w:rsidRPr="00EF4C59">
              <w:rPr>
                <w:noProof/>
                <w:webHidden/>
                <w:lang w:val="ka-GE"/>
              </w:rPr>
              <w:fldChar w:fldCharType="end"/>
            </w:r>
          </w:hyperlink>
        </w:p>
        <w:p w14:paraId="7BB0495A" w14:textId="7429F7BD" w:rsidR="00C221AB" w:rsidRPr="00EF4C59" w:rsidRDefault="003A64DC">
          <w:pPr>
            <w:pStyle w:val="TOC3"/>
            <w:tabs>
              <w:tab w:val="right" w:leader="dot" w:pos="9350"/>
            </w:tabs>
            <w:rPr>
              <w:rFonts w:eastAsiaTheme="minorEastAsia"/>
              <w:noProof/>
              <w:lang w:val="ka-GE"/>
            </w:rPr>
          </w:pPr>
          <w:hyperlink w:anchor="_Toc6062590" w:history="1">
            <w:r w:rsidR="00C221AB" w:rsidRPr="00EF4C59">
              <w:rPr>
                <w:rStyle w:val="Hyperlink"/>
                <w:rFonts w:ascii="Sylfaen" w:hAnsi="Sylfaen" w:cs="Sylfaen"/>
                <w:noProof/>
                <w:lang w:val="ka-GE"/>
              </w:rPr>
              <w:t>ალტერნატივების</w:t>
            </w:r>
            <w:r w:rsidR="00C221AB" w:rsidRPr="00EF4C59">
              <w:rPr>
                <w:rStyle w:val="Hyperlink"/>
                <w:noProof/>
                <w:lang w:val="ka-GE"/>
              </w:rPr>
              <w:t xml:space="preserve"> </w:t>
            </w:r>
            <w:r w:rsidR="00C221AB" w:rsidRPr="00EF4C59">
              <w:rPr>
                <w:rStyle w:val="Hyperlink"/>
                <w:rFonts w:ascii="Sylfaen" w:hAnsi="Sylfaen" w:cs="Sylfaen"/>
                <w:noProof/>
                <w:lang w:val="ka-GE"/>
              </w:rPr>
              <w:t>ანალიზი</w:t>
            </w:r>
            <w:r w:rsidR="00C221AB" w:rsidRPr="00EF4C59">
              <w:rPr>
                <w:noProof/>
                <w:webHidden/>
                <w:lang w:val="ka-GE"/>
              </w:rPr>
              <w:tab/>
            </w:r>
            <w:r w:rsidR="00C221AB" w:rsidRPr="00EF4C59">
              <w:rPr>
                <w:noProof/>
                <w:webHidden/>
                <w:lang w:val="ka-GE"/>
              </w:rPr>
              <w:fldChar w:fldCharType="begin"/>
            </w:r>
            <w:r w:rsidR="00C221AB" w:rsidRPr="00EF4C59">
              <w:rPr>
                <w:noProof/>
                <w:webHidden/>
                <w:lang w:val="ka-GE"/>
              </w:rPr>
              <w:instrText xml:space="preserve"> PAGEREF _Toc6062590 \h </w:instrText>
            </w:r>
            <w:r w:rsidR="00C221AB" w:rsidRPr="00EF4C59">
              <w:rPr>
                <w:noProof/>
                <w:webHidden/>
                <w:lang w:val="ka-GE"/>
              </w:rPr>
            </w:r>
            <w:r w:rsidR="00C221AB" w:rsidRPr="00EF4C59">
              <w:rPr>
                <w:noProof/>
                <w:webHidden/>
                <w:lang w:val="ka-GE"/>
              </w:rPr>
              <w:fldChar w:fldCharType="separate"/>
            </w:r>
            <w:r>
              <w:rPr>
                <w:noProof/>
                <w:webHidden/>
                <w:lang w:val="ka-GE"/>
              </w:rPr>
              <w:t>24</w:t>
            </w:r>
            <w:r w:rsidR="00C221AB" w:rsidRPr="00EF4C59">
              <w:rPr>
                <w:noProof/>
                <w:webHidden/>
                <w:lang w:val="ka-GE"/>
              </w:rPr>
              <w:fldChar w:fldCharType="end"/>
            </w:r>
          </w:hyperlink>
        </w:p>
        <w:p w14:paraId="34FAF7C9" w14:textId="11B98AEB" w:rsidR="00C221AB" w:rsidRPr="00EF4C59" w:rsidRDefault="003A64DC">
          <w:pPr>
            <w:pStyle w:val="TOC1"/>
            <w:tabs>
              <w:tab w:val="left" w:pos="440"/>
              <w:tab w:val="right" w:leader="dot" w:pos="9350"/>
            </w:tabs>
            <w:rPr>
              <w:rFonts w:eastAsiaTheme="minorEastAsia"/>
              <w:noProof/>
              <w:lang w:val="ka-GE"/>
            </w:rPr>
          </w:pPr>
          <w:hyperlink w:anchor="_Toc6062591" w:history="1">
            <w:r w:rsidR="00C221AB" w:rsidRPr="00EF4C59">
              <w:rPr>
                <w:rStyle w:val="Hyperlink"/>
                <w:noProof/>
                <w:lang w:val="ka-GE"/>
              </w:rPr>
              <w:t>2.</w:t>
            </w:r>
            <w:r w:rsidR="00C221AB" w:rsidRPr="00EF4C59">
              <w:rPr>
                <w:rFonts w:eastAsiaTheme="minorEastAsia"/>
                <w:noProof/>
                <w:lang w:val="ka-GE"/>
              </w:rPr>
              <w:tab/>
            </w:r>
            <w:r w:rsidR="00C221AB" w:rsidRPr="00EF4C59">
              <w:rPr>
                <w:rStyle w:val="Hyperlink"/>
                <w:rFonts w:ascii="Sylfaen" w:hAnsi="Sylfaen" w:cs="Sylfaen"/>
                <w:noProof/>
                <w:lang w:val="ka-GE"/>
              </w:rPr>
              <w:t>გარემოზე</w:t>
            </w:r>
            <w:r w:rsidR="00C221AB" w:rsidRPr="00EF4C59">
              <w:rPr>
                <w:rStyle w:val="Hyperlink"/>
                <w:noProof/>
                <w:lang w:val="ka-GE"/>
              </w:rPr>
              <w:t xml:space="preserve"> </w:t>
            </w:r>
            <w:r w:rsidR="00C221AB" w:rsidRPr="00EF4C59">
              <w:rPr>
                <w:rStyle w:val="Hyperlink"/>
                <w:rFonts w:ascii="Sylfaen" w:hAnsi="Sylfaen" w:cs="Sylfaen"/>
                <w:noProof/>
                <w:lang w:val="ka-GE"/>
              </w:rPr>
              <w:t>შესაძლო</w:t>
            </w:r>
            <w:r w:rsidR="00C221AB" w:rsidRPr="00EF4C59">
              <w:rPr>
                <w:rStyle w:val="Hyperlink"/>
                <w:noProof/>
                <w:lang w:val="ka-GE"/>
              </w:rPr>
              <w:t xml:space="preserve"> </w:t>
            </w:r>
            <w:r w:rsidR="00C221AB" w:rsidRPr="00EF4C59">
              <w:rPr>
                <w:rStyle w:val="Hyperlink"/>
                <w:rFonts w:ascii="Sylfaen" w:hAnsi="Sylfaen" w:cs="Sylfaen"/>
                <w:noProof/>
                <w:lang w:val="ka-GE"/>
              </w:rPr>
              <w:t>ზემოქმედების</w:t>
            </w:r>
            <w:r w:rsidR="00C221AB" w:rsidRPr="00EF4C59">
              <w:rPr>
                <w:rStyle w:val="Hyperlink"/>
                <w:noProof/>
                <w:lang w:val="ka-GE"/>
              </w:rPr>
              <w:t xml:space="preserve"> </w:t>
            </w:r>
            <w:r w:rsidR="00C221AB" w:rsidRPr="00EF4C59">
              <w:rPr>
                <w:rStyle w:val="Hyperlink"/>
                <w:rFonts w:ascii="Sylfaen" w:hAnsi="Sylfaen" w:cs="Sylfaen"/>
                <w:noProof/>
                <w:lang w:val="ka-GE"/>
              </w:rPr>
              <w:t>აღწერა</w:t>
            </w:r>
            <w:r w:rsidR="00C221AB" w:rsidRPr="00EF4C59">
              <w:rPr>
                <w:noProof/>
                <w:webHidden/>
                <w:lang w:val="ka-GE"/>
              </w:rPr>
              <w:tab/>
            </w:r>
            <w:r w:rsidR="00C221AB" w:rsidRPr="00EF4C59">
              <w:rPr>
                <w:noProof/>
                <w:webHidden/>
                <w:lang w:val="ka-GE"/>
              </w:rPr>
              <w:fldChar w:fldCharType="begin"/>
            </w:r>
            <w:r w:rsidR="00C221AB" w:rsidRPr="00EF4C59">
              <w:rPr>
                <w:noProof/>
                <w:webHidden/>
                <w:lang w:val="ka-GE"/>
              </w:rPr>
              <w:instrText xml:space="preserve"> PAGEREF _Toc6062591 \h </w:instrText>
            </w:r>
            <w:r w:rsidR="00C221AB" w:rsidRPr="00EF4C59">
              <w:rPr>
                <w:noProof/>
                <w:webHidden/>
                <w:lang w:val="ka-GE"/>
              </w:rPr>
            </w:r>
            <w:r w:rsidR="00C221AB" w:rsidRPr="00EF4C59">
              <w:rPr>
                <w:noProof/>
                <w:webHidden/>
                <w:lang w:val="ka-GE"/>
              </w:rPr>
              <w:fldChar w:fldCharType="separate"/>
            </w:r>
            <w:r>
              <w:rPr>
                <w:noProof/>
                <w:webHidden/>
                <w:lang w:val="ka-GE"/>
              </w:rPr>
              <w:t>25</w:t>
            </w:r>
            <w:r w:rsidR="00C221AB" w:rsidRPr="00EF4C59">
              <w:rPr>
                <w:noProof/>
                <w:webHidden/>
                <w:lang w:val="ka-GE"/>
              </w:rPr>
              <w:fldChar w:fldCharType="end"/>
            </w:r>
          </w:hyperlink>
        </w:p>
        <w:p w14:paraId="1B0097B0" w14:textId="75AF7DAE" w:rsidR="00C221AB" w:rsidRPr="00EF4C59" w:rsidRDefault="003A64DC">
          <w:pPr>
            <w:pStyle w:val="TOC2"/>
            <w:tabs>
              <w:tab w:val="left" w:pos="880"/>
              <w:tab w:val="right" w:leader="dot" w:pos="9350"/>
            </w:tabs>
            <w:rPr>
              <w:rFonts w:eastAsiaTheme="minorEastAsia"/>
              <w:noProof/>
              <w:lang w:val="ka-GE"/>
            </w:rPr>
          </w:pPr>
          <w:hyperlink w:anchor="_Toc6062592" w:history="1">
            <w:r w:rsidR="00C221AB" w:rsidRPr="00EF4C59">
              <w:rPr>
                <w:rStyle w:val="Hyperlink"/>
                <w:noProof/>
                <w:lang w:val="ka-GE"/>
              </w:rPr>
              <w:t>2.1.</w:t>
            </w:r>
            <w:r w:rsidR="00C221AB" w:rsidRPr="00EF4C59">
              <w:rPr>
                <w:rFonts w:eastAsiaTheme="minorEastAsia"/>
                <w:noProof/>
                <w:lang w:val="ka-GE"/>
              </w:rPr>
              <w:tab/>
            </w:r>
            <w:r w:rsidR="00C221AB" w:rsidRPr="00EF4C59">
              <w:rPr>
                <w:rStyle w:val="Hyperlink"/>
                <w:rFonts w:ascii="Sylfaen" w:hAnsi="Sylfaen" w:cs="Sylfaen"/>
                <w:noProof/>
                <w:lang w:val="ka-GE"/>
              </w:rPr>
              <w:t>ზემოქმედებები</w:t>
            </w:r>
            <w:r w:rsidR="00C221AB" w:rsidRPr="00EF4C59">
              <w:rPr>
                <w:rStyle w:val="Hyperlink"/>
                <w:noProof/>
                <w:lang w:val="ka-GE"/>
              </w:rPr>
              <w:t xml:space="preserve"> </w:t>
            </w:r>
            <w:r w:rsidR="00C221AB" w:rsidRPr="00EF4C59">
              <w:rPr>
                <w:rStyle w:val="Hyperlink"/>
                <w:rFonts w:ascii="Sylfaen" w:hAnsi="Sylfaen" w:cs="Sylfaen"/>
                <w:noProof/>
                <w:lang w:val="ka-GE"/>
              </w:rPr>
              <w:t>და</w:t>
            </w:r>
            <w:r w:rsidR="00C221AB" w:rsidRPr="00EF4C59">
              <w:rPr>
                <w:rStyle w:val="Hyperlink"/>
                <w:noProof/>
                <w:lang w:val="ka-GE"/>
              </w:rPr>
              <w:t xml:space="preserve"> </w:t>
            </w:r>
            <w:r w:rsidR="00C221AB" w:rsidRPr="00EF4C59">
              <w:rPr>
                <w:rStyle w:val="Hyperlink"/>
                <w:rFonts w:ascii="Sylfaen" w:hAnsi="Sylfaen" w:cs="Sylfaen"/>
                <w:noProof/>
                <w:lang w:val="ka-GE"/>
              </w:rPr>
              <w:t>შემარბილებელი</w:t>
            </w:r>
            <w:r w:rsidR="00C221AB" w:rsidRPr="00EF4C59">
              <w:rPr>
                <w:rStyle w:val="Hyperlink"/>
                <w:noProof/>
                <w:lang w:val="ka-GE"/>
              </w:rPr>
              <w:t xml:space="preserve"> </w:t>
            </w:r>
            <w:r w:rsidR="00C221AB" w:rsidRPr="00EF4C59">
              <w:rPr>
                <w:rStyle w:val="Hyperlink"/>
                <w:rFonts w:ascii="Sylfaen" w:hAnsi="Sylfaen" w:cs="Sylfaen"/>
                <w:noProof/>
                <w:lang w:val="ka-GE"/>
              </w:rPr>
              <w:t>ღონისძიებები</w:t>
            </w:r>
            <w:r w:rsidR="00C221AB" w:rsidRPr="00EF4C59">
              <w:rPr>
                <w:noProof/>
                <w:webHidden/>
                <w:lang w:val="ka-GE"/>
              </w:rPr>
              <w:tab/>
            </w:r>
            <w:r w:rsidR="00C221AB" w:rsidRPr="00EF4C59">
              <w:rPr>
                <w:noProof/>
                <w:webHidden/>
                <w:lang w:val="ka-GE"/>
              </w:rPr>
              <w:fldChar w:fldCharType="begin"/>
            </w:r>
            <w:r w:rsidR="00C221AB" w:rsidRPr="00EF4C59">
              <w:rPr>
                <w:noProof/>
                <w:webHidden/>
                <w:lang w:val="ka-GE"/>
              </w:rPr>
              <w:instrText xml:space="preserve"> PAGEREF _Toc6062592 \h </w:instrText>
            </w:r>
            <w:r w:rsidR="00C221AB" w:rsidRPr="00EF4C59">
              <w:rPr>
                <w:noProof/>
                <w:webHidden/>
                <w:lang w:val="ka-GE"/>
              </w:rPr>
            </w:r>
            <w:r w:rsidR="00C221AB" w:rsidRPr="00EF4C59">
              <w:rPr>
                <w:noProof/>
                <w:webHidden/>
                <w:lang w:val="ka-GE"/>
              </w:rPr>
              <w:fldChar w:fldCharType="separate"/>
            </w:r>
            <w:r>
              <w:rPr>
                <w:noProof/>
                <w:webHidden/>
                <w:lang w:val="ka-GE"/>
              </w:rPr>
              <w:t>28</w:t>
            </w:r>
            <w:r w:rsidR="00C221AB" w:rsidRPr="00EF4C59">
              <w:rPr>
                <w:noProof/>
                <w:webHidden/>
                <w:lang w:val="ka-GE"/>
              </w:rPr>
              <w:fldChar w:fldCharType="end"/>
            </w:r>
          </w:hyperlink>
        </w:p>
        <w:p w14:paraId="00C80139" w14:textId="7C6F74A1" w:rsidR="00C221AB" w:rsidRPr="00EF4C59" w:rsidRDefault="003A64DC">
          <w:pPr>
            <w:pStyle w:val="TOC3"/>
            <w:tabs>
              <w:tab w:val="right" w:leader="dot" w:pos="9350"/>
            </w:tabs>
            <w:rPr>
              <w:rFonts w:eastAsiaTheme="minorEastAsia"/>
              <w:noProof/>
              <w:lang w:val="ka-GE"/>
            </w:rPr>
          </w:pPr>
          <w:hyperlink w:anchor="_Toc6062593" w:history="1">
            <w:r w:rsidR="00C221AB" w:rsidRPr="00EF4C59">
              <w:rPr>
                <w:rStyle w:val="Hyperlink"/>
                <w:rFonts w:ascii="Sylfaen" w:hAnsi="Sylfaen" w:cs="Sylfaen"/>
                <w:noProof/>
                <w:lang w:val="ka-GE"/>
              </w:rPr>
              <w:t>საექსპლუატაციო ფაზა:</w:t>
            </w:r>
            <w:r w:rsidR="00C221AB" w:rsidRPr="00EF4C59">
              <w:rPr>
                <w:noProof/>
                <w:webHidden/>
                <w:lang w:val="ka-GE"/>
              </w:rPr>
              <w:tab/>
            </w:r>
            <w:r w:rsidR="00C221AB" w:rsidRPr="00EF4C59">
              <w:rPr>
                <w:noProof/>
                <w:webHidden/>
                <w:lang w:val="ka-GE"/>
              </w:rPr>
              <w:fldChar w:fldCharType="begin"/>
            </w:r>
            <w:r w:rsidR="00C221AB" w:rsidRPr="00EF4C59">
              <w:rPr>
                <w:noProof/>
                <w:webHidden/>
                <w:lang w:val="ka-GE"/>
              </w:rPr>
              <w:instrText xml:space="preserve"> PAGEREF _Toc6062593 \h </w:instrText>
            </w:r>
            <w:r w:rsidR="00C221AB" w:rsidRPr="00EF4C59">
              <w:rPr>
                <w:noProof/>
                <w:webHidden/>
                <w:lang w:val="ka-GE"/>
              </w:rPr>
            </w:r>
            <w:r w:rsidR="00C221AB" w:rsidRPr="00EF4C59">
              <w:rPr>
                <w:noProof/>
                <w:webHidden/>
                <w:lang w:val="ka-GE"/>
              </w:rPr>
              <w:fldChar w:fldCharType="separate"/>
            </w:r>
            <w:r>
              <w:rPr>
                <w:noProof/>
                <w:webHidden/>
                <w:lang w:val="ka-GE"/>
              </w:rPr>
              <w:t>39</w:t>
            </w:r>
            <w:r w:rsidR="00C221AB" w:rsidRPr="00EF4C59">
              <w:rPr>
                <w:noProof/>
                <w:webHidden/>
                <w:lang w:val="ka-GE"/>
              </w:rPr>
              <w:fldChar w:fldCharType="end"/>
            </w:r>
          </w:hyperlink>
        </w:p>
        <w:p w14:paraId="13E3A9B9" w14:textId="77777777" w:rsidR="00C221AB" w:rsidRPr="00EF4C59" w:rsidRDefault="00C221AB">
          <w:pPr>
            <w:rPr>
              <w:lang w:val="ka-GE"/>
            </w:rPr>
          </w:pPr>
          <w:r w:rsidRPr="00EF4C59">
            <w:rPr>
              <w:b/>
              <w:bCs/>
              <w:noProof/>
              <w:lang w:val="ka-GE"/>
            </w:rPr>
            <w:fldChar w:fldCharType="end"/>
          </w:r>
        </w:p>
      </w:sdtContent>
    </w:sdt>
    <w:p w14:paraId="1FF2D2A9" w14:textId="77777777" w:rsidR="00805443" w:rsidRPr="00EF4C59" w:rsidRDefault="00805443" w:rsidP="009A316A">
      <w:pPr>
        <w:rPr>
          <w:lang w:val="ka-GE"/>
        </w:rPr>
      </w:pPr>
    </w:p>
    <w:p w14:paraId="41886211" w14:textId="77777777" w:rsidR="00805443" w:rsidRPr="00EF4C59" w:rsidRDefault="00805443" w:rsidP="009A316A">
      <w:pPr>
        <w:rPr>
          <w:lang w:val="ka-GE"/>
        </w:rPr>
      </w:pPr>
    </w:p>
    <w:p w14:paraId="2826FF01" w14:textId="77777777" w:rsidR="00805443" w:rsidRPr="00EF4C59" w:rsidRDefault="00805443" w:rsidP="009A316A">
      <w:pPr>
        <w:rPr>
          <w:lang w:val="ka-GE"/>
        </w:rPr>
      </w:pPr>
    </w:p>
    <w:p w14:paraId="7B119CD5" w14:textId="77777777" w:rsidR="00805443" w:rsidRPr="00EF4C59" w:rsidRDefault="00805443" w:rsidP="009A316A">
      <w:pPr>
        <w:rPr>
          <w:lang w:val="ka-GE"/>
        </w:rPr>
      </w:pPr>
    </w:p>
    <w:p w14:paraId="6DBA7E8D" w14:textId="77777777" w:rsidR="00805443" w:rsidRPr="00EF4C59" w:rsidRDefault="00805443" w:rsidP="009A316A">
      <w:pPr>
        <w:rPr>
          <w:lang w:val="ka-GE"/>
        </w:rPr>
      </w:pPr>
    </w:p>
    <w:p w14:paraId="2695EC13" w14:textId="77777777" w:rsidR="00805443" w:rsidRPr="00EF4C59" w:rsidRDefault="00805443" w:rsidP="009A316A">
      <w:pPr>
        <w:rPr>
          <w:lang w:val="ka-GE"/>
        </w:rPr>
      </w:pPr>
    </w:p>
    <w:p w14:paraId="608E4A53" w14:textId="77777777" w:rsidR="00805443" w:rsidRPr="00EF4C59" w:rsidRDefault="00805443" w:rsidP="009A316A">
      <w:pPr>
        <w:rPr>
          <w:lang w:val="ka-GE"/>
        </w:rPr>
      </w:pPr>
    </w:p>
    <w:p w14:paraId="4DC63F8C" w14:textId="77777777" w:rsidR="00805443" w:rsidRPr="00EF4C59" w:rsidRDefault="00805443" w:rsidP="009A316A">
      <w:pPr>
        <w:rPr>
          <w:lang w:val="ka-GE"/>
        </w:rPr>
      </w:pPr>
    </w:p>
    <w:p w14:paraId="4980BF31" w14:textId="77777777" w:rsidR="00805443" w:rsidRPr="00EF4C59" w:rsidRDefault="00805443" w:rsidP="009A316A">
      <w:pPr>
        <w:rPr>
          <w:lang w:val="ka-GE"/>
        </w:rPr>
      </w:pPr>
    </w:p>
    <w:p w14:paraId="6B3392C4" w14:textId="77777777" w:rsidR="00805443" w:rsidRPr="00EF4C59" w:rsidRDefault="00805443" w:rsidP="009A316A">
      <w:pPr>
        <w:rPr>
          <w:lang w:val="ka-GE"/>
        </w:rPr>
      </w:pPr>
    </w:p>
    <w:p w14:paraId="34924C7C" w14:textId="77777777" w:rsidR="000B54B6" w:rsidRPr="00EF4C59" w:rsidRDefault="000B54B6" w:rsidP="000B54B6">
      <w:pPr>
        <w:pStyle w:val="Heading1"/>
        <w:numPr>
          <w:ilvl w:val="0"/>
          <w:numId w:val="0"/>
        </w:numPr>
        <w:ind w:left="1294"/>
        <w:rPr>
          <w:lang w:val="ka-GE"/>
        </w:rPr>
      </w:pPr>
    </w:p>
    <w:p w14:paraId="6B8CFE72" w14:textId="77777777" w:rsidR="00E64A74" w:rsidRPr="00EF4C59" w:rsidRDefault="00E64A74" w:rsidP="005C0B1B">
      <w:pPr>
        <w:pStyle w:val="Heading1"/>
        <w:rPr>
          <w:rFonts w:ascii="Sylfaen" w:hAnsi="Sylfaen" w:cs="Sylfaen"/>
          <w:lang w:val="ka-GE"/>
        </w:rPr>
        <w:sectPr w:rsidR="00E64A74" w:rsidRPr="00EF4C59" w:rsidSect="00DC33CF">
          <w:pgSz w:w="11906" w:h="16838" w:code="9"/>
          <w:pgMar w:top="1440" w:right="1440" w:bottom="1440" w:left="1354" w:header="720" w:footer="720" w:gutter="0"/>
          <w:pgNumType w:fmt="lowerRoman" w:start="1"/>
          <w:cols w:space="720"/>
          <w:titlePg/>
          <w:docGrid w:linePitch="360"/>
        </w:sectPr>
      </w:pPr>
    </w:p>
    <w:p w14:paraId="1B0A4D9B" w14:textId="13177440" w:rsidR="00C86EDC" w:rsidRPr="00EF4C59" w:rsidRDefault="00AD24D6" w:rsidP="005C0B1B">
      <w:pPr>
        <w:pStyle w:val="Heading1"/>
        <w:rPr>
          <w:lang w:val="ka-GE"/>
        </w:rPr>
      </w:pPr>
      <w:bookmarkStart w:id="1" w:name="_Toc6058589"/>
      <w:bookmarkStart w:id="2" w:name="_Toc6062584"/>
      <w:r w:rsidRPr="00EF4C59">
        <w:rPr>
          <w:rFonts w:ascii="Sylfaen" w:hAnsi="Sylfaen" w:cs="Sylfaen"/>
          <w:lang w:val="ka-GE"/>
        </w:rPr>
        <w:lastRenderedPageBreak/>
        <w:t>საქმიანობის</w:t>
      </w:r>
      <w:r w:rsidRPr="00EF4C59">
        <w:rPr>
          <w:lang w:val="ka-GE"/>
        </w:rPr>
        <w:t xml:space="preserve"> </w:t>
      </w:r>
      <w:r w:rsidRPr="00EF4C59">
        <w:rPr>
          <w:rFonts w:ascii="Sylfaen" w:hAnsi="Sylfaen" w:cs="Sylfaen"/>
          <w:lang w:val="ka-GE"/>
        </w:rPr>
        <w:t>მოკლე</w:t>
      </w:r>
      <w:r w:rsidRPr="00EF4C59">
        <w:rPr>
          <w:lang w:val="ka-GE"/>
        </w:rPr>
        <w:t xml:space="preserve"> </w:t>
      </w:r>
      <w:r w:rsidRPr="00EF4C59">
        <w:rPr>
          <w:rFonts w:ascii="Sylfaen" w:hAnsi="Sylfaen" w:cs="Sylfaen"/>
          <w:lang w:val="ka-GE"/>
        </w:rPr>
        <w:t>აღწერა</w:t>
      </w:r>
      <w:bookmarkEnd w:id="1"/>
      <w:bookmarkEnd w:id="2"/>
      <w:r w:rsidRPr="00EF4C59">
        <w:rPr>
          <w:lang w:val="ka-GE"/>
        </w:rPr>
        <w:t xml:space="preserve"> </w:t>
      </w:r>
    </w:p>
    <w:p w14:paraId="75500640" w14:textId="77777777" w:rsidR="004E32CA" w:rsidRPr="00EF4C59" w:rsidRDefault="004017D9" w:rsidP="00B53216">
      <w:pPr>
        <w:tabs>
          <w:tab w:val="left" w:pos="7095"/>
        </w:tabs>
        <w:spacing w:line="276" w:lineRule="auto"/>
        <w:jc w:val="both"/>
        <w:rPr>
          <w:rFonts w:ascii="Sylfaen" w:hAnsi="Sylfaen"/>
          <w:color w:val="000000" w:themeColor="text1"/>
          <w:lang w:val="ka-GE"/>
        </w:rPr>
      </w:pPr>
      <w:r w:rsidRPr="00EF4C59">
        <w:rPr>
          <w:rFonts w:ascii="Sylfaen" w:hAnsi="Sylfaen"/>
          <w:color w:val="000000" w:themeColor="text1"/>
          <w:lang w:val="ka-GE"/>
        </w:rPr>
        <w:t>შეთანხმება საქართველოს მთავრობასა და სომხეთის რესპუბლიკის მთავრობას შორის -„</w:t>
      </w:r>
      <w:r w:rsidR="004E32CA" w:rsidRPr="00EF4C59">
        <w:rPr>
          <w:rFonts w:ascii="Sylfaen" w:hAnsi="Sylfaen"/>
          <w:color w:val="000000" w:themeColor="text1"/>
          <w:lang w:val="ka-GE"/>
        </w:rPr>
        <w:t>სადახლო-ბაგრატაშენის სასაზღვრო გამშვებ პუნქტთან საქართველოსა და სომხეთის რესპუბლიკის სახელმწიფო საზღვართან მდინარე დებედზე ახალი ხიდის მშენებლობაზე</w:t>
      </w:r>
      <w:r w:rsidRPr="00EF4C59">
        <w:rPr>
          <w:rFonts w:ascii="Sylfaen" w:hAnsi="Sylfaen"/>
          <w:color w:val="000000" w:themeColor="text1"/>
          <w:lang w:val="ka-GE"/>
        </w:rPr>
        <w:t>”</w:t>
      </w:r>
      <w:r w:rsidR="004E32CA" w:rsidRPr="00EF4C59">
        <w:rPr>
          <w:rFonts w:ascii="Sylfaen" w:hAnsi="Sylfaen"/>
          <w:color w:val="000000" w:themeColor="text1"/>
          <w:lang w:val="ka-GE"/>
        </w:rPr>
        <w:t xml:space="preserve"> ხელმოწერილი იქნა 2014 წლის 24  დეკემბერს.</w:t>
      </w:r>
    </w:p>
    <w:p w14:paraId="1A0CC861" w14:textId="77777777" w:rsidR="00AD24D6" w:rsidRPr="00EF4C59" w:rsidRDefault="00671D55" w:rsidP="00B53216">
      <w:pPr>
        <w:spacing w:after="0" w:line="276" w:lineRule="auto"/>
        <w:ind w:firstLine="284"/>
        <w:jc w:val="both"/>
        <w:rPr>
          <w:rFonts w:ascii="Sylfaen" w:hAnsi="Sylfaen"/>
          <w:color w:val="000000" w:themeColor="text1"/>
          <w:lang w:val="ka-GE"/>
        </w:rPr>
      </w:pPr>
      <w:r w:rsidRPr="00EF4C59">
        <w:rPr>
          <w:rFonts w:ascii="Sylfaen" w:eastAsia="SimSun" w:hAnsi="Sylfaen" w:cstheme="minorHAnsi"/>
          <w:lang w:val="ka-GE"/>
        </w:rPr>
        <w:t xml:space="preserve"> </w:t>
      </w:r>
      <w:r w:rsidR="004E32CA" w:rsidRPr="00EF4C59">
        <w:rPr>
          <w:rFonts w:ascii="Sylfaen" w:eastAsia="SimSun" w:hAnsi="Sylfaen" w:cstheme="minorHAnsi"/>
          <w:lang w:val="ka-GE"/>
        </w:rPr>
        <w:t xml:space="preserve">აღნიშნული შეთანხმების გასახორცილებლად „სომხეთის რესპუბლიკის ტრანსპორტის, კომუნიკაციისა და ინფორმაციული ტექნოლოგიების სამინისტრო“-სა და „საქართველოს რეგიონალური განვითარებისა და ინფრასტრუქტურის სამინისტრო“-სთვის, ევროპის რეკონსტრუქციისა და განვითარების ბანკის (ერგბ) მიერ გაცემულ იქნა სესხი. სესხის ფარგლებში უნდა მოხდეს </w:t>
      </w:r>
      <w:r w:rsidR="004E32CA" w:rsidRPr="00EF4C59">
        <w:rPr>
          <w:rFonts w:ascii="Sylfaen" w:hAnsi="Sylfaen"/>
          <w:color w:val="000000" w:themeColor="text1"/>
          <w:lang w:val="ka-GE"/>
        </w:rPr>
        <w:t>მდინარე დებედზე ახალი ხიდის დაპროექტება და მშენებლობა.</w:t>
      </w:r>
    </w:p>
    <w:p w14:paraId="776FDFEA" w14:textId="77777777" w:rsidR="004E32CA" w:rsidRPr="00EF4C59" w:rsidRDefault="004E32CA" w:rsidP="00B53216">
      <w:pPr>
        <w:tabs>
          <w:tab w:val="left" w:pos="7095"/>
        </w:tabs>
        <w:spacing w:line="276" w:lineRule="auto"/>
        <w:jc w:val="both"/>
        <w:rPr>
          <w:rFonts w:ascii="Sylfaen" w:hAnsi="Sylfaen"/>
          <w:color w:val="000000" w:themeColor="text1"/>
          <w:lang w:val="ka-GE"/>
        </w:rPr>
      </w:pPr>
      <w:r w:rsidRPr="00EF4C59">
        <w:rPr>
          <w:rFonts w:ascii="Sylfaen" w:hAnsi="Sylfaen"/>
          <w:color w:val="000000" w:themeColor="text1"/>
          <w:lang w:val="ka-GE"/>
        </w:rPr>
        <w:t>დამსაქმებელი</w:t>
      </w:r>
      <w:r w:rsidR="004017D9" w:rsidRPr="00EF4C59">
        <w:rPr>
          <w:rFonts w:ascii="Sylfaen" w:hAnsi="Sylfaen"/>
          <w:color w:val="000000" w:themeColor="text1"/>
          <w:lang w:val="ka-GE"/>
        </w:rPr>
        <w:t xml:space="preserve"> </w:t>
      </w:r>
      <w:r w:rsidRPr="00EF4C59">
        <w:rPr>
          <w:rFonts w:ascii="Sylfaen" w:hAnsi="Sylfaen"/>
          <w:color w:val="000000" w:themeColor="text1"/>
          <w:lang w:val="ka-GE"/>
        </w:rPr>
        <w:t>(1): სომხეთის რესპუბლიკის ტრანსპორტის, კომუნიკაციისა და ინფორმაციული ტექნოლოგიების სამინისტრო და მისი აგენტი - სატრანსპორტო პროექტის განხორციელების ორგანიზაცია, მოქმედი 26.05.2010 წლის სააგენტოს შეთანხმების საფუძველზე.</w:t>
      </w:r>
    </w:p>
    <w:p w14:paraId="19EE1A6F" w14:textId="77777777" w:rsidR="004E32CA" w:rsidRPr="00EF4C59" w:rsidRDefault="004E32CA" w:rsidP="00B53216">
      <w:pPr>
        <w:tabs>
          <w:tab w:val="left" w:pos="7095"/>
        </w:tabs>
        <w:spacing w:line="276" w:lineRule="auto"/>
        <w:jc w:val="both"/>
        <w:rPr>
          <w:rFonts w:ascii="Sylfaen" w:hAnsi="Sylfaen"/>
          <w:color w:val="000000" w:themeColor="text1"/>
          <w:lang w:val="ka-GE"/>
        </w:rPr>
      </w:pPr>
      <w:r w:rsidRPr="00EF4C59">
        <w:rPr>
          <w:rFonts w:ascii="Sylfaen" w:hAnsi="Sylfaen"/>
          <w:color w:val="000000" w:themeColor="text1"/>
          <w:lang w:val="ka-GE"/>
        </w:rPr>
        <w:t>საქმიანი ოპერაციის განხორციელების ძირითადი ადგილი: სომხეთის რესპუბლიკა, ერევანი, ტიგრან მეცის გამზირი N4.</w:t>
      </w:r>
    </w:p>
    <w:p w14:paraId="5E78C2B4" w14:textId="044FA3A2" w:rsidR="004E32CA" w:rsidRPr="00EF4C59" w:rsidRDefault="004E32CA" w:rsidP="00B53216">
      <w:pPr>
        <w:tabs>
          <w:tab w:val="left" w:pos="7095"/>
        </w:tabs>
        <w:spacing w:line="276" w:lineRule="auto"/>
        <w:jc w:val="both"/>
        <w:rPr>
          <w:rFonts w:ascii="Sylfaen" w:hAnsi="Sylfaen"/>
          <w:color w:val="000000" w:themeColor="text1"/>
          <w:lang w:val="ka-GE"/>
        </w:rPr>
      </w:pPr>
      <w:r w:rsidRPr="00EF4C59">
        <w:rPr>
          <w:rFonts w:ascii="Sylfaen" w:hAnsi="Sylfaen"/>
          <w:color w:val="000000" w:themeColor="text1"/>
          <w:lang w:val="ka-GE"/>
        </w:rPr>
        <w:t xml:space="preserve">დამსაქმებელი(2): </w:t>
      </w:r>
      <w:r w:rsidR="00927AD8" w:rsidRPr="00EF4C59">
        <w:rPr>
          <w:rFonts w:ascii="Sylfaen" w:hAnsi="Sylfaen"/>
          <w:color w:val="000000" w:themeColor="text1"/>
          <w:lang w:val="ka-GE"/>
        </w:rPr>
        <w:t xml:space="preserve">საქართველოს რეგიონული განვითარებისა და ინფრასტრუქტურის სამინისტროს </w:t>
      </w:r>
      <w:r w:rsidR="00652A8A">
        <w:rPr>
          <w:rFonts w:ascii="Sylfaen" w:hAnsi="Sylfaen"/>
          <w:color w:val="000000" w:themeColor="text1"/>
          <w:lang w:val="ka-GE"/>
        </w:rPr>
        <w:t xml:space="preserve">საავტომობილო </w:t>
      </w:r>
      <w:r w:rsidRPr="00EF4C59">
        <w:rPr>
          <w:rFonts w:ascii="Sylfaen" w:hAnsi="Sylfaen"/>
          <w:color w:val="000000" w:themeColor="text1"/>
          <w:lang w:val="ka-GE"/>
        </w:rPr>
        <w:t>გზების დეპარტამენტი</w:t>
      </w:r>
      <w:r w:rsidR="00927AD8">
        <w:rPr>
          <w:rFonts w:ascii="Sylfaen" w:hAnsi="Sylfaen"/>
          <w:color w:val="000000" w:themeColor="text1"/>
          <w:lang w:val="ka-GE"/>
        </w:rPr>
        <w:t>.</w:t>
      </w:r>
    </w:p>
    <w:p w14:paraId="59D25DF0" w14:textId="77777777" w:rsidR="004E32CA" w:rsidRPr="00EF4C59" w:rsidRDefault="004E32CA" w:rsidP="00B53216">
      <w:pPr>
        <w:tabs>
          <w:tab w:val="left" w:pos="7095"/>
        </w:tabs>
        <w:spacing w:line="276" w:lineRule="auto"/>
        <w:jc w:val="both"/>
        <w:rPr>
          <w:rFonts w:ascii="Sylfaen" w:hAnsi="Sylfaen"/>
          <w:color w:val="000000" w:themeColor="text1"/>
          <w:lang w:val="ka-GE"/>
        </w:rPr>
      </w:pPr>
      <w:r w:rsidRPr="00EF4C59">
        <w:rPr>
          <w:rFonts w:ascii="Sylfaen" w:hAnsi="Sylfaen"/>
          <w:color w:val="000000" w:themeColor="text1"/>
          <w:lang w:val="ka-GE"/>
        </w:rPr>
        <w:t>საქმიანი ოპერაციის განხორციელების ძირითადი ადგილი: საქართველო, თბილისი 0160, ალ. ყაზბეგის გამზირი N12.</w:t>
      </w:r>
    </w:p>
    <w:p w14:paraId="766AA543" w14:textId="120D3519" w:rsidR="00B53216" w:rsidRPr="00EF4C59" w:rsidRDefault="004F71E4" w:rsidP="00B53216">
      <w:pPr>
        <w:spacing w:after="0" w:line="276" w:lineRule="auto"/>
        <w:jc w:val="both"/>
        <w:rPr>
          <w:rFonts w:ascii="Sylfaen" w:hAnsi="Sylfaen" w:cs="Sylfaen"/>
          <w:color w:val="000000" w:themeColor="text1"/>
          <w:lang w:val="ka-GE" w:bidi="fa-IR"/>
        </w:rPr>
      </w:pPr>
      <w:r w:rsidRPr="00EF4C59">
        <w:rPr>
          <w:rFonts w:ascii="Sylfaen" w:hAnsi="Sylfaen" w:cstheme="majorBidi"/>
          <w:noProof/>
          <w:color w:val="000000" w:themeColor="text1"/>
        </w:rPr>
        <w:drawing>
          <wp:anchor distT="0" distB="0" distL="114300" distR="114300" simplePos="0" relativeHeight="251670016" behindDoc="1" locked="0" layoutInCell="1" allowOverlap="1" wp14:anchorId="539B3713" wp14:editId="506D1D86">
            <wp:simplePos x="0" y="0"/>
            <wp:positionH relativeFrom="column">
              <wp:posOffset>967740</wp:posOffset>
            </wp:positionH>
            <wp:positionV relativeFrom="paragraph">
              <wp:posOffset>1268095</wp:posOffset>
            </wp:positionV>
            <wp:extent cx="4072255" cy="1964055"/>
            <wp:effectExtent l="0" t="0" r="4445" b="0"/>
            <wp:wrapTopAndBottom/>
            <wp:docPr id="90" name="Picture 90" descr="S:\Dam &amp; Water 3\M1058_ESAP_Bagratashan\C_Technical Documents\Internet Searching\Cofferdams\1280px-Cofferdam_Olmsted_Locks_Ohio_Ri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Dam &amp; Water 3\M1058_ESAP_Bagratashan\C_Technical Documents\Internet Searching\Cofferdams\1280px-Cofferdam_Olmsted_Locks_Ohio_River.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11293" b="19783"/>
                    <a:stretch/>
                  </pic:blipFill>
                  <pic:spPr bwMode="auto">
                    <a:xfrm>
                      <a:off x="0" y="0"/>
                      <a:ext cx="4072255" cy="19640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53216" w:rsidRPr="00EF4C59">
        <w:rPr>
          <w:rFonts w:ascii="Sylfaen" w:hAnsi="Sylfaen"/>
          <w:color w:val="000000" w:themeColor="text1"/>
          <w:lang w:val="ka-GE"/>
        </w:rPr>
        <w:t xml:space="preserve">მშენებლობის მთლიანი ხანგრძლივობა არის 12 თვე, </w:t>
      </w:r>
      <w:r w:rsidR="00927AD8">
        <w:rPr>
          <w:rFonts w:ascii="Sylfaen" w:hAnsi="Sylfaen"/>
          <w:color w:val="000000" w:themeColor="text1"/>
          <w:lang w:val="ka-GE"/>
        </w:rPr>
        <w:t xml:space="preserve">სავარაუდო ვადები </w:t>
      </w:r>
      <w:r w:rsidR="00B53216" w:rsidRPr="00EF4C59">
        <w:rPr>
          <w:rFonts w:ascii="Sylfaen" w:hAnsi="Sylfaen"/>
          <w:color w:val="000000" w:themeColor="text1"/>
          <w:lang w:val="ka-GE"/>
        </w:rPr>
        <w:t xml:space="preserve">2019 წლის </w:t>
      </w:r>
      <w:r w:rsidR="00927AD8">
        <w:rPr>
          <w:rFonts w:ascii="Sylfaen" w:hAnsi="Sylfaen"/>
          <w:color w:val="000000" w:themeColor="text1"/>
          <w:lang w:val="ka-GE"/>
        </w:rPr>
        <w:t>აგვისტო</w:t>
      </w:r>
      <w:r w:rsidR="00B53216" w:rsidRPr="00EF4C59">
        <w:rPr>
          <w:rFonts w:ascii="Sylfaen" w:hAnsi="Sylfaen"/>
          <w:color w:val="000000" w:themeColor="text1"/>
          <w:lang w:val="ka-GE"/>
        </w:rPr>
        <w:t xml:space="preserve"> 2020 წლის </w:t>
      </w:r>
      <w:r w:rsidR="00927AD8">
        <w:rPr>
          <w:rFonts w:ascii="Sylfaen" w:hAnsi="Sylfaen"/>
          <w:color w:val="000000" w:themeColor="text1"/>
          <w:lang w:val="ka-GE"/>
        </w:rPr>
        <w:t>ივლისი</w:t>
      </w:r>
      <w:r w:rsidR="00B53216" w:rsidRPr="00EF4C59">
        <w:rPr>
          <w:rFonts w:ascii="Sylfaen" w:hAnsi="Sylfaen"/>
          <w:color w:val="000000" w:themeColor="text1"/>
          <w:lang w:val="ka-GE"/>
        </w:rPr>
        <w:t xml:space="preserve">. გამომდინარე იქედან, რომ </w:t>
      </w:r>
      <w:r w:rsidR="00B53216" w:rsidRPr="00EF4C59">
        <w:rPr>
          <w:rFonts w:ascii="Sylfaen" w:hAnsi="Sylfaen"/>
          <w:color w:val="000000" w:themeColor="text1"/>
          <w:lang w:val="ka-GE" w:bidi="fa-IR"/>
        </w:rPr>
        <w:t>ბურჯები მდებარეობს მდინარის კალაპოტში მათი მშენებლობისათვის მოხდება მდინარის</w:t>
      </w:r>
      <w:r w:rsidR="00530319" w:rsidRPr="00EF4C59">
        <w:rPr>
          <w:rFonts w:ascii="Sylfaen" w:hAnsi="Sylfaen"/>
          <w:color w:val="000000" w:themeColor="text1"/>
          <w:lang w:val="ka-GE" w:bidi="fa-IR"/>
        </w:rPr>
        <w:t xml:space="preserve"> დინების</w:t>
      </w:r>
      <w:r w:rsidR="00B53216" w:rsidRPr="00EF4C59">
        <w:rPr>
          <w:rFonts w:ascii="Sylfaen" w:hAnsi="Sylfaen"/>
          <w:color w:val="000000" w:themeColor="text1"/>
          <w:lang w:val="ka-GE" w:bidi="fa-IR"/>
        </w:rPr>
        <w:t xml:space="preserve"> </w:t>
      </w:r>
      <w:r w:rsidR="00530319" w:rsidRPr="00EF4C59">
        <w:rPr>
          <w:rFonts w:ascii="Sylfaen" w:hAnsi="Sylfaen"/>
          <w:color w:val="000000" w:themeColor="text1"/>
          <w:lang w:val="ka-GE" w:bidi="fa-IR"/>
        </w:rPr>
        <w:t>გადაადგილება</w:t>
      </w:r>
      <w:r w:rsidR="00B53216" w:rsidRPr="00EF4C59">
        <w:rPr>
          <w:rFonts w:ascii="Sylfaen" w:hAnsi="Sylfaen"/>
          <w:color w:val="000000" w:themeColor="text1"/>
          <w:lang w:val="ka-GE" w:bidi="fa-IR"/>
        </w:rPr>
        <w:t xml:space="preserve">, კალაპოტის დროებითი შეცვლა. შეიქმენბა მშრალი გარემო, პლატფორმა </w:t>
      </w:r>
      <w:r w:rsidR="00530319" w:rsidRPr="00EF4C59">
        <w:rPr>
          <w:rFonts w:ascii="Sylfaen" w:hAnsi="Sylfaen"/>
          <w:color w:val="000000" w:themeColor="text1"/>
          <w:lang w:val="ka-GE" w:bidi="fa-IR"/>
        </w:rPr>
        <w:t>სადაც</w:t>
      </w:r>
      <w:r w:rsidR="00B53216" w:rsidRPr="00EF4C59">
        <w:rPr>
          <w:rFonts w:ascii="Sylfaen" w:hAnsi="Sylfaen"/>
          <w:color w:val="000000" w:themeColor="text1"/>
          <w:lang w:val="ka-GE" w:bidi="fa-IR"/>
        </w:rPr>
        <w:t xml:space="preserve"> განხორციელდება სამშენებლო სამუშაოები. პლატფორმის ნიმუში ნაჩვენებია სურათზე </w:t>
      </w:r>
      <w:r w:rsidR="00B53216" w:rsidRPr="00EF4C59">
        <w:rPr>
          <w:rFonts w:ascii="Sylfaen" w:hAnsi="Sylfaen" w:cs="Sylfaen"/>
          <w:color w:val="000000" w:themeColor="text1"/>
          <w:lang w:val="ka-GE" w:bidi="fa-IR"/>
        </w:rPr>
        <w:t>1-1.</w:t>
      </w:r>
    </w:p>
    <w:p w14:paraId="7452FCD0" w14:textId="35B8EA9C" w:rsidR="00B53216" w:rsidRDefault="00B53216" w:rsidP="004F71E4">
      <w:pPr>
        <w:spacing w:after="0" w:line="276" w:lineRule="auto"/>
        <w:jc w:val="center"/>
        <w:rPr>
          <w:rFonts w:ascii="Sylfaen" w:hAnsi="Sylfaen"/>
          <w:color w:val="000000" w:themeColor="text1"/>
          <w:lang w:val="ka-GE" w:bidi="fa-IR"/>
        </w:rPr>
      </w:pPr>
      <w:r w:rsidRPr="00EF4C59">
        <w:rPr>
          <w:rFonts w:ascii="Sylfaen" w:hAnsi="Sylfaen"/>
          <w:color w:val="000000" w:themeColor="text1"/>
          <w:lang w:val="ka-GE" w:bidi="fa-IR"/>
        </w:rPr>
        <w:t xml:space="preserve">სურათი 1-1. სამშენებლო </w:t>
      </w:r>
      <w:r w:rsidR="00E64A74" w:rsidRPr="00EF4C59">
        <w:rPr>
          <w:rFonts w:ascii="Sylfaen" w:hAnsi="Sylfaen"/>
          <w:color w:val="000000" w:themeColor="text1"/>
          <w:lang w:val="ka-GE" w:bidi="fa-IR"/>
        </w:rPr>
        <w:t>პლატ</w:t>
      </w:r>
      <w:r w:rsidRPr="00EF4C59">
        <w:rPr>
          <w:rFonts w:ascii="Sylfaen" w:hAnsi="Sylfaen"/>
          <w:color w:val="000000" w:themeColor="text1"/>
          <w:lang w:val="ka-GE" w:bidi="fa-IR"/>
        </w:rPr>
        <w:t>ფორმის ნიმუში</w:t>
      </w:r>
    </w:p>
    <w:p w14:paraId="671D4638" w14:textId="77777777" w:rsidR="00550229" w:rsidRPr="00EF4C59" w:rsidRDefault="00550229" w:rsidP="00B53216">
      <w:pPr>
        <w:spacing w:after="0" w:line="276" w:lineRule="auto"/>
        <w:jc w:val="both"/>
        <w:rPr>
          <w:rFonts w:ascii="Sylfaen" w:hAnsi="Sylfaen"/>
          <w:color w:val="000000" w:themeColor="text1"/>
          <w:lang w:val="ka-GE" w:bidi="fa-IR"/>
        </w:rPr>
      </w:pPr>
    </w:p>
    <w:p w14:paraId="2EB9B2F9" w14:textId="77777777" w:rsidR="00B53216" w:rsidRPr="00EF4C59" w:rsidRDefault="00B53216" w:rsidP="00B53216">
      <w:pPr>
        <w:spacing w:after="0" w:line="276" w:lineRule="auto"/>
        <w:jc w:val="both"/>
        <w:rPr>
          <w:rFonts w:ascii="Sylfaen" w:hAnsi="Sylfaen"/>
          <w:color w:val="000000" w:themeColor="text1"/>
          <w:lang w:val="ka-GE"/>
        </w:rPr>
      </w:pPr>
    </w:p>
    <w:p w14:paraId="2513B43B" w14:textId="77777777" w:rsidR="00B53216" w:rsidRPr="00EF4C59" w:rsidRDefault="00B53216" w:rsidP="00B53216">
      <w:pPr>
        <w:tabs>
          <w:tab w:val="left" w:pos="8647"/>
        </w:tabs>
        <w:spacing w:line="276" w:lineRule="auto"/>
        <w:jc w:val="both"/>
        <w:rPr>
          <w:rFonts w:ascii="Sylfaen" w:hAnsi="Sylfaen"/>
          <w:color w:val="000000" w:themeColor="text1"/>
          <w:lang w:val="ka-GE" w:bidi="fa-IR"/>
        </w:rPr>
      </w:pPr>
      <w:r w:rsidRPr="00EF4C59">
        <w:rPr>
          <w:rFonts w:ascii="Sylfaen" w:hAnsi="Sylfaen"/>
          <w:color w:val="000000" w:themeColor="text1"/>
          <w:lang w:val="ka-GE" w:bidi="fa-IR"/>
        </w:rPr>
        <w:lastRenderedPageBreak/>
        <w:t xml:space="preserve">სამშენებლო სამუშაოები განხორციელდედბა შემდეგ ეტაპებად: </w:t>
      </w:r>
    </w:p>
    <w:p w14:paraId="7FF5F0A1" w14:textId="77777777" w:rsidR="00B53216" w:rsidRPr="00EF4C59" w:rsidRDefault="00B53216" w:rsidP="00B53216">
      <w:pPr>
        <w:numPr>
          <w:ilvl w:val="0"/>
          <w:numId w:val="8"/>
        </w:numPr>
        <w:tabs>
          <w:tab w:val="left" w:pos="8647"/>
        </w:tabs>
        <w:spacing w:after="0" w:line="276" w:lineRule="auto"/>
        <w:ind w:right="284"/>
        <w:contextualSpacing/>
        <w:jc w:val="both"/>
        <w:rPr>
          <w:rFonts w:ascii="Sylfaen" w:hAnsi="Sylfaen"/>
          <w:color w:val="000000" w:themeColor="text1"/>
          <w:lang w:val="ka-GE"/>
        </w:rPr>
      </w:pPr>
      <w:r w:rsidRPr="00EF4C59">
        <w:rPr>
          <w:rFonts w:ascii="Sylfaen" w:hAnsi="Sylfaen"/>
          <w:color w:val="000000" w:themeColor="text1"/>
          <w:lang w:val="ka-GE"/>
        </w:rPr>
        <w:t xml:space="preserve">მიწის სამუშაოები განხორციელებული იქნება ხიდის </w:t>
      </w:r>
      <w:r w:rsidR="00530319" w:rsidRPr="00EF4C59">
        <w:rPr>
          <w:rFonts w:ascii="Sylfaen" w:hAnsi="Sylfaen"/>
          <w:color w:val="000000" w:themeColor="text1"/>
          <w:lang w:val="ka-GE"/>
        </w:rPr>
        <w:t>განაპირა ბურჯიდან</w:t>
      </w:r>
      <w:r w:rsidRPr="00EF4C59">
        <w:rPr>
          <w:rFonts w:ascii="Sylfaen" w:hAnsi="Sylfaen"/>
          <w:color w:val="000000" w:themeColor="text1"/>
          <w:lang w:val="ka-GE"/>
        </w:rPr>
        <w:t xml:space="preserve"> </w:t>
      </w:r>
      <w:r w:rsidR="00530319" w:rsidRPr="00EF4C59">
        <w:rPr>
          <w:rFonts w:ascii="Sylfaen" w:hAnsi="Sylfaen"/>
          <w:color w:val="000000" w:themeColor="text1"/>
          <w:lang w:val="ka-GE"/>
        </w:rPr>
        <w:t>საპროექტო გზის მიერთების წერტილამდე</w:t>
      </w:r>
      <w:r w:rsidRPr="00EF4C59">
        <w:rPr>
          <w:rFonts w:ascii="Sylfaen" w:hAnsi="Sylfaen"/>
          <w:color w:val="000000" w:themeColor="text1"/>
          <w:lang w:val="ka-GE"/>
        </w:rPr>
        <w:t>, საქართველოს საზღვრის კვეთის პუნქტში.</w:t>
      </w:r>
      <w:r w:rsidR="00E41571" w:rsidRPr="00EF4C59">
        <w:rPr>
          <w:rFonts w:ascii="Sylfaen" w:hAnsi="Sylfaen"/>
          <w:color w:val="000000" w:themeColor="text1"/>
          <w:lang w:val="ka-GE"/>
        </w:rPr>
        <w:t xml:space="preserve"> უკუშევსების პროცესში</w:t>
      </w:r>
      <w:r w:rsidRPr="00EF4C59">
        <w:rPr>
          <w:rFonts w:ascii="Sylfaen" w:hAnsi="Sylfaen"/>
          <w:color w:val="000000" w:themeColor="text1"/>
          <w:lang w:val="ka-GE"/>
        </w:rPr>
        <w:t xml:space="preserve"> ყრილები დაიტკეპნება</w:t>
      </w:r>
      <w:r w:rsidR="00E41571" w:rsidRPr="00EF4C59">
        <w:rPr>
          <w:rFonts w:ascii="Sylfaen" w:hAnsi="Sylfaen"/>
          <w:color w:val="000000" w:themeColor="text1"/>
          <w:lang w:val="ka-GE"/>
        </w:rPr>
        <w:t xml:space="preserve"> ფენებად</w:t>
      </w:r>
      <w:r w:rsidRPr="00EF4C59">
        <w:rPr>
          <w:rFonts w:ascii="Sylfaen" w:hAnsi="Sylfaen"/>
          <w:color w:val="000000" w:themeColor="text1"/>
          <w:lang w:val="ka-GE"/>
        </w:rPr>
        <w:t xml:space="preserve"> და მოხდება მათი გამოყენება მშენებლობის განმავლობაში.</w:t>
      </w:r>
    </w:p>
    <w:p w14:paraId="191D4F58" w14:textId="77777777" w:rsidR="00B53216" w:rsidRPr="00EF4C59" w:rsidRDefault="00B53216" w:rsidP="00B53216">
      <w:pPr>
        <w:numPr>
          <w:ilvl w:val="0"/>
          <w:numId w:val="8"/>
        </w:numPr>
        <w:tabs>
          <w:tab w:val="left" w:pos="8647"/>
        </w:tabs>
        <w:spacing w:after="0" w:line="276" w:lineRule="auto"/>
        <w:ind w:right="284"/>
        <w:contextualSpacing/>
        <w:jc w:val="both"/>
        <w:rPr>
          <w:rFonts w:ascii="Sylfaen" w:hAnsi="Sylfaen"/>
          <w:color w:val="000000" w:themeColor="text1"/>
          <w:lang w:val="ka-GE"/>
        </w:rPr>
      </w:pPr>
      <w:r w:rsidRPr="00EF4C59">
        <w:rPr>
          <w:rFonts w:ascii="Sylfaen" w:hAnsi="Sylfaen"/>
          <w:color w:val="000000" w:themeColor="text1"/>
          <w:lang w:val="ka-GE"/>
        </w:rPr>
        <w:t>შეთანხმებები იქნება მიღწეული (</w:t>
      </w:r>
      <w:r w:rsidR="00E41571" w:rsidRPr="00EF4C59">
        <w:rPr>
          <w:rFonts w:ascii="Sylfaen" w:hAnsi="Sylfaen"/>
          <w:color w:val="000000" w:themeColor="text1"/>
          <w:lang w:val="ka-GE"/>
        </w:rPr>
        <w:t>კომუნიკაციების მფლობელებთან</w:t>
      </w:r>
      <w:r w:rsidRPr="00EF4C59">
        <w:rPr>
          <w:rFonts w:ascii="Sylfaen" w:hAnsi="Sylfaen"/>
          <w:color w:val="000000" w:themeColor="text1"/>
          <w:lang w:val="ka-GE"/>
        </w:rPr>
        <w:t>) არსებული კომუნიკაცი</w:t>
      </w:r>
      <w:r w:rsidR="00E41571" w:rsidRPr="00EF4C59">
        <w:rPr>
          <w:rFonts w:ascii="Sylfaen" w:hAnsi="Sylfaen"/>
          <w:color w:val="000000" w:themeColor="text1"/>
          <w:lang w:val="ka-GE"/>
        </w:rPr>
        <w:t>ებ</w:t>
      </w:r>
      <w:r w:rsidRPr="00EF4C59">
        <w:rPr>
          <w:rFonts w:ascii="Sylfaen" w:hAnsi="Sylfaen"/>
          <w:color w:val="000000" w:themeColor="text1"/>
          <w:lang w:val="ka-GE"/>
        </w:rPr>
        <w:t xml:space="preserve">ის მოწყობილობების საჭიროებისამებრ დროებით ან სამუდამოდ </w:t>
      </w:r>
      <w:r w:rsidR="00E41571" w:rsidRPr="00EF4C59">
        <w:rPr>
          <w:rFonts w:ascii="Sylfaen" w:hAnsi="Sylfaen"/>
          <w:color w:val="000000" w:themeColor="text1"/>
          <w:lang w:val="ka-GE"/>
        </w:rPr>
        <w:t xml:space="preserve">გადასატანად, </w:t>
      </w:r>
      <w:r w:rsidRPr="00EF4C59">
        <w:rPr>
          <w:rFonts w:ascii="Sylfaen" w:hAnsi="Sylfaen"/>
          <w:color w:val="000000" w:themeColor="text1"/>
          <w:lang w:val="ka-GE"/>
        </w:rPr>
        <w:t xml:space="preserve">ასაღებად, ან გასათიშად. </w:t>
      </w:r>
    </w:p>
    <w:p w14:paraId="1479AA61" w14:textId="77777777" w:rsidR="00B53216" w:rsidRPr="00EF4C59" w:rsidRDefault="00B53216" w:rsidP="00B53216">
      <w:pPr>
        <w:numPr>
          <w:ilvl w:val="0"/>
          <w:numId w:val="8"/>
        </w:numPr>
        <w:tabs>
          <w:tab w:val="left" w:pos="8647"/>
        </w:tabs>
        <w:spacing w:after="0" w:line="276" w:lineRule="auto"/>
        <w:ind w:right="284"/>
        <w:contextualSpacing/>
        <w:jc w:val="both"/>
        <w:rPr>
          <w:rFonts w:ascii="Sylfaen" w:hAnsi="Sylfaen"/>
          <w:color w:val="000000" w:themeColor="text1"/>
          <w:lang w:val="ka-GE"/>
        </w:rPr>
      </w:pPr>
      <w:r w:rsidRPr="00EF4C59">
        <w:rPr>
          <w:rFonts w:ascii="Sylfaen" w:hAnsi="Sylfaen"/>
          <w:color w:val="000000" w:themeColor="text1"/>
          <w:lang w:val="ka-GE"/>
        </w:rPr>
        <w:t>სამშენებლო პლატფორმა</w:t>
      </w:r>
      <w:r w:rsidR="00A24FE9" w:rsidRPr="00EF4C59">
        <w:rPr>
          <w:rFonts w:ascii="Sylfaen" w:hAnsi="Sylfaen"/>
          <w:color w:val="000000" w:themeColor="text1"/>
          <w:lang w:val="ka-GE"/>
        </w:rPr>
        <w:t xml:space="preserve"> (</w:t>
      </w:r>
      <w:r w:rsidR="00E64A74" w:rsidRPr="00EF4C59">
        <w:rPr>
          <w:rFonts w:ascii="Sylfaen" w:hAnsi="Sylfaen"/>
          <w:color w:val="000000" w:themeColor="text1"/>
          <w:lang w:val="ka-GE"/>
        </w:rPr>
        <w:t>მოედნი</w:t>
      </w:r>
      <w:r w:rsidR="00A24FE9" w:rsidRPr="00EF4C59">
        <w:rPr>
          <w:rFonts w:ascii="Sylfaen" w:hAnsi="Sylfaen"/>
          <w:color w:val="000000" w:themeColor="text1"/>
          <w:lang w:val="ka-GE"/>
        </w:rPr>
        <w:t>)</w:t>
      </w:r>
      <w:r w:rsidRPr="00EF4C59">
        <w:rPr>
          <w:rFonts w:ascii="Sylfaen" w:hAnsi="Sylfaen"/>
          <w:color w:val="000000" w:themeColor="text1"/>
          <w:lang w:val="ka-GE"/>
        </w:rPr>
        <w:t xml:space="preserve"> </w:t>
      </w:r>
      <w:r w:rsidR="00E41571" w:rsidRPr="00EF4C59">
        <w:rPr>
          <w:rFonts w:ascii="Sylfaen" w:hAnsi="Sylfaen"/>
          <w:color w:val="000000" w:themeColor="text1"/>
          <w:lang w:val="ka-GE"/>
        </w:rPr>
        <w:t>მოეწყობა</w:t>
      </w:r>
      <w:r w:rsidRPr="00EF4C59">
        <w:rPr>
          <w:rFonts w:ascii="Sylfaen" w:hAnsi="Sylfaen"/>
          <w:color w:val="000000" w:themeColor="text1"/>
          <w:lang w:val="ka-GE"/>
        </w:rPr>
        <w:t xml:space="preserve"> მდინარის სანაპიროს გასწვრივ  სომხეთის ტერიტორიაზე და გაგრძელდება მდინარეში</w:t>
      </w:r>
      <w:r w:rsidR="00E41571" w:rsidRPr="00EF4C59">
        <w:rPr>
          <w:rFonts w:ascii="Sylfaen" w:hAnsi="Sylfaen"/>
          <w:color w:val="000000" w:themeColor="text1"/>
          <w:lang w:val="ka-GE"/>
        </w:rPr>
        <w:t xml:space="preserve"> (კალაპოტის დროებით შეზღუდვის ადგილებამდე)</w:t>
      </w:r>
      <w:r w:rsidRPr="00EF4C59">
        <w:rPr>
          <w:rFonts w:ascii="Sylfaen" w:hAnsi="Sylfaen"/>
          <w:color w:val="000000" w:themeColor="text1"/>
          <w:lang w:val="ka-GE"/>
        </w:rPr>
        <w:t xml:space="preserve">, რათა უზრუნველყოფილი იქნას უსაფრთხო გარემო. პლატფორის მოწყობამდე, მდინარის მოპირდაპირე </w:t>
      </w:r>
      <w:r w:rsidR="00E41571" w:rsidRPr="00EF4C59">
        <w:rPr>
          <w:rFonts w:ascii="Sylfaen" w:hAnsi="Sylfaen"/>
          <w:color w:val="000000" w:themeColor="text1"/>
          <w:lang w:val="ka-GE"/>
        </w:rPr>
        <w:t>ნაპირი</w:t>
      </w:r>
      <w:r w:rsidRPr="00EF4C59">
        <w:rPr>
          <w:rFonts w:ascii="Sylfaen" w:hAnsi="Sylfaen"/>
          <w:color w:val="000000" w:themeColor="text1"/>
          <w:lang w:val="ka-GE"/>
        </w:rPr>
        <w:t xml:space="preserve"> გაფართოვდება რათა </w:t>
      </w:r>
      <w:r w:rsidR="00E41571" w:rsidRPr="00EF4C59">
        <w:rPr>
          <w:rFonts w:ascii="Sylfaen" w:hAnsi="Sylfaen"/>
          <w:color w:val="000000" w:themeColor="text1"/>
          <w:lang w:val="ka-GE"/>
        </w:rPr>
        <w:t>მოხდე</w:t>
      </w:r>
      <w:r w:rsidRPr="00EF4C59">
        <w:rPr>
          <w:rFonts w:ascii="Sylfaen" w:hAnsi="Sylfaen"/>
          <w:color w:val="000000" w:themeColor="text1"/>
          <w:lang w:val="ka-GE"/>
        </w:rPr>
        <w:t>ს დინების</w:t>
      </w:r>
      <w:r w:rsidR="00E41571" w:rsidRPr="00EF4C59">
        <w:rPr>
          <w:rFonts w:ascii="Sylfaen" w:hAnsi="Sylfaen"/>
          <w:color w:val="000000" w:themeColor="text1"/>
          <w:lang w:val="ka-GE"/>
        </w:rPr>
        <w:t xml:space="preserve"> </w:t>
      </w:r>
      <w:r w:rsidRPr="00EF4C59">
        <w:rPr>
          <w:rFonts w:ascii="Sylfaen" w:hAnsi="Sylfaen"/>
          <w:color w:val="000000" w:themeColor="text1"/>
          <w:lang w:val="ka-GE"/>
        </w:rPr>
        <w:t xml:space="preserve"> </w:t>
      </w:r>
      <w:r w:rsidR="00E41571" w:rsidRPr="00EF4C59">
        <w:rPr>
          <w:rFonts w:ascii="Sylfaen" w:hAnsi="Sylfaen"/>
          <w:color w:val="000000" w:themeColor="text1"/>
          <w:lang w:val="ka-GE"/>
        </w:rPr>
        <w:t>თავისუფალი გადინება</w:t>
      </w:r>
      <w:r w:rsidRPr="00EF4C59">
        <w:rPr>
          <w:rFonts w:ascii="Sylfaen" w:hAnsi="Sylfaen"/>
          <w:color w:val="000000" w:themeColor="text1"/>
          <w:lang w:val="ka-GE"/>
        </w:rPr>
        <w:t xml:space="preserve">. </w:t>
      </w:r>
    </w:p>
    <w:p w14:paraId="1A8A02B0" w14:textId="77777777" w:rsidR="00B53216" w:rsidRPr="00EF4C59" w:rsidRDefault="00A24FE9" w:rsidP="00B53216">
      <w:pPr>
        <w:numPr>
          <w:ilvl w:val="0"/>
          <w:numId w:val="8"/>
        </w:numPr>
        <w:tabs>
          <w:tab w:val="left" w:pos="8647"/>
        </w:tabs>
        <w:spacing w:after="0" w:line="276" w:lineRule="auto"/>
        <w:ind w:right="284"/>
        <w:contextualSpacing/>
        <w:jc w:val="both"/>
        <w:rPr>
          <w:rFonts w:ascii="Sylfaen" w:hAnsi="Sylfaen"/>
          <w:color w:val="000000" w:themeColor="text1"/>
          <w:lang w:val="ka-GE"/>
        </w:rPr>
      </w:pPr>
      <w:r w:rsidRPr="00EF4C59">
        <w:rPr>
          <w:rFonts w:ascii="Sylfaen" w:hAnsi="Sylfaen"/>
          <w:color w:val="000000" w:themeColor="text1"/>
          <w:lang w:val="ka-GE"/>
        </w:rPr>
        <w:t>სამშენებლო</w:t>
      </w:r>
      <w:r w:rsidR="00B53216" w:rsidRPr="00EF4C59">
        <w:rPr>
          <w:rFonts w:ascii="Sylfaen" w:hAnsi="Sylfaen"/>
          <w:color w:val="000000" w:themeColor="text1"/>
          <w:lang w:val="ka-GE"/>
        </w:rPr>
        <w:t xml:space="preserve"> </w:t>
      </w:r>
      <w:r w:rsidRPr="00EF4C59">
        <w:rPr>
          <w:rFonts w:ascii="Sylfaen" w:hAnsi="Sylfaen"/>
          <w:color w:val="000000" w:themeColor="text1"/>
          <w:lang w:val="ka-GE"/>
        </w:rPr>
        <w:t>ქვაბული</w:t>
      </w:r>
      <w:r w:rsidR="00B53216" w:rsidRPr="00EF4C59">
        <w:rPr>
          <w:rFonts w:ascii="Sylfaen" w:hAnsi="Sylfaen"/>
          <w:color w:val="000000" w:themeColor="text1"/>
          <w:lang w:val="ka-GE"/>
        </w:rPr>
        <w:t xml:space="preserve"> იქნება </w:t>
      </w:r>
      <w:r w:rsidRPr="00EF4C59">
        <w:rPr>
          <w:rFonts w:ascii="Sylfaen" w:hAnsi="Sylfaen"/>
          <w:color w:val="000000" w:themeColor="text1"/>
          <w:lang w:val="ka-GE"/>
        </w:rPr>
        <w:t>ამოღებული ბურჯების მოსაწყობად.</w:t>
      </w:r>
      <w:r w:rsidR="00B53216" w:rsidRPr="00EF4C59">
        <w:rPr>
          <w:rFonts w:ascii="Sylfaen" w:hAnsi="Sylfaen"/>
          <w:color w:val="000000" w:themeColor="text1"/>
          <w:lang w:val="ka-GE"/>
        </w:rPr>
        <w:t xml:space="preserve"> გრუნტი დასაწყობდება</w:t>
      </w:r>
      <w:r w:rsidRPr="00EF4C59">
        <w:rPr>
          <w:rFonts w:ascii="Sylfaen" w:hAnsi="Sylfaen"/>
          <w:color w:val="000000" w:themeColor="text1"/>
          <w:lang w:val="ka-GE"/>
        </w:rPr>
        <w:t xml:space="preserve"> მოედანზე</w:t>
      </w:r>
      <w:r w:rsidR="00B53216" w:rsidRPr="00EF4C59">
        <w:rPr>
          <w:rFonts w:ascii="Sylfaen" w:hAnsi="Sylfaen"/>
          <w:color w:val="000000" w:themeColor="text1"/>
          <w:lang w:val="ka-GE"/>
        </w:rPr>
        <w:t xml:space="preserve"> და</w:t>
      </w:r>
      <w:r w:rsidRPr="00EF4C59">
        <w:rPr>
          <w:rFonts w:ascii="Sylfaen" w:hAnsi="Sylfaen"/>
          <w:color w:val="000000" w:themeColor="text1"/>
          <w:lang w:val="ka-GE"/>
        </w:rPr>
        <w:t xml:space="preserve"> შემდგომ </w:t>
      </w:r>
      <w:r w:rsidR="00B53216" w:rsidRPr="00EF4C59">
        <w:rPr>
          <w:rFonts w:ascii="Sylfaen" w:hAnsi="Sylfaen"/>
          <w:color w:val="000000" w:themeColor="text1"/>
          <w:lang w:val="ka-GE"/>
        </w:rPr>
        <w:t xml:space="preserve">გამოყენებული იქნება </w:t>
      </w:r>
      <w:r w:rsidRPr="00EF4C59">
        <w:rPr>
          <w:rFonts w:ascii="Sylfaen" w:hAnsi="Sylfaen"/>
          <w:color w:val="000000" w:themeColor="text1"/>
          <w:lang w:val="ka-GE"/>
        </w:rPr>
        <w:t>უკუ</w:t>
      </w:r>
      <w:r w:rsidR="00B53216" w:rsidRPr="00EF4C59">
        <w:rPr>
          <w:rFonts w:ascii="Sylfaen" w:hAnsi="Sylfaen"/>
          <w:color w:val="000000" w:themeColor="text1"/>
          <w:lang w:val="ka-GE"/>
        </w:rPr>
        <w:t xml:space="preserve">შევსებითი სამუშაოებისათვის. </w:t>
      </w:r>
    </w:p>
    <w:p w14:paraId="3B95DD4C" w14:textId="77777777" w:rsidR="00A24FE9" w:rsidRPr="00EF4C59" w:rsidRDefault="00A24FE9" w:rsidP="00B53216">
      <w:pPr>
        <w:numPr>
          <w:ilvl w:val="0"/>
          <w:numId w:val="8"/>
        </w:numPr>
        <w:tabs>
          <w:tab w:val="left" w:pos="8647"/>
        </w:tabs>
        <w:spacing w:after="0" w:line="276" w:lineRule="auto"/>
        <w:ind w:right="284"/>
        <w:contextualSpacing/>
        <w:jc w:val="both"/>
        <w:rPr>
          <w:rFonts w:ascii="Sylfaen" w:hAnsi="Sylfaen"/>
          <w:color w:val="000000" w:themeColor="text1"/>
          <w:lang w:val="ka-GE"/>
        </w:rPr>
      </w:pPr>
      <w:r w:rsidRPr="00EF4C59">
        <w:rPr>
          <w:rFonts w:ascii="Sylfaen" w:hAnsi="Sylfaen"/>
          <w:color w:val="000000" w:themeColor="text1"/>
          <w:lang w:val="ka-GE"/>
        </w:rPr>
        <w:t>ხიმინჯების, როსტვერკების,</w:t>
      </w:r>
      <w:r w:rsidR="00B53216" w:rsidRPr="00EF4C59">
        <w:rPr>
          <w:rFonts w:ascii="Sylfaen" w:hAnsi="Sylfaen"/>
          <w:color w:val="000000" w:themeColor="text1"/>
          <w:lang w:val="ka-GE"/>
        </w:rPr>
        <w:t xml:space="preserve"> ბურჯების</w:t>
      </w:r>
      <w:r w:rsidRPr="00EF4C59">
        <w:rPr>
          <w:rFonts w:ascii="Sylfaen" w:hAnsi="Sylfaen"/>
          <w:color w:val="000000" w:themeColor="text1"/>
          <w:lang w:val="ka-GE"/>
        </w:rPr>
        <w:t xml:space="preserve"> და რიგელების მოსაწყობად გამოყენებული</w:t>
      </w:r>
      <w:r w:rsidR="00B53216" w:rsidRPr="00EF4C59">
        <w:rPr>
          <w:rFonts w:ascii="Sylfaen" w:hAnsi="Sylfaen"/>
          <w:color w:val="000000" w:themeColor="text1"/>
          <w:lang w:val="ka-GE"/>
        </w:rPr>
        <w:t xml:space="preserve"> </w:t>
      </w:r>
      <w:r w:rsidRPr="00EF4C59">
        <w:rPr>
          <w:rFonts w:ascii="Sylfaen" w:hAnsi="Sylfaen"/>
          <w:color w:val="000000" w:themeColor="text1"/>
          <w:lang w:val="ka-GE"/>
        </w:rPr>
        <w:t xml:space="preserve">იქნება ადგილობრივი წარმოების, სათანადო მარკის ბეტონი   </w:t>
      </w:r>
    </w:p>
    <w:p w14:paraId="7F5791C2" w14:textId="77777777" w:rsidR="00B53216" w:rsidRPr="00EF4C59" w:rsidRDefault="007E6168" w:rsidP="00B53216">
      <w:pPr>
        <w:numPr>
          <w:ilvl w:val="0"/>
          <w:numId w:val="8"/>
        </w:numPr>
        <w:tabs>
          <w:tab w:val="left" w:pos="8647"/>
        </w:tabs>
        <w:spacing w:after="0" w:line="276" w:lineRule="auto"/>
        <w:ind w:right="284"/>
        <w:contextualSpacing/>
        <w:jc w:val="both"/>
        <w:rPr>
          <w:rFonts w:ascii="Sylfaen" w:hAnsi="Sylfaen"/>
          <w:color w:val="000000" w:themeColor="text1"/>
          <w:lang w:val="ka-GE"/>
        </w:rPr>
      </w:pPr>
      <w:r w:rsidRPr="00EF4C59">
        <w:rPr>
          <w:rFonts w:ascii="Sylfaen" w:hAnsi="Sylfaen"/>
          <w:color w:val="000000" w:themeColor="text1"/>
          <w:lang w:val="ka-GE"/>
        </w:rPr>
        <w:t xml:space="preserve">როგორც კი ახლადმოწყობილი რკინაბეტონის კონსტრუქციები მიაღწევენ თავიანთ </w:t>
      </w:r>
      <w:r w:rsidR="005F700B" w:rsidRPr="00EF4C59">
        <w:rPr>
          <w:rFonts w:ascii="Sylfaen" w:hAnsi="Sylfaen"/>
          <w:color w:val="000000" w:themeColor="text1"/>
          <w:lang w:val="ka-GE"/>
        </w:rPr>
        <w:t xml:space="preserve">სიმტკიცის ზღვარს, </w:t>
      </w:r>
      <w:r w:rsidR="00B53216" w:rsidRPr="00EF4C59">
        <w:rPr>
          <w:rFonts w:ascii="Sylfaen" w:hAnsi="Sylfaen"/>
          <w:color w:val="000000" w:themeColor="text1"/>
          <w:lang w:val="ka-GE"/>
        </w:rPr>
        <w:t>ამწეების საშუალებით მოხდება წინასწარ</w:t>
      </w:r>
      <w:r w:rsidR="005F700B" w:rsidRPr="00EF4C59">
        <w:rPr>
          <w:rFonts w:ascii="Sylfaen" w:hAnsi="Sylfaen"/>
          <w:color w:val="000000" w:themeColor="text1"/>
          <w:lang w:val="ka-GE"/>
        </w:rPr>
        <w:t>დაძაბული</w:t>
      </w:r>
      <w:r w:rsidR="00B53216" w:rsidRPr="00EF4C59">
        <w:rPr>
          <w:rFonts w:ascii="Sylfaen" w:hAnsi="Sylfaen"/>
          <w:color w:val="000000" w:themeColor="text1"/>
          <w:lang w:val="ka-GE"/>
        </w:rPr>
        <w:t xml:space="preserve"> კოჭების </w:t>
      </w:r>
      <w:r w:rsidR="005F700B" w:rsidRPr="00EF4C59">
        <w:rPr>
          <w:rFonts w:ascii="Sylfaen" w:hAnsi="Sylfaen"/>
          <w:color w:val="000000" w:themeColor="text1"/>
          <w:lang w:val="ka-GE"/>
        </w:rPr>
        <w:t>(მალის ნაშენის) ბურჯებზე</w:t>
      </w:r>
      <w:r w:rsidR="00B53216" w:rsidRPr="00EF4C59">
        <w:rPr>
          <w:rFonts w:ascii="Sylfaen" w:hAnsi="Sylfaen"/>
          <w:color w:val="000000" w:themeColor="text1"/>
          <w:lang w:val="ka-GE"/>
        </w:rPr>
        <w:t xml:space="preserve"> </w:t>
      </w:r>
      <w:r w:rsidRPr="00EF4C59">
        <w:rPr>
          <w:rFonts w:ascii="Sylfaen" w:hAnsi="Sylfaen"/>
          <w:color w:val="000000" w:themeColor="text1"/>
          <w:lang w:val="ka-GE"/>
        </w:rPr>
        <w:t>მონტაჟი</w:t>
      </w:r>
      <w:r w:rsidR="00B53216" w:rsidRPr="00EF4C59">
        <w:rPr>
          <w:rFonts w:ascii="Sylfaen" w:hAnsi="Sylfaen"/>
          <w:color w:val="000000" w:themeColor="text1"/>
          <w:lang w:val="ka-GE"/>
        </w:rPr>
        <w:t xml:space="preserve">  </w:t>
      </w:r>
    </w:p>
    <w:p w14:paraId="5D7FC7EB" w14:textId="77777777" w:rsidR="00B53216" w:rsidRPr="00EF4C59" w:rsidRDefault="005F700B" w:rsidP="00B53216">
      <w:pPr>
        <w:numPr>
          <w:ilvl w:val="0"/>
          <w:numId w:val="8"/>
        </w:numPr>
        <w:tabs>
          <w:tab w:val="left" w:pos="8647"/>
        </w:tabs>
        <w:spacing w:after="0" w:line="276" w:lineRule="auto"/>
        <w:ind w:right="284"/>
        <w:contextualSpacing/>
        <w:jc w:val="both"/>
        <w:rPr>
          <w:rFonts w:ascii="Sylfaen" w:hAnsi="Sylfaen"/>
          <w:color w:val="000000" w:themeColor="text1"/>
          <w:lang w:val="ka-GE"/>
        </w:rPr>
      </w:pPr>
      <w:r w:rsidRPr="00EF4C59">
        <w:rPr>
          <w:rFonts w:ascii="Sylfaen" w:hAnsi="Sylfaen"/>
          <w:color w:val="000000" w:themeColor="text1"/>
          <w:lang w:val="ka-GE"/>
        </w:rPr>
        <w:t xml:space="preserve">სამშენებლო (მოედანი) </w:t>
      </w:r>
      <w:r w:rsidR="00B53216" w:rsidRPr="00EF4C59">
        <w:rPr>
          <w:rFonts w:ascii="Sylfaen" w:hAnsi="Sylfaen"/>
          <w:color w:val="000000" w:themeColor="text1"/>
          <w:lang w:val="ka-GE"/>
        </w:rPr>
        <w:t>პლატფორმა  აღებული</w:t>
      </w:r>
      <w:r w:rsidRPr="00EF4C59">
        <w:rPr>
          <w:rFonts w:ascii="Sylfaen" w:hAnsi="Sylfaen"/>
          <w:color w:val="000000" w:themeColor="text1"/>
          <w:lang w:val="ka-GE"/>
        </w:rPr>
        <w:t xml:space="preserve"> იქნება</w:t>
      </w:r>
      <w:r w:rsidR="00B53216" w:rsidRPr="00EF4C59">
        <w:rPr>
          <w:rFonts w:ascii="Sylfaen" w:hAnsi="Sylfaen"/>
          <w:color w:val="000000" w:themeColor="text1"/>
          <w:lang w:val="ka-GE"/>
        </w:rPr>
        <w:t xml:space="preserve"> ხიდის მალების </w:t>
      </w:r>
      <w:r w:rsidRPr="00EF4C59">
        <w:rPr>
          <w:rFonts w:ascii="Sylfaen" w:hAnsi="Sylfaen"/>
          <w:color w:val="000000" w:themeColor="text1"/>
          <w:lang w:val="ka-GE"/>
        </w:rPr>
        <w:t xml:space="preserve">გამონოლითების </w:t>
      </w:r>
      <w:r w:rsidR="00B53216" w:rsidRPr="00EF4C59">
        <w:rPr>
          <w:rFonts w:ascii="Sylfaen" w:hAnsi="Sylfaen"/>
          <w:color w:val="000000" w:themeColor="text1"/>
          <w:lang w:val="ka-GE"/>
        </w:rPr>
        <w:t xml:space="preserve">და </w:t>
      </w:r>
      <w:r w:rsidR="00E24FDC" w:rsidRPr="00EF4C59">
        <w:rPr>
          <w:rFonts w:ascii="Sylfaen" w:hAnsi="Sylfaen"/>
          <w:color w:val="000000" w:themeColor="text1"/>
          <w:lang w:val="ka-GE"/>
        </w:rPr>
        <w:t>ხიდის</w:t>
      </w:r>
      <w:r w:rsidR="00B53216" w:rsidRPr="00EF4C59">
        <w:rPr>
          <w:rFonts w:ascii="Sylfaen" w:hAnsi="Sylfaen"/>
          <w:color w:val="000000" w:themeColor="text1"/>
          <w:lang w:val="ka-GE"/>
        </w:rPr>
        <w:t xml:space="preserve"> ელემენტების</w:t>
      </w:r>
      <w:r w:rsidR="00E24FDC" w:rsidRPr="00EF4C59">
        <w:rPr>
          <w:rFonts w:ascii="Sylfaen" w:hAnsi="Sylfaen"/>
          <w:color w:val="000000" w:themeColor="text1"/>
          <w:lang w:val="ka-GE"/>
        </w:rPr>
        <w:t xml:space="preserve"> (საფარის, სადეფორმაციო ნაკერების, თვალამრიდების და სხვა) </w:t>
      </w:r>
      <w:r w:rsidR="00B53216" w:rsidRPr="00EF4C59">
        <w:rPr>
          <w:rFonts w:ascii="Sylfaen" w:hAnsi="Sylfaen"/>
          <w:color w:val="000000" w:themeColor="text1"/>
          <w:lang w:val="ka-GE"/>
        </w:rPr>
        <w:t xml:space="preserve"> დამონტაჟების შემდეგ. </w:t>
      </w:r>
    </w:p>
    <w:p w14:paraId="0A2579BC" w14:textId="77777777" w:rsidR="00EA5D8D" w:rsidRPr="00EF4C59" w:rsidRDefault="00B53216" w:rsidP="00B53216">
      <w:pPr>
        <w:numPr>
          <w:ilvl w:val="0"/>
          <w:numId w:val="8"/>
        </w:numPr>
        <w:tabs>
          <w:tab w:val="left" w:pos="8647"/>
        </w:tabs>
        <w:spacing w:after="0" w:line="276" w:lineRule="auto"/>
        <w:ind w:right="284"/>
        <w:contextualSpacing/>
        <w:jc w:val="both"/>
        <w:rPr>
          <w:rFonts w:ascii="Sylfaen" w:hAnsi="Sylfaen"/>
          <w:color w:val="000000" w:themeColor="text1"/>
          <w:lang w:val="ka-GE"/>
        </w:rPr>
      </w:pPr>
      <w:r w:rsidRPr="00EF4C59">
        <w:rPr>
          <w:rFonts w:ascii="Sylfaen" w:hAnsi="Sylfaen"/>
          <w:color w:val="000000" w:themeColor="text1"/>
          <w:lang w:val="ka-GE"/>
        </w:rPr>
        <w:t>ზემოთ მოცემული აქტივობები</w:t>
      </w:r>
      <w:r w:rsidR="00EA5D8D" w:rsidRPr="00EF4C59">
        <w:rPr>
          <w:rFonts w:ascii="Sylfaen" w:hAnsi="Sylfaen"/>
          <w:color w:val="000000" w:themeColor="text1"/>
          <w:lang w:val="ka-GE"/>
        </w:rPr>
        <w:t xml:space="preserve"> (ანალოგიური სამუშაოები)</w:t>
      </w:r>
      <w:r w:rsidRPr="00EF4C59">
        <w:rPr>
          <w:rFonts w:ascii="Sylfaen" w:hAnsi="Sylfaen"/>
          <w:color w:val="000000" w:themeColor="text1"/>
          <w:lang w:val="ka-GE"/>
        </w:rPr>
        <w:t xml:space="preserve"> გამეორდება საქართველოს მხარეზეც მას მერე</w:t>
      </w:r>
      <w:r w:rsidR="00E24FDC" w:rsidRPr="00EF4C59">
        <w:rPr>
          <w:rFonts w:ascii="Sylfaen" w:hAnsi="Sylfaen"/>
          <w:color w:val="000000" w:themeColor="text1"/>
          <w:lang w:val="ka-GE"/>
        </w:rPr>
        <w:t>,</w:t>
      </w:r>
      <w:r w:rsidRPr="00EF4C59">
        <w:rPr>
          <w:rFonts w:ascii="Sylfaen" w:hAnsi="Sylfaen"/>
          <w:color w:val="000000" w:themeColor="text1"/>
          <w:lang w:val="ka-GE"/>
        </w:rPr>
        <w:t xml:space="preserve"> რაც მოხდება </w:t>
      </w:r>
      <w:r w:rsidR="00E24FDC" w:rsidRPr="00EF4C59">
        <w:rPr>
          <w:rFonts w:ascii="Sylfaen" w:hAnsi="Sylfaen"/>
          <w:color w:val="000000" w:themeColor="text1"/>
          <w:lang w:val="ka-GE"/>
        </w:rPr>
        <w:t>პლატ</w:t>
      </w:r>
      <w:r w:rsidRPr="00EF4C59">
        <w:rPr>
          <w:rFonts w:ascii="Sylfaen" w:hAnsi="Sylfaen"/>
          <w:color w:val="000000" w:themeColor="text1"/>
          <w:lang w:val="ka-GE"/>
        </w:rPr>
        <w:t xml:space="preserve">ფორმის </w:t>
      </w:r>
      <w:r w:rsidR="00EA5D8D" w:rsidRPr="00EF4C59">
        <w:rPr>
          <w:rFonts w:ascii="Sylfaen" w:hAnsi="Sylfaen"/>
          <w:color w:val="000000" w:themeColor="text1"/>
          <w:lang w:val="ka-GE"/>
        </w:rPr>
        <w:t>აღ</w:t>
      </w:r>
      <w:r w:rsidRPr="00EF4C59">
        <w:rPr>
          <w:rFonts w:ascii="Sylfaen" w:hAnsi="Sylfaen"/>
          <w:color w:val="000000" w:themeColor="text1"/>
          <w:lang w:val="ka-GE"/>
        </w:rPr>
        <w:t>ება სომხეთის ტერიტორიაზე.</w:t>
      </w:r>
    </w:p>
    <w:p w14:paraId="5ABBE255" w14:textId="77777777" w:rsidR="00EA5D8D" w:rsidRPr="00EF4C59" w:rsidRDefault="00B53216" w:rsidP="00B53216">
      <w:pPr>
        <w:numPr>
          <w:ilvl w:val="0"/>
          <w:numId w:val="8"/>
        </w:numPr>
        <w:tabs>
          <w:tab w:val="left" w:pos="8647"/>
        </w:tabs>
        <w:spacing w:after="0" w:line="276" w:lineRule="auto"/>
        <w:ind w:right="284"/>
        <w:contextualSpacing/>
        <w:jc w:val="both"/>
        <w:rPr>
          <w:rFonts w:ascii="Sylfaen" w:hAnsi="Sylfaen"/>
          <w:color w:val="000000" w:themeColor="text1"/>
          <w:lang w:val="ka-GE"/>
        </w:rPr>
      </w:pPr>
      <w:r w:rsidRPr="00EF4C59">
        <w:rPr>
          <w:rFonts w:ascii="Sylfaen" w:hAnsi="Sylfaen"/>
          <w:color w:val="000000" w:themeColor="text1"/>
          <w:lang w:val="ka-GE"/>
        </w:rPr>
        <w:t xml:space="preserve"> სამონტაჟო საქმიანობების დაწყებამდე მოხდება ღონისძიებების გატარება სარკინიგზო უსაფრთხოებისათვის. </w:t>
      </w:r>
    </w:p>
    <w:p w14:paraId="74E6CA31" w14:textId="77777777" w:rsidR="00B53216" w:rsidRPr="00EF4C59" w:rsidRDefault="00B53216" w:rsidP="00B53216">
      <w:pPr>
        <w:numPr>
          <w:ilvl w:val="0"/>
          <w:numId w:val="8"/>
        </w:numPr>
        <w:tabs>
          <w:tab w:val="left" w:pos="8647"/>
        </w:tabs>
        <w:spacing w:after="0" w:line="276" w:lineRule="auto"/>
        <w:ind w:right="284"/>
        <w:contextualSpacing/>
        <w:jc w:val="both"/>
        <w:rPr>
          <w:rFonts w:ascii="Sylfaen" w:hAnsi="Sylfaen"/>
          <w:color w:val="000000" w:themeColor="text1"/>
          <w:lang w:val="ka-GE"/>
        </w:rPr>
      </w:pPr>
      <w:r w:rsidRPr="00EF4C59">
        <w:rPr>
          <w:rFonts w:ascii="Sylfaen" w:hAnsi="Sylfaen"/>
          <w:color w:val="000000" w:themeColor="text1"/>
          <w:lang w:val="ka-GE"/>
        </w:rPr>
        <w:t>სამშენებლო ნარჩენების განსათავსებლად განსაზღვრულია ადგილი აირუმ</w:t>
      </w:r>
      <w:r w:rsidR="00EA5D8D" w:rsidRPr="00EF4C59">
        <w:rPr>
          <w:rFonts w:ascii="Sylfaen" w:hAnsi="Sylfaen"/>
          <w:color w:val="000000" w:themeColor="text1"/>
          <w:lang w:val="ka-GE"/>
        </w:rPr>
        <w:t>ი</w:t>
      </w:r>
      <w:r w:rsidRPr="00EF4C59">
        <w:rPr>
          <w:rFonts w:ascii="Sylfaen" w:hAnsi="Sylfaen"/>
          <w:color w:val="000000" w:themeColor="text1"/>
          <w:lang w:val="ka-GE"/>
        </w:rPr>
        <w:t>ს</w:t>
      </w:r>
      <w:r w:rsidR="00EA5D8D" w:rsidRPr="00EF4C59">
        <w:rPr>
          <w:rFonts w:ascii="Sylfaen" w:hAnsi="Sylfaen"/>
          <w:color w:val="000000" w:themeColor="text1"/>
          <w:lang w:val="ka-GE"/>
        </w:rPr>
        <w:t xml:space="preserve"> </w:t>
      </w:r>
      <w:r w:rsidRPr="00EF4C59">
        <w:rPr>
          <w:rFonts w:ascii="Sylfaen" w:hAnsi="Sylfaen"/>
          <w:color w:val="000000" w:themeColor="text1"/>
          <w:lang w:val="ka-GE"/>
        </w:rPr>
        <w:t>ტერიტორიაზე</w:t>
      </w:r>
      <w:r w:rsidR="00EA5D8D" w:rsidRPr="00EF4C59">
        <w:rPr>
          <w:rFonts w:ascii="Sylfaen" w:hAnsi="Sylfaen"/>
          <w:color w:val="000000" w:themeColor="text1"/>
          <w:lang w:val="ka-GE"/>
        </w:rPr>
        <w:t xml:space="preserve"> (სომხეთის მხარეს)</w:t>
      </w:r>
      <w:r w:rsidRPr="00EF4C59">
        <w:rPr>
          <w:rFonts w:ascii="Sylfaen" w:hAnsi="Sylfaen"/>
          <w:color w:val="000000" w:themeColor="text1"/>
          <w:lang w:val="ka-GE"/>
        </w:rPr>
        <w:t>.</w:t>
      </w:r>
    </w:p>
    <w:p w14:paraId="54E7A88B" w14:textId="77777777" w:rsidR="00B53216" w:rsidRPr="00EF4C59" w:rsidRDefault="00B53216" w:rsidP="00B53216">
      <w:pPr>
        <w:numPr>
          <w:ilvl w:val="0"/>
          <w:numId w:val="8"/>
        </w:numPr>
        <w:tabs>
          <w:tab w:val="left" w:pos="8647"/>
        </w:tabs>
        <w:spacing w:after="0" w:line="276" w:lineRule="auto"/>
        <w:ind w:right="284"/>
        <w:contextualSpacing/>
        <w:jc w:val="both"/>
        <w:rPr>
          <w:rFonts w:ascii="Sylfaen" w:hAnsi="Sylfaen"/>
          <w:color w:val="000000" w:themeColor="text1"/>
          <w:lang w:val="ka-GE"/>
        </w:rPr>
      </w:pPr>
      <w:r w:rsidRPr="00EF4C59">
        <w:rPr>
          <w:rFonts w:ascii="Sylfaen" w:hAnsi="Sylfaen"/>
          <w:color w:val="000000" w:themeColor="text1"/>
          <w:lang w:val="ka-GE"/>
        </w:rPr>
        <w:t xml:space="preserve">დანარჩენი სამუშაოები </w:t>
      </w:r>
      <w:r w:rsidR="00CF568B" w:rsidRPr="00EF4C59">
        <w:rPr>
          <w:rFonts w:ascii="Sylfaen" w:hAnsi="Sylfaen"/>
          <w:color w:val="000000" w:themeColor="text1"/>
          <w:lang w:val="ka-GE"/>
        </w:rPr>
        <w:t>(მიერთებების</w:t>
      </w:r>
      <w:r w:rsidRPr="00EF4C59">
        <w:rPr>
          <w:rFonts w:ascii="Sylfaen" w:hAnsi="Sylfaen"/>
          <w:color w:val="000000" w:themeColor="text1"/>
          <w:lang w:val="ka-GE"/>
        </w:rPr>
        <w:t xml:space="preserve"> ჩათვლით, განხორციელებული იქნება  ხიდის  სიმაღლეზე და მდინარიდან მოშორებით. </w:t>
      </w:r>
    </w:p>
    <w:p w14:paraId="5639C851" w14:textId="77777777" w:rsidR="00B53216" w:rsidRPr="00EF4C59" w:rsidRDefault="00CF568B" w:rsidP="00B53216">
      <w:pPr>
        <w:numPr>
          <w:ilvl w:val="0"/>
          <w:numId w:val="8"/>
        </w:numPr>
        <w:tabs>
          <w:tab w:val="left" w:pos="8647"/>
        </w:tabs>
        <w:spacing w:after="0" w:line="276" w:lineRule="auto"/>
        <w:ind w:right="284"/>
        <w:contextualSpacing/>
        <w:jc w:val="both"/>
        <w:rPr>
          <w:rFonts w:ascii="Sylfaen" w:hAnsi="Sylfaen"/>
          <w:color w:val="000000" w:themeColor="text1"/>
          <w:lang w:val="ka-GE"/>
        </w:rPr>
      </w:pPr>
      <w:r w:rsidRPr="00EF4C59">
        <w:rPr>
          <w:rFonts w:ascii="Sylfaen" w:hAnsi="Sylfaen"/>
          <w:color w:val="000000" w:themeColor="text1"/>
          <w:lang w:val="ka-GE"/>
        </w:rPr>
        <w:t xml:space="preserve">სომხეთის მხარეს, ხიდის გაგრძელებაზე სატრანსპორტო კვანძის მოსაწყობად გამოყენებული იქნება </w:t>
      </w:r>
      <w:r w:rsidR="00B53216" w:rsidRPr="00EF4C59">
        <w:rPr>
          <w:rFonts w:ascii="Sylfaen" w:hAnsi="Sylfaen"/>
          <w:color w:val="000000" w:themeColor="text1"/>
          <w:lang w:val="ka-GE"/>
        </w:rPr>
        <w:t>უჟანგავი ფოლადის</w:t>
      </w:r>
      <w:r w:rsidRPr="00EF4C59">
        <w:rPr>
          <w:rFonts w:ascii="Sylfaen" w:hAnsi="Sylfaen"/>
          <w:color w:val="000000" w:themeColor="text1"/>
          <w:lang w:val="ka-GE"/>
        </w:rPr>
        <w:t xml:space="preserve"> გოფრირებული</w:t>
      </w:r>
      <w:r w:rsidR="00B53216" w:rsidRPr="00EF4C59">
        <w:rPr>
          <w:rFonts w:ascii="Sylfaen" w:hAnsi="Sylfaen"/>
          <w:color w:val="000000" w:themeColor="text1"/>
          <w:lang w:val="ka-GE"/>
        </w:rPr>
        <w:t xml:space="preserve"> გასასვლელები </w:t>
      </w:r>
      <w:r w:rsidR="00FF7C2B" w:rsidRPr="00EF4C59">
        <w:rPr>
          <w:rFonts w:ascii="Sylfaen" w:hAnsi="Sylfaen"/>
          <w:color w:val="000000" w:themeColor="text1"/>
          <w:lang w:val="ka-GE"/>
        </w:rPr>
        <w:t>და უკუ-</w:t>
      </w:r>
      <w:r w:rsidR="00B53216" w:rsidRPr="00EF4C59">
        <w:rPr>
          <w:rFonts w:ascii="Sylfaen" w:hAnsi="Sylfaen"/>
          <w:color w:val="000000" w:themeColor="text1"/>
          <w:lang w:val="ka-GE"/>
        </w:rPr>
        <w:t xml:space="preserve"> </w:t>
      </w:r>
      <w:r w:rsidR="00FF7C2B" w:rsidRPr="00EF4C59">
        <w:rPr>
          <w:rFonts w:ascii="Sylfaen" w:hAnsi="Sylfaen"/>
          <w:color w:val="000000" w:themeColor="text1"/>
          <w:lang w:val="ka-GE"/>
        </w:rPr>
        <w:t>შევსება მიერთებების მოსაწყობად</w:t>
      </w:r>
      <w:r w:rsidR="00B53216" w:rsidRPr="00EF4C59">
        <w:rPr>
          <w:rFonts w:ascii="Sylfaen" w:hAnsi="Sylfaen"/>
          <w:color w:val="000000" w:themeColor="text1"/>
          <w:lang w:val="ka-GE"/>
        </w:rPr>
        <w:t xml:space="preserve"> </w:t>
      </w:r>
      <w:r w:rsidR="00FF7C2B" w:rsidRPr="00EF4C59">
        <w:rPr>
          <w:rFonts w:ascii="Sylfaen" w:hAnsi="Sylfaen"/>
          <w:color w:val="000000" w:themeColor="text1"/>
          <w:lang w:val="ka-GE"/>
        </w:rPr>
        <w:t>განხორციელდება</w:t>
      </w:r>
      <w:r w:rsidR="00B53216" w:rsidRPr="00EF4C59">
        <w:rPr>
          <w:rFonts w:ascii="Sylfaen" w:hAnsi="Sylfaen"/>
          <w:color w:val="000000" w:themeColor="text1"/>
          <w:lang w:val="ka-GE"/>
        </w:rPr>
        <w:t xml:space="preserve"> მათი საბოლოო მონტაჟის შემდეგ (ვარიანტი 1-სთვის - მხოლოდ ალტერნატივა 1). </w:t>
      </w:r>
    </w:p>
    <w:p w14:paraId="01C6B3E1" w14:textId="77777777" w:rsidR="00B53216" w:rsidRPr="00EF4C59" w:rsidRDefault="00B53216" w:rsidP="00B53216">
      <w:pPr>
        <w:numPr>
          <w:ilvl w:val="0"/>
          <w:numId w:val="8"/>
        </w:numPr>
        <w:tabs>
          <w:tab w:val="left" w:pos="8647"/>
        </w:tabs>
        <w:spacing w:after="0" w:line="276" w:lineRule="auto"/>
        <w:ind w:right="284"/>
        <w:contextualSpacing/>
        <w:jc w:val="both"/>
        <w:rPr>
          <w:rFonts w:ascii="Sylfaen" w:hAnsi="Sylfaen"/>
          <w:color w:val="000000" w:themeColor="text1"/>
          <w:lang w:val="ka-GE"/>
        </w:rPr>
      </w:pPr>
      <w:r w:rsidRPr="00EF4C59">
        <w:rPr>
          <w:rFonts w:ascii="Sylfaen" w:hAnsi="Sylfaen"/>
          <w:color w:val="000000" w:themeColor="text1"/>
          <w:lang w:val="ka-GE"/>
        </w:rPr>
        <w:t xml:space="preserve">მიწის </w:t>
      </w:r>
      <w:r w:rsidR="00FF7C2B" w:rsidRPr="00EF4C59">
        <w:rPr>
          <w:rFonts w:ascii="Sylfaen" w:hAnsi="Sylfaen"/>
          <w:color w:val="000000" w:themeColor="text1"/>
          <w:lang w:val="ka-GE"/>
        </w:rPr>
        <w:t>უკუ</w:t>
      </w:r>
      <w:r w:rsidRPr="00EF4C59">
        <w:rPr>
          <w:rFonts w:ascii="Sylfaen" w:hAnsi="Sylfaen"/>
          <w:color w:val="000000" w:themeColor="text1"/>
          <w:lang w:val="ka-GE"/>
        </w:rPr>
        <w:t>შევსების სამუშაოები განხორციელდება</w:t>
      </w:r>
      <w:r w:rsidR="00FF7C2B" w:rsidRPr="00EF4C59">
        <w:rPr>
          <w:rFonts w:ascii="Sylfaen" w:hAnsi="Sylfaen"/>
          <w:color w:val="000000" w:themeColor="text1"/>
          <w:lang w:val="ka-GE"/>
        </w:rPr>
        <w:t xml:space="preserve"> მიწისქვეშა გასასვლელის</w:t>
      </w:r>
      <w:r w:rsidRPr="00EF4C59">
        <w:rPr>
          <w:rFonts w:ascii="Sylfaen" w:hAnsi="Sylfaen"/>
          <w:color w:val="000000" w:themeColor="text1"/>
          <w:lang w:val="ka-GE"/>
        </w:rPr>
        <w:t xml:space="preserve"> </w:t>
      </w:r>
      <w:r w:rsidR="00FF7C2B" w:rsidRPr="00EF4C59">
        <w:rPr>
          <w:rFonts w:ascii="Sylfaen" w:hAnsi="Sylfaen"/>
          <w:color w:val="000000" w:themeColor="text1"/>
          <w:lang w:val="ka-GE"/>
        </w:rPr>
        <w:t>(</w:t>
      </w:r>
      <w:r w:rsidRPr="00EF4C59">
        <w:rPr>
          <w:rFonts w:ascii="Sylfaen" w:hAnsi="Sylfaen"/>
          <w:color w:val="000000" w:themeColor="text1"/>
          <w:lang w:val="ka-GE"/>
        </w:rPr>
        <w:t>გვირაბის</w:t>
      </w:r>
      <w:r w:rsidR="00FF7C2B" w:rsidRPr="00EF4C59">
        <w:rPr>
          <w:rFonts w:ascii="Sylfaen" w:hAnsi="Sylfaen"/>
          <w:color w:val="000000" w:themeColor="text1"/>
          <w:lang w:val="ka-GE"/>
        </w:rPr>
        <w:t>)</w:t>
      </w:r>
      <w:r w:rsidRPr="00EF4C59">
        <w:rPr>
          <w:rFonts w:ascii="Sylfaen" w:hAnsi="Sylfaen"/>
          <w:color w:val="000000" w:themeColor="text1"/>
          <w:lang w:val="ka-GE"/>
        </w:rPr>
        <w:t xml:space="preserve"> </w:t>
      </w:r>
      <w:r w:rsidR="00FF7C2B" w:rsidRPr="00EF4C59">
        <w:rPr>
          <w:rFonts w:ascii="Sylfaen" w:hAnsi="Sylfaen"/>
          <w:color w:val="000000" w:themeColor="text1"/>
          <w:lang w:val="ka-GE"/>
        </w:rPr>
        <w:t>ირგვლივ, სათანადო გრუნტის</w:t>
      </w:r>
      <w:r w:rsidRPr="00EF4C59">
        <w:rPr>
          <w:rFonts w:ascii="Sylfaen" w:hAnsi="Sylfaen"/>
          <w:color w:val="000000" w:themeColor="text1"/>
          <w:lang w:val="ka-GE"/>
        </w:rPr>
        <w:t xml:space="preserve"> </w:t>
      </w:r>
      <w:r w:rsidR="00FF7C2B" w:rsidRPr="00EF4C59">
        <w:rPr>
          <w:rFonts w:ascii="Sylfaen" w:hAnsi="Sylfaen"/>
          <w:color w:val="000000" w:themeColor="text1"/>
          <w:lang w:val="ka-GE"/>
        </w:rPr>
        <w:t>განთავსების, ფენებად</w:t>
      </w:r>
      <w:r w:rsidRPr="00EF4C59">
        <w:rPr>
          <w:rFonts w:ascii="Sylfaen" w:hAnsi="Sylfaen"/>
          <w:color w:val="000000" w:themeColor="text1"/>
          <w:lang w:val="ka-GE"/>
        </w:rPr>
        <w:t xml:space="preserve"> </w:t>
      </w:r>
      <w:r w:rsidR="00FF7C2B" w:rsidRPr="00EF4C59">
        <w:rPr>
          <w:rFonts w:ascii="Sylfaen" w:hAnsi="Sylfaen"/>
          <w:color w:val="000000" w:themeColor="text1"/>
          <w:lang w:val="ka-GE"/>
        </w:rPr>
        <w:t>დატკეპნით</w:t>
      </w:r>
      <w:r w:rsidRPr="00EF4C59">
        <w:rPr>
          <w:rFonts w:ascii="Sylfaen" w:hAnsi="Sylfaen"/>
          <w:color w:val="000000" w:themeColor="text1"/>
          <w:lang w:val="ka-GE"/>
        </w:rPr>
        <w:t xml:space="preserve"> </w:t>
      </w:r>
      <w:r w:rsidR="00FF7C2B" w:rsidRPr="00EF4C59">
        <w:rPr>
          <w:rFonts w:ascii="Sylfaen" w:hAnsi="Sylfaen"/>
          <w:color w:val="000000" w:themeColor="text1"/>
          <w:lang w:val="ka-GE"/>
        </w:rPr>
        <w:t xml:space="preserve">და სათანადო </w:t>
      </w:r>
      <w:r w:rsidR="009E1A4A" w:rsidRPr="00EF4C59">
        <w:rPr>
          <w:rFonts w:ascii="Sylfaen" w:hAnsi="Sylfaen"/>
          <w:color w:val="000000" w:themeColor="text1"/>
          <w:lang w:val="ka-GE"/>
        </w:rPr>
        <w:t>ვიბ</w:t>
      </w:r>
      <w:r w:rsidR="00FF7C2B" w:rsidRPr="00EF4C59">
        <w:rPr>
          <w:rFonts w:ascii="Sylfaen" w:hAnsi="Sylfaen"/>
          <w:color w:val="000000" w:themeColor="text1"/>
          <w:lang w:val="ka-GE"/>
        </w:rPr>
        <w:t>რო სატკეპნების გამოყენებით.</w:t>
      </w:r>
      <w:r w:rsidRPr="00EF4C59">
        <w:rPr>
          <w:rFonts w:ascii="Sylfaen" w:hAnsi="Sylfaen"/>
          <w:color w:val="000000" w:themeColor="text1"/>
          <w:lang w:val="ka-GE"/>
        </w:rPr>
        <w:t xml:space="preserve"> (ვარიანტი 1-სთვის მხოლოდ ალტერნატივა 1)</w:t>
      </w:r>
    </w:p>
    <w:p w14:paraId="3EEF7A28" w14:textId="77777777" w:rsidR="00B53216" w:rsidRPr="00EF4C59" w:rsidRDefault="00B53216" w:rsidP="00B53216">
      <w:pPr>
        <w:numPr>
          <w:ilvl w:val="0"/>
          <w:numId w:val="8"/>
        </w:numPr>
        <w:tabs>
          <w:tab w:val="left" w:pos="8647"/>
        </w:tabs>
        <w:spacing w:after="0" w:line="276" w:lineRule="auto"/>
        <w:ind w:right="284"/>
        <w:contextualSpacing/>
        <w:jc w:val="both"/>
        <w:rPr>
          <w:rFonts w:ascii="Sylfaen" w:hAnsi="Sylfaen"/>
          <w:color w:val="000000" w:themeColor="text1"/>
          <w:lang w:val="ka-GE"/>
        </w:rPr>
      </w:pPr>
      <w:r w:rsidRPr="00EF4C59">
        <w:rPr>
          <w:rFonts w:ascii="Sylfaen" w:hAnsi="Sylfaen"/>
          <w:color w:val="000000" w:themeColor="text1"/>
          <w:lang w:val="ka-GE"/>
        </w:rPr>
        <w:lastRenderedPageBreak/>
        <w:t>საბოლოო დასრულებითი სამუშაოები</w:t>
      </w:r>
      <w:r w:rsidR="009E1A4A" w:rsidRPr="00EF4C59">
        <w:rPr>
          <w:rFonts w:ascii="Sylfaen" w:hAnsi="Sylfaen"/>
          <w:color w:val="000000" w:themeColor="text1"/>
          <w:lang w:val="ka-GE"/>
        </w:rPr>
        <w:t xml:space="preserve"> მოიცავს:</w:t>
      </w:r>
      <w:r w:rsidRPr="00EF4C59">
        <w:rPr>
          <w:rFonts w:ascii="Sylfaen" w:hAnsi="Sylfaen"/>
          <w:color w:val="000000" w:themeColor="text1"/>
          <w:lang w:val="ka-GE"/>
        </w:rPr>
        <w:t xml:space="preserve"> ასფალტის</w:t>
      </w:r>
      <w:r w:rsidR="009E1A4A" w:rsidRPr="00EF4C59">
        <w:rPr>
          <w:rFonts w:ascii="Sylfaen" w:hAnsi="Sylfaen"/>
          <w:color w:val="000000" w:themeColor="text1"/>
          <w:lang w:val="ka-GE"/>
        </w:rPr>
        <w:t xml:space="preserve"> საფარის მოწყობას, სადეფორმაციო ნაკერების მონტაჟს, ასფალტის  საფარის ჰორიზონტალური მონიშვნა,</w:t>
      </w:r>
      <w:r w:rsidRPr="00EF4C59">
        <w:rPr>
          <w:rFonts w:ascii="Sylfaen" w:hAnsi="Sylfaen"/>
          <w:color w:val="000000" w:themeColor="text1"/>
          <w:lang w:val="ka-GE"/>
        </w:rPr>
        <w:t xml:space="preserve"> საგზაო ნიშნები, მოაჯირები და ა.შ.</w:t>
      </w:r>
    </w:p>
    <w:p w14:paraId="042E2BF3" w14:textId="77777777" w:rsidR="00B53216" w:rsidRPr="00EF4C59" w:rsidRDefault="00B53216" w:rsidP="004F71E4">
      <w:pPr>
        <w:tabs>
          <w:tab w:val="left" w:pos="8647"/>
        </w:tabs>
        <w:spacing w:after="0" w:line="276" w:lineRule="auto"/>
        <w:ind w:left="720" w:right="284"/>
        <w:contextualSpacing/>
        <w:jc w:val="both"/>
        <w:rPr>
          <w:rFonts w:ascii="Sylfaen" w:hAnsi="Sylfaen"/>
          <w:color w:val="000000" w:themeColor="text1"/>
          <w:lang w:val="ka-GE"/>
        </w:rPr>
      </w:pPr>
    </w:p>
    <w:p w14:paraId="7A58C478" w14:textId="77777777" w:rsidR="00671D55" w:rsidRPr="00EF4C59" w:rsidRDefault="00671D55" w:rsidP="00E64A74">
      <w:pPr>
        <w:pStyle w:val="Heading2"/>
        <w:rPr>
          <w:lang w:val="ka-GE"/>
        </w:rPr>
      </w:pPr>
      <w:r w:rsidRPr="00EF4C59">
        <w:rPr>
          <w:lang w:val="ka-GE"/>
        </w:rPr>
        <w:t> </w:t>
      </w:r>
      <w:bookmarkStart w:id="3" w:name="_Toc6058590"/>
      <w:bookmarkStart w:id="4" w:name="_Toc6062585"/>
      <w:r w:rsidRPr="00EF4C59">
        <w:rPr>
          <w:rFonts w:ascii="Sylfaen" w:hAnsi="Sylfaen" w:cs="Sylfaen"/>
          <w:lang w:val="ka-GE"/>
        </w:rPr>
        <w:t>დაგეგმილი</w:t>
      </w:r>
      <w:r w:rsidRPr="00EF4C59">
        <w:rPr>
          <w:lang w:val="ka-GE"/>
        </w:rPr>
        <w:t xml:space="preserve"> </w:t>
      </w:r>
      <w:r w:rsidRPr="00EF4C59">
        <w:rPr>
          <w:rFonts w:ascii="Sylfaen" w:hAnsi="Sylfaen" w:cs="Sylfaen"/>
          <w:lang w:val="ka-GE"/>
        </w:rPr>
        <w:t>საქმიანობის</w:t>
      </w:r>
      <w:r w:rsidRPr="00EF4C59">
        <w:rPr>
          <w:lang w:val="ka-GE"/>
        </w:rPr>
        <w:t xml:space="preserve"> </w:t>
      </w:r>
      <w:r w:rsidRPr="00EF4C59">
        <w:rPr>
          <w:rFonts w:ascii="Sylfaen" w:hAnsi="Sylfaen" w:cs="Sylfaen"/>
          <w:lang w:val="ka-GE"/>
        </w:rPr>
        <w:t>განხორციელების</w:t>
      </w:r>
      <w:r w:rsidRPr="00EF4C59">
        <w:rPr>
          <w:lang w:val="ka-GE"/>
        </w:rPr>
        <w:t xml:space="preserve"> </w:t>
      </w:r>
      <w:r w:rsidRPr="00EF4C59">
        <w:rPr>
          <w:rFonts w:ascii="Sylfaen" w:hAnsi="Sylfaen" w:cs="Sylfaen"/>
          <w:lang w:val="ka-GE"/>
        </w:rPr>
        <w:t>ადგილ</w:t>
      </w:r>
      <w:bookmarkEnd w:id="3"/>
      <w:r w:rsidR="00E64A74" w:rsidRPr="00EF4C59">
        <w:rPr>
          <w:rFonts w:ascii="Sylfaen" w:hAnsi="Sylfaen" w:cs="Sylfaen"/>
          <w:lang w:val="ka-GE"/>
        </w:rPr>
        <w:t>ი</w:t>
      </w:r>
      <w:bookmarkEnd w:id="4"/>
    </w:p>
    <w:p w14:paraId="3A761C77" w14:textId="77777777" w:rsidR="00671D55" w:rsidRPr="00EF4C59" w:rsidRDefault="00E64A74" w:rsidP="00B53216">
      <w:pPr>
        <w:pStyle w:val="ListParagraph"/>
        <w:tabs>
          <w:tab w:val="left" w:pos="7095"/>
        </w:tabs>
        <w:spacing w:line="276" w:lineRule="auto"/>
        <w:ind w:left="0"/>
        <w:jc w:val="both"/>
        <w:rPr>
          <w:rFonts w:ascii="Sylfaen" w:hAnsi="Sylfaen"/>
          <w:color w:val="000000" w:themeColor="text1"/>
          <w:lang w:val="ka-GE"/>
        </w:rPr>
      </w:pPr>
      <w:r w:rsidRPr="00EF4C59">
        <w:rPr>
          <w:rFonts w:ascii="Sylfaen" w:hAnsi="Sylfaen"/>
          <w:noProof/>
          <w:color w:val="000000" w:themeColor="text1"/>
        </w:rPr>
        <w:drawing>
          <wp:anchor distT="0" distB="0" distL="114300" distR="114300" simplePos="0" relativeHeight="251680256" behindDoc="0" locked="0" layoutInCell="1" allowOverlap="1" wp14:anchorId="08ED6D45" wp14:editId="1785A126">
            <wp:simplePos x="0" y="0"/>
            <wp:positionH relativeFrom="column">
              <wp:posOffset>273050</wp:posOffset>
            </wp:positionH>
            <wp:positionV relativeFrom="paragraph">
              <wp:posOffset>1043940</wp:posOffset>
            </wp:positionV>
            <wp:extent cx="5400000" cy="2865796"/>
            <wp:effectExtent l="0" t="0" r="0" b="0"/>
            <wp:wrapTopAndBottom/>
            <wp:docPr id="13" name="Picture 13" descr="C:\Users\d.forman\Desktop\Project locati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forman\Desktop\Project location1.pn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27344" b="6319"/>
                    <a:stretch/>
                  </pic:blipFill>
                  <pic:spPr bwMode="auto">
                    <a:xfrm>
                      <a:off x="0" y="0"/>
                      <a:ext cx="5400000" cy="2865796"/>
                    </a:xfrm>
                    <a:prstGeom prst="rect">
                      <a:avLst/>
                    </a:prstGeom>
                    <a:noFill/>
                    <a:ln>
                      <a:noFill/>
                    </a:ln>
                    <a:extLst>
                      <a:ext uri="{53640926-AAD7-44D8-BBD7-CCE9431645EC}">
                        <a14:shadowObscured xmlns:a14="http://schemas.microsoft.com/office/drawing/2010/main"/>
                      </a:ext>
                    </a:extLst>
                  </pic:spPr>
                </pic:pic>
              </a:graphicData>
            </a:graphic>
          </wp:anchor>
        </w:drawing>
      </w:r>
      <w:r w:rsidR="009E1A4A" w:rsidRPr="00EF4C59">
        <w:rPr>
          <w:rFonts w:ascii="Sylfaen" w:hAnsi="Sylfaen"/>
          <w:color w:val="000000" w:themeColor="text1"/>
          <w:lang w:val="ka-GE"/>
        </w:rPr>
        <w:t>ხიდის</w:t>
      </w:r>
      <w:r w:rsidR="00671D55" w:rsidRPr="00EF4C59">
        <w:rPr>
          <w:rFonts w:ascii="Sylfaen" w:hAnsi="Sylfaen"/>
          <w:color w:val="000000" w:themeColor="text1"/>
          <w:lang w:val="ka-GE"/>
        </w:rPr>
        <w:t xml:space="preserve"> </w:t>
      </w:r>
      <w:r w:rsidR="009E1A4A" w:rsidRPr="00EF4C59">
        <w:rPr>
          <w:rFonts w:ascii="Sylfaen" w:hAnsi="Sylfaen"/>
          <w:color w:val="000000" w:themeColor="text1"/>
          <w:lang w:val="ka-GE"/>
        </w:rPr>
        <w:t>მშენებლობის არეალი</w:t>
      </w:r>
      <w:r w:rsidR="00671D55" w:rsidRPr="00EF4C59">
        <w:rPr>
          <w:rFonts w:ascii="Sylfaen" w:hAnsi="Sylfaen"/>
          <w:color w:val="000000" w:themeColor="text1"/>
          <w:lang w:val="ka-GE"/>
        </w:rPr>
        <w:t xml:space="preserve"> ვრცელდება</w:t>
      </w:r>
      <w:r w:rsidR="009E1A4A" w:rsidRPr="00EF4C59">
        <w:rPr>
          <w:rFonts w:ascii="Sylfaen" w:hAnsi="Sylfaen"/>
          <w:color w:val="000000" w:themeColor="text1"/>
          <w:lang w:val="ka-GE"/>
        </w:rPr>
        <w:t xml:space="preserve"> ორი ქვეყნის</w:t>
      </w:r>
      <w:r w:rsidR="00671D55" w:rsidRPr="00EF4C59">
        <w:rPr>
          <w:rFonts w:ascii="Sylfaen" w:hAnsi="Sylfaen"/>
          <w:color w:val="000000" w:themeColor="text1"/>
          <w:lang w:val="ka-GE"/>
        </w:rPr>
        <w:t xml:space="preserve"> </w:t>
      </w:r>
      <w:r w:rsidR="009E1A4A" w:rsidRPr="00EF4C59">
        <w:rPr>
          <w:rFonts w:ascii="Sylfaen" w:hAnsi="Sylfaen"/>
          <w:color w:val="000000" w:themeColor="text1"/>
          <w:lang w:val="ka-GE"/>
        </w:rPr>
        <w:t>(</w:t>
      </w:r>
      <w:r w:rsidR="00671D55" w:rsidRPr="00EF4C59">
        <w:rPr>
          <w:rFonts w:ascii="Sylfaen" w:hAnsi="Sylfaen"/>
          <w:color w:val="000000" w:themeColor="text1"/>
          <w:lang w:val="ka-GE"/>
        </w:rPr>
        <w:t>სადახლო-ბაგრატაშენის</w:t>
      </w:r>
      <w:r w:rsidR="009E1A4A" w:rsidRPr="00EF4C59">
        <w:rPr>
          <w:rFonts w:ascii="Sylfaen" w:hAnsi="Sylfaen"/>
          <w:color w:val="000000" w:themeColor="text1"/>
          <w:lang w:val="ka-GE"/>
        </w:rPr>
        <w:t>)</w:t>
      </w:r>
      <w:r w:rsidR="00671D55" w:rsidRPr="00EF4C59">
        <w:rPr>
          <w:rFonts w:ascii="Sylfaen" w:hAnsi="Sylfaen"/>
          <w:color w:val="000000" w:themeColor="text1"/>
          <w:lang w:val="ka-GE"/>
        </w:rPr>
        <w:t xml:space="preserve"> სასაზღვრო გამშვებ </w:t>
      </w:r>
      <w:r w:rsidR="009E1A4A" w:rsidRPr="00EF4C59">
        <w:rPr>
          <w:rFonts w:ascii="Sylfaen" w:hAnsi="Sylfaen"/>
          <w:color w:val="000000" w:themeColor="text1"/>
          <w:lang w:val="ka-GE"/>
        </w:rPr>
        <w:t>პუნქტებს შორის,</w:t>
      </w:r>
      <w:r w:rsidR="00671D55" w:rsidRPr="00EF4C59">
        <w:rPr>
          <w:rFonts w:ascii="Sylfaen" w:hAnsi="Sylfaen"/>
          <w:color w:val="000000" w:themeColor="text1"/>
          <w:lang w:val="ka-GE"/>
        </w:rPr>
        <w:t xml:space="preserve">  სომხეთსა და საქართველოს</w:t>
      </w:r>
      <w:r w:rsidR="001615C9" w:rsidRPr="00EF4C59">
        <w:rPr>
          <w:rFonts w:ascii="Sylfaen" w:hAnsi="Sylfaen"/>
          <w:color w:val="000000" w:themeColor="text1"/>
          <w:lang w:val="ka-GE"/>
        </w:rPr>
        <w:t xml:space="preserve"> საზღვარზე</w:t>
      </w:r>
      <w:r w:rsidR="00671D55" w:rsidRPr="00EF4C59">
        <w:rPr>
          <w:rFonts w:ascii="Sylfaen" w:hAnsi="Sylfaen"/>
          <w:color w:val="000000" w:themeColor="text1"/>
          <w:lang w:val="ka-GE"/>
        </w:rPr>
        <w:t>, რომელიც მდებარეობს ავტო</w:t>
      </w:r>
      <w:r w:rsidR="001615C9" w:rsidRPr="00EF4C59">
        <w:rPr>
          <w:rFonts w:ascii="Sylfaen" w:hAnsi="Sylfaen"/>
          <w:color w:val="000000" w:themeColor="text1"/>
          <w:lang w:val="ka-GE"/>
        </w:rPr>
        <w:t xml:space="preserve"> </w:t>
      </w:r>
      <w:r w:rsidR="00671D55" w:rsidRPr="00EF4C59">
        <w:rPr>
          <w:rFonts w:ascii="Sylfaen" w:hAnsi="Sylfaen"/>
          <w:color w:val="000000" w:themeColor="text1"/>
          <w:lang w:val="ka-GE"/>
        </w:rPr>
        <w:t>მაგისტრალზე  მ</w:t>
      </w:r>
      <w:r w:rsidR="001615C9" w:rsidRPr="00EF4C59">
        <w:rPr>
          <w:rFonts w:ascii="Sylfaen" w:hAnsi="Sylfaen"/>
          <w:color w:val="000000" w:themeColor="text1"/>
          <w:lang w:val="ka-GE"/>
        </w:rPr>
        <w:t>-</w:t>
      </w:r>
      <w:r w:rsidR="00671D55" w:rsidRPr="00EF4C59">
        <w:rPr>
          <w:rFonts w:ascii="Sylfaen" w:hAnsi="Sylfaen"/>
          <w:color w:val="000000" w:themeColor="text1"/>
          <w:lang w:val="ka-GE"/>
        </w:rPr>
        <w:t>6 ერევანი-თბილისი; 60 კმ თბილისიდან და 200 კმ ერევნიდან. პროექტის კოორდინატები</w:t>
      </w:r>
      <w:r w:rsidR="001615C9" w:rsidRPr="00EF4C59">
        <w:rPr>
          <w:rFonts w:ascii="Sylfaen" w:hAnsi="Sylfaen"/>
          <w:color w:val="000000" w:themeColor="text1"/>
          <w:lang w:val="ka-GE"/>
        </w:rPr>
        <w:t>ა</w:t>
      </w:r>
      <w:r w:rsidR="00671D55" w:rsidRPr="00EF4C59">
        <w:rPr>
          <w:rFonts w:ascii="Sylfaen" w:hAnsi="Sylfaen"/>
          <w:color w:val="000000" w:themeColor="text1"/>
          <w:lang w:val="ka-GE"/>
        </w:rPr>
        <w:t>: UTM (486150, 4564180).</w:t>
      </w:r>
    </w:p>
    <w:p w14:paraId="602ED838" w14:textId="77777777" w:rsidR="00671D55" w:rsidRPr="00EF4C59" w:rsidRDefault="00671D55" w:rsidP="00B53216">
      <w:pPr>
        <w:pStyle w:val="ListParagraph"/>
        <w:tabs>
          <w:tab w:val="left" w:pos="7095"/>
        </w:tabs>
        <w:spacing w:line="276" w:lineRule="auto"/>
        <w:ind w:left="0"/>
        <w:jc w:val="center"/>
        <w:rPr>
          <w:rFonts w:ascii="Sylfaen" w:hAnsi="Sylfaen"/>
          <w:color w:val="000000" w:themeColor="text1"/>
          <w:lang w:val="ka-GE"/>
        </w:rPr>
      </w:pPr>
    </w:p>
    <w:p w14:paraId="0029D821" w14:textId="77777777" w:rsidR="00671D55" w:rsidRPr="00EF4C59" w:rsidRDefault="00671D55" w:rsidP="00B53216">
      <w:pPr>
        <w:pStyle w:val="ListParagraph"/>
        <w:tabs>
          <w:tab w:val="left" w:pos="7095"/>
        </w:tabs>
        <w:spacing w:line="276" w:lineRule="auto"/>
        <w:ind w:left="0"/>
        <w:rPr>
          <w:rFonts w:ascii="Sylfaen" w:hAnsi="Sylfaen"/>
          <w:color w:val="000000" w:themeColor="text1"/>
          <w:lang w:val="ka-GE"/>
        </w:rPr>
      </w:pPr>
    </w:p>
    <w:p w14:paraId="60552029" w14:textId="77777777" w:rsidR="00671D55" w:rsidRPr="00EF4C59" w:rsidRDefault="00671D55" w:rsidP="00B53216">
      <w:pPr>
        <w:pStyle w:val="ListParagraph"/>
        <w:tabs>
          <w:tab w:val="left" w:pos="7095"/>
        </w:tabs>
        <w:spacing w:line="276" w:lineRule="auto"/>
        <w:ind w:left="0"/>
        <w:jc w:val="center"/>
        <w:rPr>
          <w:rFonts w:ascii="Sylfaen" w:hAnsi="Sylfaen"/>
          <w:color w:val="000000" w:themeColor="text1"/>
          <w:lang w:val="ka-GE"/>
        </w:rPr>
      </w:pPr>
      <w:r w:rsidRPr="00EF4C59">
        <w:rPr>
          <w:rFonts w:ascii="Sylfaen" w:hAnsi="Sylfaen"/>
          <w:noProof/>
          <w:color w:val="000000" w:themeColor="text1"/>
        </w:rPr>
        <w:drawing>
          <wp:inline distT="0" distB="0" distL="0" distR="0" wp14:anchorId="7C83E14E" wp14:editId="24217371">
            <wp:extent cx="5397272" cy="2333055"/>
            <wp:effectExtent l="0" t="0" r="0" b="0"/>
            <wp:docPr id="132" name="Picture 132" descr="S:\Dam &amp; Water 3\M1058_ESAP_Bagratashan\C_Technical Documents\Picture Gallery\From Ariana\IMG_34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Dam &amp; Water 3\M1058_ESAP_Bagratashan\C_Technical Documents\Picture Gallery\From Ariana\IMG_3448.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66547" cy="2363000"/>
                    </a:xfrm>
                    <a:prstGeom prst="rect">
                      <a:avLst/>
                    </a:prstGeom>
                    <a:noFill/>
                    <a:ln>
                      <a:noFill/>
                    </a:ln>
                  </pic:spPr>
                </pic:pic>
              </a:graphicData>
            </a:graphic>
          </wp:inline>
        </w:drawing>
      </w:r>
    </w:p>
    <w:p w14:paraId="3CBFAB40" w14:textId="77777777" w:rsidR="00AD24D6" w:rsidRPr="00EF4C59" w:rsidRDefault="00E64A74" w:rsidP="00B53216">
      <w:pPr>
        <w:spacing w:line="276" w:lineRule="auto"/>
        <w:rPr>
          <w:rFonts w:ascii="Sylfaen" w:hAnsi="Sylfaen"/>
          <w:color w:val="000000" w:themeColor="text1"/>
          <w:lang w:val="ka-GE"/>
        </w:rPr>
      </w:pPr>
      <w:r w:rsidRPr="00EF4C59">
        <w:rPr>
          <w:rFonts w:ascii="Sylfaen" w:hAnsi="Sylfaen"/>
          <w:color w:val="000000" w:themeColor="text1"/>
          <w:lang w:val="ka-GE"/>
        </w:rPr>
        <w:t xml:space="preserve">           სურათები</w:t>
      </w:r>
      <w:r w:rsidR="00671D55" w:rsidRPr="00EF4C59">
        <w:rPr>
          <w:rFonts w:ascii="Sylfaen" w:hAnsi="Sylfaen"/>
          <w:color w:val="000000" w:themeColor="text1"/>
          <w:lang w:val="ka-GE"/>
        </w:rPr>
        <w:t xml:space="preserve"> 1-2 </w:t>
      </w:r>
      <w:r w:rsidRPr="00EF4C59">
        <w:rPr>
          <w:rFonts w:ascii="Sylfaen" w:hAnsi="Sylfaen"/>
          <w:color w:val="000000" w:themeColor="text1"/>
          <w:lang w:val="ka-GE"/>
        </w:rPr>
        <w:t>:</w:t>
      </w:r>
      <w:r w:rsidR="00995CF4" w:rsidRPr="00EF4C59">
        <w:rPr>
          <w:rFonts w:ascii="Sylfaen" w:hAnsi="Sylfaen"/>
          <w:color w:val="000000" w:themeColor="text1"/>
          <w:lang w:val="ka-GE"/>
        </w:rPr>
        <w:t xml:space="preserve"> </w:t>
      </w:r>
      <w:r w:rsidR="00586635" w:rsidRPr="00EF4C59">
        <w:rPr>
          <w:rFonts w:ascii="Sylfaen" w:hAnsi="Sylfaen"/>
          <w:color w:val="000000" w:themeColor="text1"/>
          <w:lang w:val="ka-GE"/>
        </w:rPr>
        <w:t xml:space="preserve">ტერიტორიის გეგმა და </w:t>
      </w:r>
      <w:r w:rsidR="00671D55" w:rsidRPr="00EF4C59">
        <w:rPr>
          <w:rFonts w:ascii="Sylfaen" w:hAnsi="Sylfaen"/>
          <w:color w:val="000000" w:themeColor="text1"/>
          <w:lang w:val="ka-GE"/>
        </w:rPr>
        <w:t>პროექტის ადგილმდებარეობის ხედი</w:t>
      </w:r>
    </w:p>
    <w:p w14:paraId="3A79F224" w14:textId="6D456D25" w:rsidR="00671D55" w:rsidRPr="00EF4C59" w:rsidRDefault="00E64A74" w:rsidP="00550229">
      <w:pPr>
        <w:spacing w:line="276" w:lineRule="auto"/>
        <w:rPr>
          <w:rFonts w:ascii="Sylfaen" w:hAnsi="Sylfaen"/>
          <w:color w:val="000000" w:themeColor="text1"/>
          <w:lang w:val="ka-GE"/>
        </w:rPr>
      </w:pPr>
      <w:r w:rsidRPr="00EF4C59">
        <w:rPr>
          <w:rFonts w:ascii="Sylfaen" w:hAnsi="Sylfaen"/>
          <w:noProof/>
          <w:color w:val="000000" w:themeColor="text1"/>
        </w:rPr>
        <w:lastRenderedPageBreak/>
        <w:drawing>
          <wp:anchor distT="0" distB="0" distL="114300" distR="114300" simplePos="0" relativeHeight="251623936" behindDoc="1" locked="0" layoutInCell="1" allowOverlap="1" wp14:anchorId="1994FEE7" wp14:editId="0403B43F">
            <wp:simplePos x="0" y="0"/>
            <wp:positionH relativeFrom="column">
              <wp:posOffset>168275</wp:posOffset>
            </wp:positionH>
            <wp:positionV relativeFrom="paragraph">
              <wp:posOffset>168910</wp:posOffset>
            </wp:positionV>
            <wp:extent cx="5403273" cy="3111335"/>
            <wp:effectExtent l="0" t="0" r="6985" b="0"/>
            <wp:wrapTight wrapText="bothSides">
              <wp:wrapPolygon edited="0">
                <wp:start x="0" y="0"/>
                <wp:lineTo x="0" y="21428"/>
                <wp:lineTo x="21552" y="21428"/>
                <wp:lineTo x="21552" y="0"/>
                <wp:lineTo x="0" y="0"/>
              </wp:wrapPolygon>
            </wp:wrapTight>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b="12607"/>
                    <a:stretch/>
                  </pic:blipFill>
                  <pic:spPr bwMode="auto">
                    <a:xfrm>
                      <a:off x="0" y="0"/>
                      <a:ext cx="5403273" cy="3111335"/>
                    </a:xfrm>
                    <a:prstGeom prst="rect">
                      <a:avLst/>
                    </a:prstGeom>
                    <a:noFill/>
                    <a:ln>
                      <a:noFill/>
                    </a:ln>
                    <a:extLst>
                      <a:ext uri="{53640926-AAD7-44D8-BBD7-CCE9431645EC}">
                        <a14:shadowObscured xmlns:a14="http://schemas.microsoft.com/office/drawing/2010/main"/>
                      </a:ext>
                    </a:extLst>
                  </pic:spPr>
                </pic:pic>
              </a:graphicData>
            </a:graphic>
          </wp:anchor>
        </w:drawing>
      </w:r>
      <w:r w:rsidR="00995CF4" w:rsidRPr="00EF4C59">
        <w:rPr>
          <w:rFonts w:ascii="Sylfaen" w:hAnsi="Sylfaen" w:cs="Sylfaen"/>
          <w:color w:val="000000" w:themeColor="text1"/>
          <w:lang w:val="ka-GE"/>
        </w:rPr>
        <w:t>სურათი</w:t>
      </w:r>
      <w:r w:rsidR="00671D55" w:rsidRPr="00EF4C59">
        <w:rPr>
          <w:rFonts w:ascii="Sylfaen" w:hAnsi="Sylfaen"/>
          <w:color w:val="000000" w:themeColor="text1"/>
          <w:lang w:val="ka-GE"/>
        </w:rPr>
        <w:t xml:space="preserve"> 1 -</w:t>
      </w:r>
      <w:r w:rsidR="00995CF4" w:rsidRPr="00EF4C59">
        <w:rPr>
          <w:rFonts w:ascii="Sylfaen" w:hAnsi="Sylfaen"/>
          <w:color w:val="000000" w:themeColor="text1"/>
          <w:lang w:val="ka-GE"/>
        </w:rPr>
        <w:t>3</w:t>
      </w:r>
      <w:r w:rsidR="00671D55" w:rsidRPr="00EF4C59">
        <w:rPr>
          <w:rFonts w:ascii="Sylfaen" w:hAnsi="Sylfaen"/>
          <w:color w:val="000000" w:themeColor="text1"/>
          <w:lang w:val="ka-GE"/>
        </w:rPr>
        <w:t xml:space="preserve">  </w:t>
      </w:r>
      <w:r w:rsidR="001615C9" w:rsidRPr="00EF4C59">
        <w:rPr>
          <w:rFonts w:ascii="Sylfaen" w:hAnsi="Sylfaen"/>
          <w:color w:val="000000" w:themeColor="text1"/>
          <w:lang w:val="ka-GE"/>
        </w:rPr>
        <w:t>ინფრასტრუქტურის</w:t>
      </w:r>
      <w:r w:rsidR="00671D55" w:rsidRPr="00EF4C59">
        <w:rPr>
          <w:rFonts w:ascii="Sylfaen" w:hAnsi="Sylfaen"/>
          <w:color w:val="000000" w:themeColor="text1"/>
          <w:lang w:val="ka-GE"/>
        </w:rPr>
        <w:t xml:space="preserve"> განლაგება არსებული </w:t>
      </w:r>
      <w:r w:rsidR="001615C9" w:rsidRPr="00EF4C59">
        <w:rPr>
          <w:rFonts w:ascii="Sylfaen" w:hAnsi="Sylfaen"/>
          <w:color w:val="000000" w:themeColor="text1"/>
          <w:lang w:val="ka-GE"/>
        </w:rPr>
        <w:t>სიტუაციის</w:t>
      </w:r>
      <w:r w:rsidR="00671D55" w:rsidRPr="00EF4C59">
        <w:rPr>
          <w:rFonts w:ascii="Sylfaen" w:hAnsi="Sylfaen"/>
          <w:color w:val="000000" w:themeColor="text1"/>
          <w:lang w:val="ka-GE"/>
        </w:rPr>
        <w:t xml:space="preserve"> მიხედვით (ხედი  სომხეთის მხრიდან: სასტუმრო)</w:t>
      </w:r>
    </w:p>
    <w:p w14:paraId="734B2FBC" w14:textId="77777777" w:rsidR="00995CF4" w:rsidRPr="00EF4C59" w:rsidRDefault="00995CF4" w:rsidP="00B53216">
      <w:pPr>
        <w:spacing w:line="276" w:lineRule="auto"/>
        <w:rPr>
          <w:rFonts w:ascii="Sylfaen" w:hAnsi="Sylfaen"/>
          <w:lang w:val="ka-GE"/>
        </w:rPr>
      </w:pPr>
      <w:r w:rsidRPr="00EF4C59">
        <w:rPr>
          <w:rFonts w:ascii="Sylfaen" w:hAnsi="Sylfaen"/>
          <w:noProof/>
          <w:color w:val="000000" w:themeColor="text1"/>
        </w:rPr>
        <w:drawing>
          <wp:inline distT="0" distB="0" distL="0" distR="0" wp14:anchorId="1D267D93" wp14:editId="68AC3C14">
            <wp:extent cx="5403600" cy="2239200"/>
            <wp:effectExtent l="0" t="0" r="6985"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17169"/>
                    <a:stretch/>
                  </pic:blipFill>
                  <pic:spPr bwMode="auto">
                    <a:xfrm>
                      <a:off x="0" y="0"/>
                      <a:ext cx="5403600" cy="2239200"/>
                    </a:xfrm>
                    <a:prstGeom prst="rect">
                      <a:avLst/>
                    </a:prstGeom>
                    <a:noFill/>
                    <a:ln>
                      <a:noFill/>
                    </a:ln>
                    <a:extLst>
                      <a:ext uri="{53640926-AAD7-44D8-BBD7-CCE9431645EC}">
                        <a14:shadowObscured xmlns:a14="http://schemas.microsoft.com/office/drawing/2010/main"/>
                      </a:ext>
                    </a:extLst>
                  </pic:spPr>
                </pic:pic>
              </a:graphicData>
            </a:graphic>
          </wp:inline>
        </w:drawing>
      </w:r>
    </w:p>
    <w:p w14:paraId="26732547" w14:textId="77777777" w:rsidR="00995CF4" w:rsidRPr="00EF4C59" w:rsidRDefault="00995CF4" w:rsidP="00B53216">
      <w:pPr>
        <w:pStyle w:val="Caption"/>
        <w:spacing w:line="276" w:lineRule="auto"/>
        <w:ind w:firstLine="0"/>
        <w:jc w:val="left"/>
        <w:rPr>
          <w:rFonts w:ascii="Sylfaen" w:hAnsi="Sylfaen"/>
          <w:b w:val="0"/>
          <w:color w:val="000000" w:themeColor="text1"/>
          <w:sz w:val="22"/>
          <w:szCs w:val="22"/>
          <w:lang w:val="ka-GE"/>
        </w:rPr>
      </w:pPr>
      <w:r w:rsidRPr="00EF4C59">
        <w:rPr>
          <w:rFonts w:ascii="Sylfaen" w:hAnsi="Sylfaen"/>
          <w:b w:val="0"/>
          <w:color w:val="000000" w:themeColor="text1"/>
          <w:sz w:val="22"/>
          <w:szCs w:val="22"/>
          <w:lang w:val="ka-GE"/>
        </w:rPr>
        <w:t>სურათი 1-4- პროექტის განშლადობა</w:t>
      </w:r>
      <w:r w:rsidR="001615C9" w:rsidRPr="00EF4C59">
        <w:rPr>
          <w:rFonts w:ascii="Sylfaen" w:hAnsi="Sylfaen"/>
          <w:b w:val="0"/>
          <w:color w:val="000000" w:themeColor="text1"/>
          <w:sz w:val="22"/>
          <w:szCs w:val="22"/>
          <w:lang w:val="ka-GE"/>
        </w:rPr>
        <w:t xml:space="preserve"> (რელიეფი), ხედი</w:t>
      </w:r>
      <w:r w:rsidRPr="00EF4C59">
        <w:rPr>
          <w:rFonts w:ascii="Sylfaen" w:hAnsi="Sylfaen"/>
          <w:b w:val="0"/>
          <w:color w:val="000000" w:themeColor="text1"/>
          <w:sz w:val="22"/>
          <w:szCs w:val="22"/>
          <w:lang w:val="ka-GE"/>
        </w:rPr>
        <w:t xml:space="preserve"> ქართული მხრიდან არსებული მახასიათებლების გათვალისწინებით</w:t>
      </w:r>
    </w:p>
    <w:p w14:paraId="2A69D083" w14:textId="2ABBBA6A" w:rsidR="00995CF4" w:rsidRDefault="00995CF4" w:rsidP="00B53216">
      <w:pPr>
        <w:spacing w:line="276" w:lineRule="auto"/>
        <w:rPr>
          <w:rFonts w:ascii="Sylfaen" w:hAnsi="Sylfaen"/>
          <w:lang w:val="ka-GE"/>
        </w:rPr>
      </w:pPr>
    </w:p>
    <w:p w14:paraId="7EEB3218" w14:textId="77777777" w:rsidR="00292222" w:rsidRPr="00EF4C59" w:rsidRDefault="00292222" w:rsidP="00B53216">
      <w:pPr>
        <w:spacing w:line="276" w:lineRule="auto"/>
        <w:rPr>
          <w:rFonts w:ascii="Sylfaen" w:hAnsi="Sylfaen"/>
          <w:lang w:val="ka-GE"/>
        </w:rPr>
      </w:pPr>
    </w:p>
    <w:p w14:paraId="38710283" w14:textId="77777777" w:rsidR="004E32CA" w:rsidRPr="00EF4C59" w:rsidRDefault="004E32CA" w:rsidP="005C0B1B">
      <w:pPr>
        <w:pStyle w:val="Heading2"/>
        <w:rPr>
          <w:lang w:val="ka-GE"/>
        </w:rPr>
      </w:pPr>
      <w:bookmarkStart w:id="5" w:name="_Toc6058591"/>
      <w:bookmarkStart w:id="6" w:name="_Toc6062586"/>
      <w:r w:rsidRPr="00EF4C59">
        <w:rPr>
          <w:rFonts w:ascii="Sylfaen" w:hAnsi="Sylfaen" w:cs="Sylfaen"/>
          <w:lang w:val="ka-GE"/>
        </w:rPr>
        <w:t>დაგეგმილი</w:t>
      </w:r>
      <w:r w:rsidRPr="00EF4C59">
        <w:rPr>
          <w:lang w:val="ka-GE"/>
        </w:rPr>
        <w:t xml:space="preserve"> </w:t>
      </w:r>
      <w:r w:rsidRPr="00EF4C59">
        <w:rPr>
          <w:rFonts w:ascii="Sylfaen" w:hAnsi="Sylfaen" w:cs="Sylfaen"/>
          <w:lang w:val="ka-GE"/>
        </w:rPr>
        <w:t>საქმიანობის</w:t>
      </w:r>
      <w:r w:rsidRPr="00EF4C59">
        <w:rPr>
          <w:lang w:val="ka-GE"/>
        </w:rPr>
        <w:t xml:space="preserve"> </w:t>
      </w:r>
      <w:r w:rsidRPr="00EF4C59">
        <w:rPr>
          <w:rFonts w:ascii="Sylfaen" w:hAnsi="Sylfaen" w:cs="Sylfaen"/>
          <w:lang w:val="ka-GE"/>
        </w:rPr>
        <w:t>ფიზიკური</w:t>
      </w:r>
      <w:r w:rsidRPr="00EF4C59">
        <w:rPr>
          <w:lang w:val="ka-GE"/>
        </w:rPr>
        <w:t xml:space="preserve"> </w:t>
      </w:r>
      <w:r w:rsidRPr="00EF4C59">
        <w:rPr>
          <w:rFonts w:ascii="Sylfaen" w:hAnsi="Sylfaen" w:cs="Sylfaen"/>
          <w:lang w:val="ka-GE"/>
        </w:rPr>
        <w:t>მახასიათებლები</w:t>
      </w:r>
      <w:r w:rsidRPr="00EF4C59">
        <w:rPr>
          <w:lang w:val="ka-GE"/>
        </w:rPr>
        <w:t xml:space="preserve"> </w:t>
      </w:r>
      <w:r w:rsidRPr="00EF4C59">
        <w:rPr>
          <w:rFonts w:ascii="Sylfaen" w:hAnsi="Sylfaen" w:cs="Sylfaen"/>
          <w:lang w:val="ka-GE"/>
        </w:rPr>
        <w:t>და</w:t>
      </w:r>
      <w:r w:rsidRPr="00EF4C59">
        <w:rPr>
          <w:lang w:val="ka-GE"/>
        </w:rPr>
        <w:t xml:space="preserve"> </w:t>
      </w:r>
      <w:r w:rsidRPr="00EF4C59">
        <w:rPr>
          <w:rFonts w:ascii="Sylfaen" w:hAnsi="Sylfaen" w:cs="Sylfaen"/>
          <w:lang w:val="ka-GE"/>
        </w:rPr>
        <w:t>ალტერნატივები</w:t>
      </w:r>
      <w:bookmarkEnd w:id="5"/>
      <w:bookmarkEnd w:id="6"/>
      <w:r w:rsidRPr="00EF4C59">
        <w:rPr>
          <w:lang w:val="ka-GE"/>
        </w:rPr>
        <w:t xml:space="preserve"> </w:t>
      </w:r>
    </w:p>
    <w:p w14:paraId="627A3C05" w14:textId="77777777" w:rsidR="001615C9" w:rsidRPr="00EF4C59" w:rsidRDefault="00C65485" w:rsidP="00B53216">
      <w:pPr>
        <w:tabs>
          <w:tab w:val="left" w:pos="7095"/>
        </w:tabs>
        <w:spacing w:line="276" w:lineRule="auto"/>
        <w:jc w:val="both"/>
        <w:rPr>
          <w:rFonts w:ascii="Sylfaen" w:hAnsi="Sylfaen"/>
          <w:color w:val="000000" w:themeColor="text1"/>
          <w:lang w:val="ka-GE"/>
        </w:rPr>
      </w:pPr>
      <w:r w:rsidRPr="00EF4C59">
        <w:rPr>
          <w:rFonts w:ascii="Sylfaen" w:hAnsi="Sylfaen"/>
          <w:color w:val="000000" w:themeColor="text1"/>
          <w:lang w:val="ka-GE"/>
        </w:rPr>
        <w:t>მეოთხე E</w:t>
      </w:r>
      <w:r w:rsidR="001615C9" w:rsidRPr="00EF4C59">
        <w:rPr>
          <w:rFonts w:ascii="Sylfaen" w:hAnsi="Sylfaen"/>
          <w:color w:val="000000" w:themeColor="text1"/>
          <w:lang w:val="ka-GE"/>
        </w:rPr>
        <w:t xml:space="preserve"> </w:t>
      </w:r>
      <w:r w:rsidRPr="00EF4C59">
        <w:rPr>
          <w:rFonts w:ascii="Sylfaen" w:hAnsi="Sylfaen"/>
          <w:color w:val="000000" w:themeColor="text1"/>
          <w:lang w:val="ka-GE"/>
        </w:rPr>
        <w:t>60 აღმოსავლეთ-დასავლეთის მაგისტრალის გაუმჯობესების პროექტში მოცემული გათვლების შესაბამისად</w:t>
      </w:r>
      <w:r w:rsidR="001615C9" w:rsidRPr="00EF4C59">
        <w:rPr>
          <w:rFonts w:ascii="Sylfaen" w:hAnsi="Sylfaen"/>
          <w:color w:val="000000" w:themeColor="text1"/>
          <w:lang w:val="ka-GE"/>
        </w:rPr>
        <w:t>,</w:t>
      </w:r>
      <w:r w:rsidRPr="00EF4C59">
        <w:rPr>
          <w:rFonts w:ascii="Sylfaen" w:hAnsi="Sylfaen"/>
          <w:color w:val="000000" w:themeColor="text1"/>
          <w:lang w:val="ka-GE"/>
        </w:rPr>
        <w:t xml:space="preserve"> საგზაო სატრანსპორტო საშუალებების </w:t>
      </w:r>
      <w:r w:rsidR="008F763E" w:rsidRPr="00EF4C59">
        <w:rPr>
          <w:rFonts w:ascii="Sylfaen" w:hAnsi="Sylfaen"/>
          <w:color w:val="000000" w:themeColor="text1"/>
          <w:lang w:val="ka-GE"/>
        </w:rPr>
        <w:t>საშუალო რიცხვი</w:t>
      </w:r>
      <w:r w:rsidRPr="00EF4C59">
        <w:rPr>
          <w:rFonts w:ascii="Sylfaen" w:hAnsi="Sylfaen"/>
          <w:color w:val="000000" w:themeColor="text1"/>
          <w:lang w:val="ka-GE"/>
        </w:rPr>
        <w:t xml:space="preserve">, </w:t>
      </w:r>
      <w:r w:rsidR="008F763E" w:rsidRPr="00EF4C59">
        <w:rPr>
          <w:rFonts w:ascii="Sylfaen" w:hAnsi="Sylfaen"/>
          <w:color w:val="000000" w:themeColor="text1"/>
          <w:lang w:val="ka-GE"/>
        </w:rPr>
        <w:t xml:space="preserve">რომლებიც გადის სადახლოს საზღვრის </w:t>
      </w:r>
      <w:r w:rsidRPr="00EF4C59">
        <w:rPr>
          <w:rFonts w:ascii="Sylfaen" w:hAnsi="Sylfaen"/>
          <w:color w:val="000000" w:themeColor="text1"/>
          <w:lang w:val="ka-GE"/>
        </w:rPr>
        <w:t>მონაკვეთს,</w:t>
      </w:r>
      <w:r w:rsidR="008F763E" w:rsidRPr="00EF4C59">
        <w:rPr>
          <w:rFonts w:ascii="Sylfaen" w:hAnsi="Sylfaen"/>
          <w:color w:val="000000" w:themeColor="text1"/>
          <w:lang w:val="ka-GE"/>
        </w:rPr>
        <w:t xml:space="preserve"> დღიურად მიაღწევს</w:t>
      </w:r>
      <w:r w:rsidR="001615C9" w:rsidRPr="00EF4C59">
        <w:rPr>
          <w:rFonts w:ascii="Sylfaen" w:hAnsi="Sylfaen"/>
          <w:color w:val="000000" w:themeColor="text1"/>
          <w:lang w:val="ka-GE"/>
        </w:rPr>
        <w:t xml:space="preserve"> 13</w:t>
      </w:r>
      <w:r w:rsidR="008F763E" w:rsidRPr="00EF4C59">
        <w:rPr>
          <w:rFonts w:ascii="Sylfaen" w:hAnsi="Sylfaen"/>
          <w:color w:val="000000" w:themeColor="text1"/>
          <w:lang w:val="ka-GE"/>
        </w:rPr>
        <w:t xml:space="preserve">800 (საშუალო ზრდის შესაძლო ვარიანტი). </w:t>
      </w:r>
      <w:r w:rsidRPr="00EF4C59">
        <w:rPr>
          <w:rFonts w:ascii="Sylfaen" w:hAnsi="Sylfaen"/>
          <w:color w:val="000000" w:themeColor="text1"/>
          <w:lang w:val="ka-GE"/>
        </w:rPr>
        <w:t>გათვლები</w:t>
      </w:r>
      <w:r w:rsidR="008F763E" w:rsidRPr="00EF4C59">
        <w:rPr>
          <w:rFonts w:ascii="Sylfaen" w:hAnsi="Sylfaen"/>
          <w:color w:val="000000" w:themeColor="text1"/>
          <w:lang w:val="ka-GE"/>
        </w:rPr>
        <w:t xml:space="preserve"> აჩვენებს 2.6-ჯერ ზრდას 30 წელიწადში.</w:t>
      </w:r>
    </w:p>
    <w:p w14:paraId="7EEC940C" w14:textId="77777777" w:rsidR="00292222" w:rsidRDefault="008F763E" w:rsidP="00292222">
      <w:pPr>
        <w:tabs>
          <w:tab w:val="left" w:pos="7095"/>
        </w:tabs>
        <w:spacing w:line="276" w:lineRule="auto"/>
        <w:jc w:val="both"/>
        <w:rPr>
          <w:rFonts w:ascii="Sylfaen" w:hAnsi="Sylfaen"/>
          <w:color w:val="000000" w:themeColor="text1"/>
          <w:lang w:val="ka-GE"/>
        </w:rPr>
      </w:pPr>
      <w:r w:rsidRPr="00EF4C59">
        <w:rPr>
          <w:rFonts w:ascii="Sylfaen" w:hAnsi="Sylfaen"/>
          <w:color w:val="000000" w:themeColor="text1"/>
          <w:lang w:val="ka-GE"/>
        </w:rPr>
        <w:lastRenderedPageBreak/>
        <w:t xml:space="preserve"> დეტალები მოცემულია ცხრილში</w:t>
      </w:r>
      <w:r w:rsidR="00144E10" w:rsidRPr="00EF4C59">
        <w:rPr>
          <w:rFonts w:ascii="Sylfaen" w:hAnsi="Sylfaen"/>
          <w:color w:val="000000" w:themeColor="text1"/>
          <w:lang w:val="ka-GE"/>
        </w:rPr>
        <w:t xml:space="preserve"> 1-</w:t>
      </w:r>
      <w:r w:rsidRPr="00EF4C59">
        <w:rPr>
          <w:rFonts w:ascii="Sylfaen" w:hAnsi="Sylfaen"/>
          <w:color w:val="000000" w:themeColor="text1"/>
          <w:lang w:val="ka-GE"/>
        </w:rPr>
        <w:t xml:space="preserve"> 1 და ზრდის ტენდენცია ილუსტრირებულია </w:t>
      </w:r>
      <w:r w:rsidR="00144E10" w:rsidRPr="00EF4C59">
        <w:rPr>
          <w:rFonts w:ascii="Sylfaen" w:hAnsi="Sylfaen"/>
          <w:color w:val="000000" w:themeColor="text1"/>
          <w:lang w:val="ka-GE"/>
        </w:rPr>
        <w:t>გრაფიკი</w:t>
      </w:r>
      <w:r w:rsidR="001615C9" w:rsidRPr="00EF4C59">
        <w:rPr>
          <w:rFonts w:ascii="Sylfaen" w:hAnsi="Sylfaen"/>
          <w:color w:val="000000" w:themeColor="text1"/>
          <w:lang w:val="ka-GE"/>
        </w:rPr>
        <w:t>თ</w:t>
      </w:r>
      <w:r w:rsidR="00144E10" w:rsidRPr="00EF4C59">
        <w:rPr>
          <w:rFonts w:ascii="Sylfaen" w:hAnsi="Sylfaen"/>
          <w:color w:val="000000" w:themeColor="text1"/>
          <w:lang w:val="ka-GE"/>
        </w:rPr>
        <w:t xml:space="preserve"> 1-1</w:t>
      </w:r>
      <w:r w:rsidRPr="00EF4C59">
        <w:rPr>
          <w:rFonts w:ascii="Sylfaen" w:hAnsi="Sylfaen"/>
          <w:color w:val="000000" w:themeColor="text1"/>
          <w:lang w:val="ka-GE"/>
        </w:rPr>
        <w:t>.</w:t>
      </w:r>
    </w:p>
    <w:p w14:paraId="4C811C9E" w14:textId="2CC79003" w:rsidR="008F763E" w:rsidRPr="00EF4C59" w:rsidRDefault="008F763E" w:rsidP="00292222">
      <w:pPr>
        <w:tabs>
          <w:tab w:val="left" w:pos="7095"/>
        </w:tabs>
        <w:spacing w:line="276" w:lineRule="auto"/>
        <w:jc w:val="both"/>
        <w:rPr>
          <w:rFonts w:ascii="Sylfaen" w:hAnsi="Sylfaen"/>
          <w:color w:val="000000" w:themeColor="text1"/>
          <w:lang w:val="ka-GE"/>
        </w:rPr>
      </w:pPr>
      <w:r w:rsidRPr="00EF4C59">
        <w:rPr>
          <w:rFonts w:ascii="Sylfaen" w:hAnsi="Sylfaen"/>
          <w:color w:val="000000" w:themeColor="text1"/>
          <w:lang w:val="ka-GE"/>
        </w:rPr>
        <w:t xml:space="preserve"> ცხრილი</w:t>
      </w:r>
      <w:r w:rsidRPr="00EF4C59">
        <w:rPr>
          <w:rFonts w:ascii="Sylfaen" w:hAnsi="Sylfaen"/>
          <w:color w:val="000000" w:themeColor="text1"/>
          <w:cs/>
          <w:lang w:val="ka-GE"/>
        </w:rPr>
        <w:t>‎</w:t>
      </w:r>
      <w:r w:rsidRPr="00EF4C59">
        <w:rPr>
          <w:rFonts w:ascii="Sylfaen" w:hAnsi="Sylfaen"/>
          <w:color w:val="000000" w:themeColor="text1"/>
          <w:lang w:val="ka-GE"/>
        </w:rPr>
        <w:t xml:space="preserve"> </w:t>
      </w:r>
      <w:r w:rsidR="00144E10" w:rsidRPr="00EF4C59">
        <w:rPr>
          <w:rFonts w:ascii="Sylfaen" w:hAnsi="Sylfaen"/>
          <w:color w:val="000000" w:themeColor="text1"/>
          <w:lang w:val="ka-GE"/>
        </w:rPr>
        <w:t>1</w:t>
      </w:r>
      <w:r w:rsidRPr="00EF4C59">
        <w:rPr>
          <w:rFonts w:ascii="Sylfaen" w:hAnsi="Sylfaen"/>
          <w:color w:val="000000" w:themeColor="text1"/>
          <w:lang w:val="ka-GE"/>
        </w:rPr>
        <w:t xml:space="preserve"> -</w:t>
      </w:r>
      <w:r w:rsidR="00144E10" w:rsidRPr="00EF4C59">
        <w:rPr>
          <w:rFonts w:ascii="Sylfaen" w:hAnsi="Sylfaen"/>
          <w:color w:val="000000" w:themeColor="text1"/>
          <w:lang w:val="ka-GE"/>
        </w:rPr>
        <w:t>1</w:t>
      </w:r>
      <w:r w:rsidR="001615C9" w:rsidRPr="00EF4C59">
        <w:rPr>
          <w:rFonts w:ascii="Sylfaen" w:hAnsi="Sylfaen"/>
          <w:color w:val="000000" w:themeColor="text1"/>
          <w:lang w:val="ka-GE"/>
        </w:rPr>
        <w:t xml:space="preserve"> ს.</w:t>
      </w:r>
      <w:r w:rsidRPr="00EF4C59">
        <w:rPr>
          <w:rFonts w:ascii="Sylfaen" w:hAnsi="Sylfaen"/>
          <w:color w:val="000000" w:themeColor="text1"/>
          <w:lang w:val="ka-GE"/>
        </w:rPr>
        <w:t xml:space="preserve"> </w:t>
      </w:r>
      <w:r w:rsidR="00144E10" w:rsidRPr="00EF4C59">
        <w:rPr>
          <w:rFonts w:ascii="Sylfaen" w:hAnsi="Sylfaen"/>
          <w:color w:val="000000" w:themeColor="text1"/>
          <w:lang w:val="ka-GE"/>
        </w:rPr>
        <w:t xml:space="preserve">სადახლოდან საზღვრამდე საგზაო მოძრაობის </w:t>
      </w:r>
      <w:r w:rsidR="001615C9" w:rsidRPr="00EF4C59">
        <w:rPr>
          <w:rFonts w:ascii="Sylfaen" w:hAnsi="Sylfaen"/>
          <w:color w:val="000000" w:themeColor="text1"/>
          <w:lang w:val="ka-GE"/>
        </w:rPr>
        <w:t xml:space="preserve">მოცულობის </w:t>
      </w:r>
      <w:r w:rsidR="00144E10" w:rsidRPr="00EF4C59">
        <w:rPr>
          <w:rFonts w:ascii="Sylfaen" w:hAnsi="Sylfaen"/>
          <w:color w:val="000000" w:themeColor="text1"/>
          <w:lang w:val="ka-GE"/>
        </w:rPr>
        <w:t xml:space="preserve"> მოსალოდნელი ზრდის  </w:t>
      </w:r>
      <w:r w:rsidRPr="00EF4C59">
        <w:rPr>
          <w:rFonts w:ascii="Sylfaen" w:hAnsi="Sylfaen"/>
          <w:color w:val="000000" w:themeColor="text1"/>
          <w:lang w:val="ka-GE"/>
        </w:rPr>
        <w:t>საშუალო დღიური რიცხვი (2050 წლისთვის)</w:t>
      </w:r>
    </w:p>
    <w:p w14:paraId="1033C898" w14:textId="77777777" w:rsidR="008F763E" w:rsidRPr="00EF4C59" w:rsidRDefault="008F763E" w:rsidP="00B53216">
      <w:pPr>
        <w:pStyle w:val="TableParagraph"/>
        <w:spacing w:line="276" w:lineRule="auto"/>
        <w:rPr>
          <w:rFonts w:ascii="Sylfaen" w:hAnsi="Sylfaen"/>
          <w:sz w:val="22"/>
          <w:lang w:val="ka-GE"/>
        </w:rPr>
      </w:pPr>
      <w:r w:rsidRPr="00EF4C59">
        <w:rPr>
          <w:rFonts w:ascii="Sylfaen" w:hAnsi="Sylfaen"/>
          <w:sz w:val="22"/>
          <w:lang w:val="ka-GE"/>
        </w:rPr>
        <w:t>(</w:t>
      </w:r>
      <w:r w:rsidRPr="00EF4C59">
        <w:rPr>
          <w:rFonts w:ascii="Sylfaen" w:hAnsi="Sylfaen" w:cs="Sylfaen"/>
          <w:sz w:val="22"/>
          <w:lang w:val="ka-GE"/>
        </w:rPr>
        <w:t>მეოთხე</w:t>
      </w:r>
      <w:r w:rsidRPr="00EF4C59">
        <w:rPr>
          <w:rFonts w:ascii="Sylfaen" w:hAnsi="Sylfaen"/>
          <w:sz w:val="22"/>
          <w:lang w:val="ka-GE"/>
        </w:rPr>
        <w:t xml:space="preserve"> E60 </w:t>
      </w:r>
      <w:r w:rsidRPr="00EF4C59">
        <w:rPr>
          <w:rFonts w:ascii="Sylfaen" w:hAnsi="Sylfaen" w:cs="Sylfaen"/>
          <w:sz w:val="22"/>
          <w:lang w:val="ka-GE"/>
        </w:rPr>
        <w:t>აღმოსავლეთ</w:t>
      </w:r>
      <w:r w:rsidRPr="00EF4C59">
        <w:rPr>
          <w:rFonts w:ascii="Sylfaen" w:hAnsi="Sylfaen"/>
          <w:sz w:val="22"/>
          <w:lang w:val="ka-GE"/>
        </w:rPr>
        <w:t>-</w:t>
      </w:r>
      <w:r w:rsidRPr="00EF4C59">
        <w:rPr>
          <w:rFonts w:ascii="Sylfaen" w:hAnsi="Sylfaen" w:cs="Sylfaen"/>
          <w:sz w:val="22"/>
          <w:lang w:val="ka-GE"/>
        </w:rPr>
        <w:t>დასავლეთის მაგისტრალის გაუმჯობესების პროექტი</w:t>
      </w:r>
      <w:r w:rsidRPr="00EF4C59">
        <w:rPr>
          <w:rFonts w:ascii="Sylfaen" w:hAnsi="Sylfaen"/>
          <w:sz w:val="22"/>
          <w:lang w:val="ka-GE"/>
        </w:rPr>
        <w:t xml:space="preserve">, </w:t>
      </w:r>
      <w:r w:rsidR="001615C9" w:rsidRPr="00EF4C59">
        <w:rPr>
          <w:rFonts w:ascii="Sylfaen" w:hAnsi="Sylfaen" w:cs="Sylfaen"/>
          <w:sz w:val="22"/>
          <w:lang w:val="ka-GE"/>
        </w:rPr>
        <w:t>მოდერნიზაცია</w:t>
      </w:r>
      <w:r w:rsidRPr="00EF4C59">
        <w:rPr>
          <w:rFonts w:ascii="Sylfaen" w:hAnsi="Sylfaen" w:cs="Sylfaen"/>
          <w:sz w:val="22"/>
          <w:lang w:val="ka-GE"/>
        </w:rPr>
        <w:t xml:space="preserve"> რუსთავი</w:t>
      </w:r>
      <w:r w:rsidRPr="00EF4C59">
        <w:rPr>
          <w:rFonts w:ascii="Sylfaen" w:hAnsi="Sylfaen"/>
          <w:sz w:val="22"/>
          <w:lang w:val="ka-GE"/>
        </w:rPr>
        <w:t>-</w:t>
      </w:r>
      <w:r w:rsidRPr="00EF4C59">
        <w:rPr>
          <w:rFonts w:ascii="Sylfaen" w:hAnsi="Sylfaen" w:cs="Sylfaen"/>
          <w:sz w:val="22"/>
          <w:lang w:val="ka-GE"/>
        </w:rPr>
        <w:t>სადახლოს გზისა</w:t>
      </w:r>
      <w:r w:rsidRPr="00EF4C59">
        <w:rPr>
          <w:rFonts w:ascii="Sylfaen" w:hAnsi="Sylfaen"/>
          <w:sz w:val="22"/>
          <w:lang w:val="ka-GE"/>
        </w:rPr>
        <w:t>, 2017)</w:t>
      </w:r>
    </w:p>
    <w:tbl>
      <w:tblPr>
        <w:tblW w:w="7120" w:type="dxa"/>
        <w:jc w:val="center"/>
        <w:tblLook w:val="04A0" w:firstRow="1" w:lastRow="0" w:firstColumn="1" w:lastColumn="0" w:noHBand="0" w:noVBand="1"/>
      </w:tblPr>
      <w:tblGrid>
        <w:gridCol w:w="901"/>
        <w:gridCol w:w="1465"/>
        <w:gridCol w:w="1166"/>
        <w:gridCol w:w="2495"/>
        <w:gridCol w:w="1085"/>
        <w:gridCol w:w="993"/>
        <w:gridCol w:w="901"/>
      </w:tblGrid>
      <w:tr w:rsidR="008F763E" w:rsidRPr="00EF4C59" w14:paraId="106ACA2D" w14:textId="77777777" w:rsidTr="00E56E77">
        <w:trPr>
          <w:trHeight w:val="315"/>
          <w:jc w:val="center"/>
        </w:trPr>
        <w:tc>
          <w:tcPr>
            <w:tcW w:w="960" w:type="dxa"/>
            <w:tcBorders>
              <w:top w:val="single" w:sz="8" w:space="0" w:color="auto"/>
              <w:left w:val="single" w:sz="8" w:space="0" w:color="auto"/>
              <w:bottom w:val="single" w:sz="8" w:space="0" w:color="auto"/>
              <w:right w:val="single" w:sz="8" w:space="0" w:color="auto"/>
            </w:tcBorders>
            <w:shd w:val="clear" w:color="000000" w:fill="DDD9C4"/>
            <w:noWrap/>
            <w:vAlign w:val="center"/>
            <w:hideMark/>
          </w:tcPr>
          <w:p w14:paraId="2DA337FA" w14:textId="77777777" w:rsidR="008F763E" w:rsidRPr="00EF4C59" w:rsidRDefault="008F763E" w:rsidP="00B53216">
            <w:pPr>
              <w:spacing w:line="276" w:lineRule="auto"/>
              <w:jc w:val="both"/>
              <w:rPr>
                <w:rFonts w:ascii="Sylfaen" w:eastAsia="Times New Roman" w:hAnsi="Sylfaen" w:cs="Calibri"/>
                <w:b/>
                <w:bCs/>
                <w:color w:val="000000" w:themeColor="text1"/>
                <w:lang w:val="ka-GE"/>
              </w:rPr>
            </w:pPr>
            <w:r w:rsidRPr="00EF4C59">
              <w:rPr>
                <w:rFonts w:ascii="Sylfaen" w:eastAsia="Times New Roman" w:hAnsi="Sylfaen" w:cs="Calibri"/>
                <w:b/>
                <w:bCs/>
                <w:color w:val="000000" w:themeColor="text1"/>
                <w:lang w:val="ka-GE"/>
              </w:rPr>
              <w:t>წელი</w:t>
            </w:r>
          </w:p>
        </w:tc>
        <w:tc>
          <w:tcPr>
            <w:tcW w:w="960" w:type="dxa"/>
            <w:tcBorders>
              <w:top w:val="single" w:sz="8" w:space="0" w:color="auto"/>
              <w:left w:val="nil"/>
              <w:bottom w:val="single" w:sz="8" w:space="0" w:color="auto"/>
              <w:right w:val="single" w:sz="4" w:space="0" w:color="auto"/>
            </w:tcBorders>
            <w:shd w:val="clear" w:color="000000" w:fill="DDD9C4"/>
            <w:noWrap/>
            <w:vAlign w:val="center"/>
            <w:hideMark/>
          </w:tcPr>
          <w:p w14:paraId="69A7339B" w14:textId="77777777" w:rsidR="008F763E" w:rsidRPr="00EF4C59" w:rsidRDefault="008F763E" w:rsidP="00B53216">
            <w:pPr>
              <w:spacing w:line="276" w:lineRule="auto"/>
              <w:jc w:val="both"/>
              <w:rPr>
                <w:rFonts w:ascii="Sylfaen" w:eastAsia="Times New Roman" w:hAnsi="Sylfaen" w:cs="Calibri"/>
                <w:b/>
                <w:bCs/>
                <w:color w:val="000000" w:themeColor="text1"/>
                <w:lang w:val="ka-GE"/>
              </w:rPr>
            </w:pPr>
            <w:r w:rsidRPr="00EF4C59">
              <w:rPr>
                <w:rFonts w:ascii="Sylfaen" w:eastAsia="Times New Roman" w:hAnsi="Sylfaen" w:cs="Calibri"/>
                <w:b/>
                <w:bCs/>
                <w:color w:val="000000" w:themeColor="text1"/>
                <w:lang w:val="ka-GE"/>
              </w:rPr>
              <w:t>ავტომობილი</w:t>
            </w:r>
          </w:p>
        </w:tc>
        <w:tc>
          <w:tcPr>
            <w:tcW w:w="960" w:type="dxa"/>
            <w:tcBorders>
              <w:top w:val="single" w:sz="8" w:space="0" w:color="auto"/>
              <w:left w:val="nil"/>
              <w:bottom w:val="single" w:sz="8" w:space="0" w:color="auto"/>
              <w:right w:val="single" w:sz="4" w:space="0" w:color="auto"/>
            </w:tcBorders>
            <w:shd w:val="clear" w:color="000000" w:fill="DDD9C4"/>
            <w:noWrap/>
            <w:vAlign w:val="center"/>
            <w:hideMark/>
          </w:tcPr>
          <w:p w14:paraId="4E73AD94" w14:textId="77777777" w:rsidR="008F763E" w:rsidRPr="00EF4C59" w:rsidRDefault="008F763E" w:rsidP="00B53216">
            <w:pPr>
              <w:spacing w:line="276" w:lineRule="auto"/>
              <w:jc w:val="both"/>
              <w:rPr>
                <w:rFonts w:ascii="Sylfaen" w:eastAsia="Times New Roman" w:hAnsi="Sylfaen" w:cs="Calibri"/>
                <w:b/>
                <w:bCs/>
                <w:color w:val="000000" w:themeColor="text1"/>
                <w:lang w:val="ka-GE"/>
              </w:rPr>
            </w:pPr>
            <w:r w:rsidRPr="00EF4C59">
              <w:rPr>
                <w:rFonts w:ascii="Sylfaen" w:eastAsia="Times New Roman" w:hAnsi="Sylfaen" w:cs="Calibri"/>
                <w:b/>
                <w:bCs/>
                <w:color w:val="000000" w:themeColor="text1"/>
                <w:lang w:val="ka-GE"/>
              </w:rPr>
              <w:t>მინი</w:t>
            </w:r>
            <w:r w:rsidR="001615C9" w:rsidRPr="00EF4C59">
              <w:rPr>
                <w:rFonts w:ascii="Sylfaen" w:eastAsia="Times New Roman" w:hAnsi="Sylfaen" w:cs="Calibri"/>
                <w:b/>
                <w:bCs/>
                <w:color w:val="000000" w:themeColor="text1"/>
                <w:lang w:val="ka-GE"/>
              </w:rPr>
              <w:t xml:space="preserve"> </w:t>
            </w:r>
            <w:r w:rsidRPr="00EF4C59">
              <w:rPr>
                <w:rFonts w:ascii="Sylfaen" w:eastAsia="Times New Roman" w:hAnsi="Sylfaen" w:cs="Calibri"/>
                <w:b/>
                <w:bCs/>
                <w:color w:val="000000" w:themeColor="text1"/>
                <w:lang w:val="ka-GE"/>
              </w:rPr>
              <w:t>ავტობუსი</w:t>
            </w:r>
          </w:p>
        </w:tc>
        <w:tc>
          <w:tcPr>
            <w:tcW w:w="1080" w:type="dxa"/>
            <w:tcBorders>
              <w:top w:val="single" w:sz="8" w:space="0" w:color="auto"/>
              <w:left w:val="nil"/>
              <w:bottom w:val="single" w:sz="8" w:space="0" w:color="auto"/>
              <w:right w:val="single" w:sz="4" w:space="0" w:color="auto"/>
            </w:tcBorders>
            <w:shd w:val="clear" w:color="000000" w:fill="DDD9C4"/>
            <w:noWrap/>
            <w:vAlign w:val="center"/>
            <w:hideMark/>
          </w:tcPr>
          <w:p w14:paraId="46D6F2AA" w14:textId="77777777" w:rsidR="008F763E" w:rsidRPr="00EF4C59" w:rsidRDefault="008F763E" w:rsidP="00B53216">
            <w:pPr>
              <w:spacing w:line="276" w:lineRule="auto"/>
              <w:jc w:val="both"/>
              <w:rPr>
                <w:rFonts w:ascii="Sylfaen" w:eastAsia="Times New Roman" w:hAnsi="Sylfaen" w:cs="Calibri"/>
                <w:b/>
                <w:bCs/>
                <w:color w:val="000000" w:themeColor="text1"/>
                <w:lang w:val="ka-GE"/>
              </w:rPr>
            </w:pPr>
            <w:r w:rsidRPr="00EF4C59">
              <w:rPr>
                <w:rFonts w:ascii="Sylfaen" w:eastAsia="Times New Roman" w:hAnsi="Sylfaen" w:cs="Calibri"/>
                <w:b/>
                <w:bCs/>
                <w:color w:val="000000" w:themeColor="text1"/>
                <w:lang w:val="ka-GE"/>
              </w:rPr>
              <w:t>ავტობუსი/ტურისტული ავტობუსი</w:t>
            </w:r>
          </w:p>
        </w:tc>
        <w:tc>
          <w:tcPr>
            <w:tcW w:w="1160" w:type="dxa"/>
            <w:tcBorders>
              <w:top w:val="single" w:sz="8" w:space="0" w:color="auto"/>
              <w:left w:val="nil"/>
              <w:bottom w:val="single" w:sz="8" w:space="0" w:color="auto"/>
              <w:right w:val="single" w:sz="4" w:space="0" w:color="auto"/>
            </w:tcBorders>
            <w:shd w:val="clear" w:color="000000" w:fill="DDD9C4"/>
            <w:noWrap/>
            <w:vAlign w:val="center"/>
            <w:hideMark/>
          </w:tcPr>
          <w:p w14:paraId="3F282CD0" w14:textId="77777777" w:rsidR="008F763E" w:rsidRPr="00EF4C59" w:rsidRDefault="008F763E" w:rsidP="00B53216">
            <w:pPr>
              <w:spacing w:line="276" w:lineRule="auto"/>
              <w:jc w:val="both"/>
              <w:rPr>
                <w:rFonts w:ascii="Sylfaen" w:eastAsia="Times New Roman" w:hAnsi="Sylfaen" w:cs="Calibri"/>
                <w:b/>
                <w:bCs/>
                <w:color w:val="000000" w:themeColor="text1"/>
                <w:lang w:val="ka-GE"/>
              </w:rPr>
            </w:pPr>
            <w:r w:rsidRPr="00EF4C59">
              <w:rPr>
                <w:rFonts w:ascii="Sylfaen" w:eastAsia="Times New Roman" w:hAnsi="Sylfaen" w:cs="Calibri"/>
                <w:b/>
                <w:bCs/>
                <w:color w:val="000000" w:themeColor="text1"/>
                <w:lang w:val="ka-GE"/>
              </w:rPr>
              <w:t>პატარა ტრამვაი</w:t>
            </w:r>
          </w:p>
        </w:tc>
        <w:tc>
          <w:tcPr>
            <w:tcW w:w="1040" w:type="dxa"/>
            <w:tcBorders>
              <w:top w:val="single" w:sz="8" w:space="0" w:color="auto"/>
              <w:left w:val="nil"/>
              <w:bottom w:val="single" w:sz="8" w:space="0" w:color="auto"/>
              <w:right w:val="nil"/>
            </w:tcBorders>
            <w:shd w:val="clear" w:color="000000" w:fill="DDD9C4"/>
            <w:noWrap/>
            <w:vAlign w:val="center"/>
            <w:hideMark/>
          </w:tcPr>
          <w:p w14:paraId="034C053A" w14:textId="77777777" w:rsidR="008F763E" w:rsidRPr="00EF4C59" w:rsidRDefault="008F763E" w:rsidP="00B53216">
            <w:pPr>
              <w:spacing w:line="276" w:lineRule="auto"/>
              <w:jc w:val="both"/>
              <w:rPr>
                <w:rFonts w:ascii="Sylfaen" w:eastAsia="Times New Roman" w:hAnsi="Sylfaen" w:cs="Calibri"/>
                <w:b/>
                <w:bCs/>
                <w:color w:val="000000" w:themeColor="text1"/>
                <w:lang w:val="ka-GE"/>
              </w:rPr>
            </w:pPr>
            <w:r w:rsidRPr="00EF4C59">
              <w:rPr>
                <w:rFonts w:ascii="Sylfaen" w:eastAsia="Times New Roman" w:hAnsi="Sylfaen" w:cs="Calibri"/>
                <w:b/>
                <w:bCs/>
                <w:color w:val="000000" w:themeColor="text1"/>
                <w:lang w:val="ka-GE"/>
              </w:rPr>
              <w:t>ტრამვაი</w:t>
            </w:r>
          </w:p>
        </w:tc>
        <w:tc>
          <w:tcPr>
            <w:tcW w:w="960" w:type="dxa"/>
            <w:tcBorders>
              <w:top w:val="single" w:sz="8" w:space="0" w:color="auto"/>
              <w:left w:val="single" w:sz="8" w:space="0" w:color="auto"/>
              <w:bottom w:val="single" w:sz="8" w:space="0" w:color="auto"/>
              <w:right w:val="single" w:sz="8" w:space="0" w:color="auto"/>
            </w:tcBorders>
            <w:shd w:val="clear" w:color="000000" w:fill="DDD9C4"/>
            <w:noWrap/>
            <w:vAlign w:val="center"/>
            <w:hideMark/>
          </w:tcPr>
          <w:p w14:paraId="1671377F" w14:textId="77777777" w:rsidR="008F763E" w:rsidRPr="00EF4C59" w:rsidRDefault="008F763E" w:rsidP="00B53216">
            <w:pPr>
              <w:spacing w:line="276" w:lineRule="auto"/>
              <w:jc w:val="both"/>
              <w:rPr>
                <w:rFonts w:ascii="Sylfaen" w:eastAsia="Times New Roman" w:hAnsi="Sylfaen" w:cs="Calibri"/>
                <w:b/>
                <w:bCs/>
                <w:color w:val="000000" w:themeColor="text1"/>
                <w:lang w:val="ka-GE"/>
              </w:rPr>
            </w:pPr>
            <w:r w:rsidRPr="00EF4C59">
              <w:rPr>
                <w:rFonts w:ascii="Sylfaen" w:eastAsia="Times New Roman" w:hAnsi="Sylfaen" w:cs="Calibri"/>
                <w:b/>
                <w:bCs/>
                <w:color w:val="000000" w:themeColor="text1"/>
                <w:lang w:val="ka-GE"/>
              </w:rPr>
              <w:t>ჯამი</w:t>
            </w:r>
          </w:p>
        </w:tc>
      </w:tr>
      <w:tr w:rsidR="008F763E" w:rsidRPr="00EF4C59" w14:paraId="0CF27EF4" w14:textId="77777777" w:rsidTr="00E56E77">
        <w:trPr>
          <w:trHeight w:val="300"/>
          <w:jc w:val="center"/>
        </w:trPr>
        <w:tc>
          <w:tcPr>
            <w:tcW w:w="960" w:type="dxa"/>
            <w:tcBorders>
              <w:top w:val="nil"/>
              <w:left w:val="single" w:sz="8" w:space="0" w:color="auto"/>
              <w:bottom w:val="single" w:sz="4" w:space="0" w:color="auto"/>
              <w:right w:val="single" w:sz="8" w:space="0" w:color="auto"/>
            </w:tcBorders>
            <w:shd w:val="clear" w:color="000000" w:fill="DDD9C4"/>
            <w:noWrap/>
            <w:vAlign w:val="bottom"/>
            <w:hideMark/>
          </w:tcPr>
          <w:p w14:paraId="6BDACBF4" w14:textId="77777777" w:rsidR="008F763E" w:rsidRPr="00EF4C59" w:rsidRDefault="008F763E" w:rsidP="00B53216">
            <w:pPr>
              <w:spacing w:line="276" w:lineRule="auto"/>
              <w:jc w:val="both"/>
              <w:rPr>
                <w:rFonts w:ascii="Sylfaen" w:eastAsia="Times New Roman" w:hAnsi="Sylfaen" w:cs="Calibri"/>
                <w:b/>
                <w:bCs/>
                <w:color w:val="000000" w:themeColor="text1"/>
                <w:lang w:val="ka-GE"/>
              </w:rPr>
            </w:pPr>
            <w:r w:rsidRPr="00EF4C59">
              <w:rPr>
                <w:rFonts w:ascii="Sylfaen" w:eastAsia="Times New Roman" w:hAnsi="Sylfaen" w:cs="Calibri"/>
                <w:b/>
                <w:bCs/>
                <w:color w:val="000000" w:themeColor="text1"/>
                <w:lang w:val="ka-GE"/>
              </w:rPr>
              <w:t>2020</w:t>
            </w:r>
          </w:p>
        </w:tc>
        <w:tc>
          <w:tcPr>
            <w:tcW w:w="960" w:type="dxa"/>
            <w:tcBorders>
              <w:top w:val="nil"/>
              <w:left w:val="nil"/>
              <w:bottom w:val="single" w:sz="4" w:space="0" w:color="auto"/>
              <w:right w:val="single" w:sz="4" w:space="0" w:color="auto"/>
            </w:tcBorders>
            <w:shd w:val="clear" w:color="auto" w:fill="auto"/>
            <w:noWrap/>
            <w:vAlign w:val="bottom"/>
            <w:hideMark/>
          </w:tcPr>
          <w:p w14:paraId="43CF44E7"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4300</w:t>
            </w:r>
          </w:p>
        </w:tc>
        <w:tc>
          <w:tcPr>
            <w:tcW w:w="960" w:type="dxa"/>
            <w:tcBorders>
              <w:top w:val="nil"/>
              <w:left w:val="nil"/>
              <w:bottom w:val="single" w:sz="4" w:space="0" w:color="auto"/>
              <w:right w:val="single" w:sz="4" w:space="0" w:color="auto"/>
            </w:tcBorders>
            <w:shd w:val="clear" w:color="auto" w:fill="auto"/>
            <w:noWrap/>
            <w:vAlign w:val="bottom"/>
            <w:hideMark/>
          </w:tcPr>
          <w:p w14:paraId="0193361A"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200</w:t>
            </w:r>
          </w:p>
        </w:tc>
        <w:tc>
          <w:tcPr>
            <w:tcW w:w="1080" w:type="dxa"/>
            <w:tcBorders>
              <w:top w:val="nil"/>
              <w:left w:val="nil"/>
              <w:bottom w:val="single" w:sz="4" w:space="0" w:color="auto"/>
              <w:right w:val="single" w:sz="4" w:space="0" w:color="auto"/>
            </w:tcBorders>
            <w:shd w:val="clear" w:color="auto" w:fill="auto"/>
            <w:noWrap/>
            <w:vAlign w:val="bottom"/>
            <w:hideMark/>
          </w:tcPr>
          <w:p w14:paraId="078F314E"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75</w:t>
            </w:r>
          </w:p>
        </w:tc>
        <w:tc>
          <w:tcPr>
            <w:tcW w:w="1160" w:type="dxa"/>
            <w:tcBorders>
              <w:top w:val="nil"/>
              <w:left w:val="nil"/>
              <w:bottom w:val="single" w:sz="4" w:space="0" w:color="auto"/>
              <w:right w:val="single" w:sz="4" w:space="0" w:color="auto"/>
            </w:tcBorders>
            <w:shd w:val="clear" w:color="auto" w:fill="auto"/>
            <w:noWrap/>
            <w:vAlign w:val="bottom"/>
            <w:hideMark/>
          </w:tcPr>
          <w:p w14:paraId="1B63371C"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200</w:t>
            </w:r>
          </w:p>
        </w:tc>
        <w:tc>
          <w:tcPr>
            <w:tcW w:w="1040" w:type="dxa"/>
            <w:tcBorders>
              <w:top w:val="nil"/>
              <w:left w:val="nil"/>
              <w:bottom w:val="single" w:sz="4" w:space="0" w:color="auto"/>
              <w:right w:val="nil"/>
            </w:tcBorders>
            <w:shd w:val="clear" w:color="auto" w:fill="auto"/>
            <w:noWrap/>
            <w:vAlign w:val="bottom"/>
            <w:hideMark/>
          </w:tcPr>
          <w:p w14:paraId="4845EDDF"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500</w:t>
            </w:r>
          </w:p>
        </w:tc>
        <w:tc>
          <w:tcPr>
            <w:tcW w:w="960" w:type="dxa"/>
            <w:tcBorders>
              <w:top w:val="nil"/>
              <w:left w:val="single" w:sz="8" w:space="0" w:color="auto"/>
              <w:bottom w:val="single" w:sz="4" w:space="0" w:color="auto"/>
              <w:right w:val="single" w:sz="8" w:space="0" w:color="auto"/>
            </w:tcBorders>
            <w:shd w:val="clear" w:color="auto" w:fill="auto"/>
            <w:noWrap/>
            <w:vAlign w:val="bottom"/>
            <w:hideMark/>
          </w:tcPr>
          <w:p w14:paraId="3DC36B27"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5300</w:t>
            </w:r>
          </w:p>
        </w:tc>
      </w:tr>
      <w:tr w:rsidR="008F763E" w:rsidRPr="00EF4C59" w14:paraId="7BD028C6" w14:textId="77777777" w:rsidTr="00E56E77">
        <w:trPr>
          <w:trHeight w:val="300"/>
          <w:jc w:val="center"/>
        </w:trPr>
        <w:tc>
          <w:tcPr>
            <w:tcW w:w="960" w:type="dxa"/>
            <w:tcBorders>
              <w:top w:val="nil"/>
              <w:left w:val="single" w:sz="8" w:space="0" w:color="auto"/>
              <w:bottom w:val="single" w:sz="4" w:space="0" w:color="auto"/>
              <w:right w:val="single" w:sz="8" w:space="0" w:color="auto"/>
            </w:tcBorders>
            <w:shd w:val="clear" w:color="000000" w:fill="DDD9C4"/>
            <w:noWrap/>
            <w:vAlign w:val="bottom"/>
            <w:hideMark/>
          </w:tcPr>
          <w:p w14:paraId="4DFD0A91" w14:textId="77777777" w:rsidR="008F763E" w:rsidRPr="00EF4C59" w:rsidRDefault="008F763E" w:rsidP="00B53216">
            <w:pPr>
              <w:spacing w:line="276" w:lineRule="auto"/>
              <w:jc w:val="both"/>
              <w:rPr>
                <w:rFonts w:ascii="Sylfaen" w:eastAsia="Times New Roman" w:hAnsi="Sylfaen" w:cs="Calibri"/>
                <w:b/>
                <w:bCs/>
                <w:color w:val="000000" w:themeColor="text1"/>
                <w:lang w:val="ka-GE"/>
              </w:rPr>
            </w:pPr>
            <w:r w:rsidRPr="00EF4C59">
              <w:rPr>
                <w:rFonts w:ascii="Sylfaen" w:eastAsia="Times New Roman" w:hAnsi="Sylfaen" w:cs="Calibri"/>
                <w:b/>
                <w:bCs/>
                <w:color w:val="000000" w:themeColor="text1"/>
                <w:lang w:val="ka-GE"/>
              </w:rPr>
              <w:t>2021</w:t>
            </w:r>
          </w:p>
        </w:tc>
        <w:tc>
          <w:tcPr>
            <w:tcW w:w="960" w:type="dxa"/>
            <w:tcBorders>
              <w:top w:val="nil"/>
              <w:left w:val="nil"/>
              <w:bottom w:val="single" w:sz="4" w:space="0" w:color="auto"/>
              <w:right w:val="single" w:sz="4" w:space="0" w:color="auto"/>
            </w:tcBorders>
            <w:shd w:val="clear" w:color="auto" w:fill="auto"/>
            <w:noWrap/>
            <w:vAlign w:val="bottom"/>
            <w:hideMark/>
          </w:tcPr>
          <w:p w14:paraId="7F8B31CA"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4800</w:t>
            </w:r>
          </w:p>
        </w:tc>
        <w:tc>
          <w:tcPr>
            <w:tcW w:w="960" w:type="dxa"/>
            <w:tcBorders>
              <w:top w:val="nil"/>
              <w:left w:val="nil"/>
              <w:bottom w:val="single" w:sz="4" w:space="0" w:color="auto"/>
              <w:right w:val="single" w:sz="4" w:space="0" w:color="auto"/>
            </w:tcBorders>
            <w:shd w:val="clear" w:color="auto" w:fill="auto"/>
            <w:noWrap/>
            <w:vAlign w:val="bottom"/>
            <w:hideMark/>
          </w:tcPr>
          <w:p w14:paraId="1A021FC6"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200</w:t>
            </w:r>
          </w:p>
        </w:tc>
        <w:tc>
          <w:tcPr>
            <w:tcW w:w="1080" w:type="dxa"/>
            <w:tcBorders>
              <w:top w:val="nil"/>
              <w:left w:val="nil"/>
              <w:bottom w:val="single" w:sz="4" w:space="0" w:color="auto"/>
              <w:right w:val="single" w:sz="4" w:space="0" w:color="auto"/>
            </w:tcBorders>
            <w:shd w:val="clear" w:color="auto" w:fill="auto"/>
            <w:noWrap/>
            <w:vAlign w:val="bottom"/>
            <w:hideMark/>
          </w:tcPr>
          <w:p w14:paraId="5E89BF7A"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85</w:t>
            </w:r>
          </w:p>
        </w:tc>
        <w:tc>
          <w:tcPr>
            <w:tcW w:w="1160" w:type="dxa"/>
            <w:tcBorders>
              <w:top w:val="nil"/>
              <w:left w:val="nil"/>
              <w:bottom w:val="single" w:sz="4" w:space="0" w:color="auto"/>
              <w:right w:val="single" w:sz="4" w:space="0" w:color="auto"/>
            </w:tcBorders>
            <w:shd w:val="clear" w:color="auto" w:fill="auto"/>
            <w:noWrap/>
            <w:vAlign w:val="bottom"/>
            <w:hideMark/>
          </w:tcPr>
          <w:p w14:paraId="65838F46"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200</w:t>
            </w:r>
          </w:p>
        </w:tc>
        <w:tc>
          <w:tcPr>
            <w:tcW w:w="1040" w:type="dxa"/>
            <w:tcBorders>
              <w:top w:val="nil"/>
              <w:left w:val="nil"/>
              <w:bottom w:val="single" w:sz="4" w:space="0" w:color="auto"/>
              <w:right w:val="nil"/>
            </w:tcBorders>
            <w:shd w:val="clear" w:color="auto" w:fill="auto"/>
            <w:noWrap/>
            <w:vAlign w:val="bottom"/>
            <w:hideMark/>
          </w:tcPr>
          <w:p w14:paraId="031C561D"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600</w:t>
            </w:r>
          </w:p>
        </w:tc>
        <w:tc>
          <w:tcPr>
            <w:tcW w:w="960" w:type="dxa"/>
            <w:tcBorders>
              <w:top w:val="nil"/>
              <w:left w:val="single" w:sz="8" w:space="0" w:color="auto"/>
              <w:bottom w:val="single" w:sz="4" w:space="0" w:color="auto"/>
              <w:right w:val="single" w:sz="8" w:space="0" w:color="auto"/>
            </w:tcBorders>
            <w:shd w:val="clear" w:color="auto" w:fill="auto"/>
            <w:noWrap/>
            <w:vAlign w:val="bottom"/>
            <w:hideMark/>
          </w:tcPr>
          <w:p w14:paraId="7120364D"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5800</w:t>
            </w:r>
          </w:p>
        </w:tc>
      </w:tr>
      <w:tr w:rsidR="008F763E" w:rsidRPr="00EF4C59" w14:paraId="62AD918F" w14:textId="77777777" w:rsidTr="00E56E77">
        <w:trPr>
          <w:trHeight w:val="300"/>
          <w:jc w:val="center"/>
        </w:trPr>
        <w:tc>
          <w:tcPr>
            <w:tcW w:w="960" w:type="dxa"/>
            <w:tcBorders>
              <w:top w:val="nil"/>
              <w:left w:val="single" w:sz="8" w:space="0" w:color="auto"/>
              <w:bottom w:val="single" w:sz="4" w:space="0" w:color="auto"/>
              <w:right w:val="single" w:sz="8" w:space="0" w:color="auto"/>
            </w:tcBorders>
            <w:shd w:val="clear" w:color="000000" w:fill="DDD9C4"/>
            <w:noWrap/>
            <w:vAlign w:val="bottom"/>
            <w:hideMark/>
          </w:tcPr>
          <w:p w14:paraId="7BB92DFC" w14:textId="77777777" w:rsidR="008F763E" w:rsidRPr="00EF4C59" w:rsidRDefault="008F763E" w:rsidP="00B53216">
            <w:pPr>
              <w:spacing w:line="276" w:lineRule="auto"/>
              <w:jc w:val="both"/>
              <w:rPr>
                <w:rFonts w:ascii="Sylfaen" w:eastAsia="Times New Roman" w:hAnsi="Sylfaen" w:cs="Calibri"/>
                <w:b/>
                <w:bCs/>
                <w:color w:val="000000" w:themeColor="text1"/>
                <w:lang w:val="ka-GE"/>
              </w:rPr>
            </w:pPr>
            <w:r w:rsidRPr="00EF4C59">
              <w:rPr>
                <w:rFonts w:ascii="Sylfaen" w:eastAsia="Times New Roman" w:hAnsi="Sylfaen" w:cs="Calibri"/>
                <w:b/>
                <w:bCs/>
                <w:color w:val="000000" w:themeColor="text1"/>
                <w:lang w:val="ka-GE"/>
              </w:rPr>
              <w:t>2022</w:t>
            </w:r>
          </w:p>
        </w:tc>
        <w:tc>
          <w:tcPr>
            <w:tcW w:w="960" w:type="dxa"/>
            <w:tcBorders>
              <w:top w:val="nil"/>
              <w:left w:val="nil"/>
              <w:bottom w:val="single" w:sz="4" w:space="0" w:color="auto"/>
              <w:right w:val="single" w:sz="4" w:space="0" w:color="auto"/>
            </w:tcBorders>
            <w:shd w:val="clear" w:color="auto" w:fill="auto"/>
            <w:noWrap/>
            <w:vAlign w:val="bottom"/>
            <w:hideMark/>
          </w:tcPr>
          <w:p w14:paraId="0A2618B5"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5200</w:t>
            </w:r>
          </w:p>
        </w:tc>
        <w:tc>
          <w:tcPr>
            <w:tcW w:w="960" w:type="dxa"/>
            <w:tcBorders>
              <w:top w:val="nil"/>
              <w:left w:val="nil"/>
              <w:bottom w:val="single" w:sz="4" w:space="0" w:color="auto"/>
              <w:right w:val="single" w:sz="4" w:space="0" w:color="auto"/>
            </w:tcBorders>
            <w:shd w:val="clear" w:color="auto" w:fill="auto"/>
            <w:noWrap/>
            <w:vAlign w:val="bottom"/>
            <w:hideMark/>
          </w:tcPr>
          <w:p w14:paraId="728E8A7A"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200</w:t>
            </w:r>
          </w:p>
        </w:tc>
        <w:tc>
          <w:tcPr>
            <w:tcW w:w="1080" w:type="dxa"/>
            <w:tcBorders>
              <w:top w:val="nil"/>
              <w:left w:val="nil"/>
              <w:bottom w:val="single" w:sz="4" w:space="0" w:color="auto"/>
              <w:right w:val="single" w:sz="4" w:space="0" w:color="auto"/>
            </w:tcBorders>
            <w:shd w:val="clear" w:color="auto" w:fill="auto"/>
            <w:noWrap/>
            <w:vAlign w:val="bottom"/>
            <w:hideMark/>
          </w:tcPr>
          <w:p w14:paraId="61636966"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93</w:t>
            </w:r>
          </w:p>
        </w:tc>
        <w:tc>
          <w:tcPr>
            <w:tcW w:w="1160" w:type="dxa"/>
            <w:tcBorders>
              <w:top w:val="nil"/>
              <w:left w:val="nil"/>
              <w:bottom w:val="single" w:sz="4" w:space="0" w:color="auto"/>
              <w:right w:val="single" w:sz="4" w:space="0" w:color="auto"/>
            </w:tcBorders>
            <w:shd w:val="clear" w:color="auto" w:fill="auto"/>
            <w:noWrap/>
            <w:vAlign w:val="bottom"/>
            <w:hideMark/>
          </w:tcPr>
          <w:p w14:paraId="3DCF4A4B"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300</w:t>
            </w:r>
          </w:p>
        </w:tc>
        <w:tc>
          <w:tcPr>
            <w:tcW w:w="1040" w:type="dxa"/>
            <w:tcBorders>
              <w:top w:val="nil"/>
              <w:left w:val="nil"/>
              <w:bottom w:val="single" w:sz="4" w:space="0" w:color="auto"/>
              <w:right w:val="nil"/>
            </w:tcBorders>
            <w:shd w:val="clear" w:color="auto" w:fill="auto"/>
            <w:noWrap/>
            <w:vAlign w:val="bottom"/>
            <w:hideMark/>
          </w:tcPr>
          <w:p w14:paraId="5461E9B9"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700</w:t>
            </w:r>
          </w:p>
        </w:tc>
        <w:tc>
          <w:tcPr>
            <w:tcW w:w="960" w:type="dxa"/>
            <w:tcBorders>
              <w:top w:val="nil"/>
              <w:left w:val="single" w:sz="8" w:space="0" w:color="auto"/>
              <w:bottom w:val="single" w:sz="4" w:space="0" w:color="auto"/>
              <w:right w:val="single" w:sz="8" w:space="0" w:color="auto"/>
            </w:tcBorders>
            <w:shd w:val="clear" w:color="auto" w:fill="auto"/>
            <w:noWrap/>
            <w:vAlign w:val="bottom"/>
            <w:hideMark/>
          </w:tcPr>
          <w:p w14:paraId="4B504D2D"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6500</w:t>
            </w:r>
          </w:p>
        </w:tc>
      </w:tr>
      <w:tr w:rsidR="008F763E" w:rsidRPr="00EF4C59" w14:paraId="3339D058" w14:textId="77777777" w:rsidTr="00E56E77">
        <w:trPr>
          <w:trHeight w:val="300"/>
          <w:jc w:val="center"/>
        </w:trPr>
        <w:tc>
          <w:tcPr>
            <w:tcW w:w="960" w:type="dxa"/>
            <w:tcBorders>
              <w:top w:val="nil"/>
              <w:left w:val="single" w:sz="8" w:space="0" w:color="auto"/>
              <w:bottom w:val="single" w:sz="4" w:space="0" w:color="auto"/>
              <w:right w:val="single" w:sz="8" w:space="0" w:color="auto"/>
            </w:tcBorders>
            <w:shd w:val="clear" w:color="000000" w:fill="DDD9C4"/>
            <w:noWrap/>
            <w:vAlign w:val="bottom"/>
            <w:hideMark/>
          </w:tcPr>
          <w:p w14:paraId="37B60F77" w14:textId="77777777" w:rsidR="008F763E" w:rsidRPr="00EF4C59" w:rsidRDefault="008F763E" w:rsidP="00B53216">
            <w:pPr>
              <w:spacing w:line="276" w:lineRule="auto"/>
              <w:jc w:val="both"/>
              <w:rPr>
                <w:rFonts w:ascii="Sylfaen" w:eastAsia="Times New Roman" w:hAnsi="Sylfaen" w:cs="Calibri"/>
                <w:b/>
                <w:bCs/>
                <w:color w:val="000000" w:themeColor="text1"/>
                <w:lang w:val="ka-GE"/>
              </w:rPr>
            </w:pPr>
            <w:r w:rsidRPr="00EF4C59">
              <w:rPr>
                <w:rFonts w:ascii="Sylfaen" w:eastAsia="Times New Roman" w:hAnsi="Sylfaen" w:cs="Calibri"/>
                <w:b/>
                <w:bCs/>
                <w:color w:val="000000" w:themeColor="text1"/>
                <w:lang w:val="ka-GE"/>
              </w:rPr>
              <w:t>2023</w:t>
            </w:r>
          </w:p>
        </w:tc>
        <w:tc>
          <w:tcPr>
            <w:tcW w:w="960" w:type="dxa"/>
            <w:tcBorders>
              <w:top w:val="nil"/>
              <w:left w:val="nil"/>
              <w:bottom w:val="single" w:sz="4" w:space="0" w:color="auto"/>
              <w:right w:val="single" w:sz="4" w:space="0" w:color="auto"/>
            </w:tcBorders>
            <w:shd w:val="clear" w:color="auto" w:fill="auto"/>
            <w:noWrap/>
            <w:vAlign w:val="bottom"/>
            <w:hideMark/>
          </w:tcPr>
          <w:p w14:paraId="5E7C0D03"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5500</w:t>
            </w:r>
          </w:p>
        </w:tc>
        <w:tc>
          <w:tcPr>
            <w:tcW w:w="960" w:type="dxa"/>
            <w:tcBorders>
              <w:top w:val="nil"/>
              <w:left w:val="nil"/>
              <w:bottom w:val="single" w:sz="4" w:space="0" w:color="auto"/>
              <w:right w:val="single" w:sz="4" w:space="0" w:color="auto"/>
            </w:tcBorders>
            <w:shd w:val="clear" w:color="auto" w:fill="auto"/>
            <w:noWrap/>
            <w:vAlign w:val="bottom"/>
            <w:hideMark/>
          </w:tcPr>
          <w:p w14:paraId="580C228D"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200</w:t>
            </w:r>
          </w:p>
        </w:tc>
        <w:tc>
          <w:tcPr>
            <w:tcW w:w="1080" w:type="dxa"/>
            <w:tcBorders>
              <w:top w:val="nil"/>
              <w:left w:val="nil"/>
              <w:bottom w:val="single" w:sz="4" w:space="0" w:color="auto"/>
              <w:right w:val="single" w:sz="4" w:space="0" w:color="auto"/>
            </w:tcBorders>
            <w:shd w:val="clear" w:color="auto" w:fill="auto"/>
            <w:noWrap/>
            <w:vAlign w:val="bottom"/>
            <w:hideMark/>
          </w:tcPr>
          <w:p w14:paraId="64965BBA"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99</w:t>
            </w:r>
          </w:p>
        </w:tc>
        <w:tc>
          <w:tcPr>
            <w:tcW w:w="1160" w:type="dxa"/>
            <w:tcBorders>
              <w:top w:val="nil"/>
              <w:left w:val="nil"/>
              <w:bottom w:val="single" w:sz="4" w:space="0" w:color="auto"/>
              <w:right w:val="single" w:sz="4" w:space="0" w:color="auto"/>
            </w:tcBorders>
            <w:shd w:val="clear" w:color="auto" w:fill="auto"/>
            <w:noWrap/>
            <w:vAlign w:val="bottom"/>
            <w:hideMark/>
          </w:tcPr>
          <w:p w14:paraId="7749ECF9"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300</w:t>
            </w:r>
          </w:p>
        </w:tc>
        <w:tc>
          <w:tcPr>
            <w:tcW w:w="1040" w:type="dxa"/>
            <w:tcBorders>
              <w:top w:val="nil"/>
              <w:left w:val="nil"/>
              <w:bottom w:val="single" w:sz="4" w:space="0" w:color="auto"/>
              <w:right w:val="nil"/>
            </w:tcBorders>
            <w:shd w:val="clear" w:color="auto" w:fill="auto"/>
            <w:noWrap/>
            <w:vAlign w:val="bottom"/>
            <w:hideMark/>
          </w:tcPr>
          <w:p w14:paraId="6A14F6B4"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800</w:t>
            </w:r>
          </w:p>
        </w:tc>
        <w:tc>
          <w:tcPr>
            <w:tcW w:w="960" w:type="dxa"/>
            <w:tcBorders>
              <w:top w:val="nil"/>
              <w:left w:val="single" w:sz="8" w:space="0" w:color="auto"/>
              <w:bottom w:val="single" w:sz="4" w:space="0" w:color="auto"/>
              <w:right w:val="single" w:sz="8" w:space="0" w:color="auto"/>
            </w:tcBorders>
            <w:shd w:val="clear" w:color="auto" w:fill="auto"/>
            <w:noWrap/>
            <w:vAlign w:val="bottom"/>
            <w:hideMark/>
          </w:tcPr>
          <w:p w14:paraId="4149471C"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6900</w:t>
            </w:r>
          </w:p>
        </w:tc>
      </w:tr>
      <w:tr w:rsidR="008F763E" w:rsidRPr="00EF4C59" w14:paraId="1794A162" w14:textId="77777777" w:rsidTr="00E56E77">
        <w:trPr>
          <w:trHeight w:val="300"/>
          <w:jc w:val="center"/>
        </w:trPr>
        <w:tc>
          <w:tcPr>
            <w:tcW w:w="960" w:type="dxa"/>
            <w:tcBorders>
              <w:top w:val="nil"/>
              <w:left w:val="single" w:sz="8" w:space="0" w:color="auto"/>
              <w:bottom w:val="single" w:sz="4" w:space="0" w:color="auto"/>
              <w:right w:val="single" w:sz="8" w:space="0" w:color="auto"/>
            </w:tcBorders>
            <w:shd w:val="clear" w:color="000000" w:fill="DDD9C4"/>
            <w:noWrap/>
            <w:vAlign w:val="bottom"/>
            <w:hideMark/>
          </w:tcPr>
          <w:p w14:paraId="4BFA8B45" w14:textId="77777777" w:rsidR="008F763E" w:rsidRPr="00EF4C59" w:rsidRDefault="008F763E" w:rsidP="00B53216">
            <w:pPr>
              <w:spacing w:line="276" w:lineRule="auto"/>
              <w:jc w:val="both"/>
              <w:rPr>
                <w:rFonts w:ascii="Sylfaen" w:eastAsia="Times New Roman" w:hAnsi="Sylfaen" w:cs="Calibri"/>
                <w:b/>
                <w:bCs/>
                <w:color w:val="000000" w:themeColor="text1"/>
                <w:lang w:val="ka-GE"/>
              </w:rPr>
            </w:pPr>
            <w:r w:rsidRPr="00EF4C59">
              <w:rPr>
                <w:rFonts w:ascii="Sylfaen" w:eastAsia="Times New Roman" w:hAnsi="Sylfaen" w:cs="Calibri"/>
                <w:b/>
                <w:bCs/>
                <w:color w:val="000000" w:themeColor="text1"/>
                <w:lang w:val="ka-GE"/>
              </w:rPr>
              <w:t>2024</w:t>
            </w:r>
          </w:p>
        </w:tc>
        <w:tc>
          <w:tcPr>
            <w:tcW w:w="960" w:type="dxa"/>
            <w:tcBorders>
              <w:top w:val="nil"/>
              <w:left w:val="nil"/>
              <w:bottom w:val="single" w:sz="4" w:space="0" w:color="auto"/>
              <w:right w:val="single" w:sz="4" w:space="0" w:color="auto"/>
            </w:tcBorders>
            <w:shd w:val="clear" w:color="auto" w:fill="auto"/>
            <w:noWrap/>
            <w:vAlign w:val="bottom"/>
            <w:hideMark/>
          </w:tcPr>
          <w:p w14:paraId="65BDC4F5"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5800</w:t>
            </w:r>
          </w:p>
        </w:tc>
        <w:tc>
          <w:tcPr>
            <w:tcW w:w="960" w:type="dxa"/>
            <w:tcBorders>
              <w:top w:val="nil"/>
              <w:left w:val="nil"/>
              <w:bottom w:val="single" w:sz="4" w:space="0" w:color="auto"/>
              <w:right w:val="single" w:sz="4" w:space="0" w:color="auto"/>
            </w:tcBorders>
            <w:shd w:val="clear" w:color="auto" w:fill="auto"/>
            <w:noWrap/>
            <w:vAlign w:val="bottom"/>
            <w:hideMark/>
          </w:tcPr>
          <w:p w14:paraId="3C39E49D"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200</w:t>
            </w:r>
          </w:p>
        </w:tc>
        <w:tc>
          <w:tcPr>
            <w:tcW w:w="1080" w:type="dxa"/>
            <w:tcBorders>
              <w:top w:val="nil"/>
              <w:left w:val="nil"/>
              <w:bottom w:val="single" w:sz="4" w:space="0" w:color="auto"/>
              <w:right w:val="single" w:sz="4" w:space="0" w:color="auto"/>
            </w:tcBorders>
            <w:shd w:val="clear" w:color="auto" w:fill="auto"/>
            <w:noWrap/>
            <w:vAlign w:val="bottom"/>
            <w:hideMark/>
          </w:tcPr>
          <w:p w14:paraId="14042D4F"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100</w:t>
            </w:r>
          </w:p>
        </w:tc>
        <w:tc>
          <w:tcPr>
            <w:tcW w:w="1160" w:type="dxa"/>
            <w:tcBorders>
              <w:top w:val="nil"/>
              <w:left w:val="nil"/>
              <w:bottom w:val="single" w:sz="4" w:space="0" w:color="auto"/>
              <w:right w:val="single" w:sz="4" w:space="0" w:color="auto"/>
            </w:tcBorders>
            <w:shd w:val="clear" w:color="auto" w:fill="auto"/>
            <w:noWrap/>
            <w:vAlign w:val="bottom"/>
            <w:hideMark/>
          </w:tcPr>
          <w:p w14:paraId="7F4AF41B"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300</w:t>
            </w:r>
          </w:p>
        </w:tc>
        <w:tc>
          <w:tcPr>
            <w:tcW w:w="1040" w:type="dxa"/>
            <w:tcBorders>
              <w:top w:val="nil"/>
              <w:left w:val="nil"/>
              <w:bottom w:val="single" w:sz="4" w:space="0" w:color="auto"/>
              <w:right w:val="nil"/>
            </w:tcBorders>
            <w:shd w:val="clear" w:color="auto" w:fill="auto"/>
            <w:noWrap/>
            <w:vAlign w:val="bottom"/>
            <w:hideMark/>
          </w:tcPr>
          <w:p w14:paraId="7983A9CA"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900</w:t>
            </w:r>
          </w:p>
        </w:tc>
        <w:tc>
          <w:tcPr>
            <w:tcW w:w="960" w:type="dxa"/>
            <w:tcBorders>
              <w:top w:val="nil"/>
              <w:left w:val="single" w:sz="8" w:space="0" w:color="auto"/>
              <w:bottom w:val="single" w:sz="4" w:space="0" w:color="auto"/>
              <w:right w:val="single" w:sz="8" w:space="0" w:color="auto"/>
            </w:tcBorders>
            <w:shd w:val="clear" w:color="auto" w:fill="auto"/>
            <w:noWrap/>
            <w:vAlign w:val="bottom"/>
            <w:hideMark/>
          </w:tcPr>
          <w:p w14:paraId="4B159F7F"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7300</w:t>
            </w:r>
          </w:p>
        </w:tc>
      </w:tr>
      <w:tr w:rsidR="008F763E" w:rsidRPr="00EF4C59" w14:paraId="13941285" w14:textId="77777777" w:rsidTr="00E56E77">
        <w:trPr>
          <w:trHeight w:val="300"/>
          <w:jc w:val="center"/>
        </w:trPr>
        <w:tc>
          <w:tcPr>
            <w:tcW w:w="960" w:type="dxa"/>
            <w:tcBorders>
              <w:top w:val="nil"/>
              <w:left w:val="single" w:sz="8" w:space="0" w:color="auto"/>
              <w:bottom w:val="single" w:sz="4" w:space="0" w:color="auto"/>
              <w:right w:val="single" w:sz="8" w:space="0" w:color="auto"/>
            </w:tcBorders>
            <w:shd w:val="clear" w:color="000000" w:fill="DDD9C4"/>
            <w:noWrap/>
            <w:vAlign w:val="bottom"/>
            <w:hideMark/>
          </w:tcPr>
          <w:p w14:paraId="3BFFE2B3" w14:textId="77777777" w:rsidR="008F763E" w:rsidRPr="00EF4C59" w:rsidRDefault="008F763E" w:rsidP="00B53216">
            <w:pPr>
              <w:spacing w:line="276" w:lineRule="auto"/>
              <w:jc w:val="both"/>
              <w:rPr>
                <w:rFonts w:ascii="Sylfaen" w:eastAsia="Times New Roman" w:hAnsi="Sylfaen" w:cs="Calibri"/>
                <w:b/>
                <w:bCs/>
                <w:color w:val="000000" w:themeColor="text1"/>
                <w:lang w:val="ka-GE"/>
              </w:rPr>
            </w:pPr>
            <w:r w:rsidRPr="00EF4C59">
              <w:rPr>
                <w:rFonts w:ascii="Sylfaen" w:eastAsia="Times New Roman" w:hAnsi="Sylfaen" w:cs="Calibri"/>
                <w:b/>
                <w:bCs/>
                <w:color w:val="000000" w:themeColor="text1"/>
                <w:lang w:val="ka-GE"/>
              </w:rPr>
              <w:t>2025</w:t>
            </w:r>
          </w:p>
        </w:tc>
        <w:tc>
          <w:tcPr>
            <w:tcW w:w="960" w:type="dxa"/>
            <w:tcBorders>
              <w:top w:val="nil"/>
              <w:left w:val="nil"/>
              <w:bottom w:val="single" w:sz="4" w:space="0" w:color="auto"/>
              <w:right w:val="single" w:sz="4" w:space="0" w:color="auto"/>
            </w:tcBorders>
            <w:shd w:val="clear" w:color="auto" w:fill="auto"/>
            <w:noWrap/>
            <w:vAlign w:val="bottom"/>
            <w:hideMark/>
          </w:tcPr>
          <w:p w14:paraId="62A8CC69"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6100</w:t>
            </w:r>
          </w:p>
        </w:tc>
        <w:tc>
          <w:tcPr>
            <w:tcW w:w="960" w:type="dxa"/>
            <w:tcBorders>
              <w:top w:val="nil"/>
              <w:left w:val="nil"/>
              <w:bottom w:val="single" w:sz="4" w:space="0" w:color="auto"/>
              <w:right w:val="single" w:sz="4" w:space="0" w:color="auto"/>
            </w:tcBorders>
            <w:shd w:val="clear" w:color="auto" w:fill="auto"/>
            <w:noWrap/>
            <w:vAlign w:val="bottom"/>
            <w:hideMark/>
          </w:tcPr>
          <w:p w14:paraId="00B6BAC1"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200</w:t>
            </w:r>
          </w:p>
        </w:tc>
        <w:tc>
          <w:tcPr>
            <w:tcW w:w="1080" w:type="dxa"/>
            <w:tcBorders>
              <w:top w:val="nil"/>
              <w:left w:val="nil"/>
              <w:bottom w:val="single" w:sz="4" w:space="0" w:color="auto"/>
              <w:right w:val="single" w:sz="4" w:space="0" w:color="auto"/>
            </w:tcBorders>
            <w:shd w:val="clear" w:color="auto" w:fill="auto"/>
            <w:noWrap/>
            <w:vAlign w:val="bottom"/>
            <w:hideMark/>
          </w:tcPr>
          <w:p w14:paraId="7D273316"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100</w:t>
            </w:r>
          </w:p>
        </w:tc>
        <w:tc>
          <w:tcPr>
            <w:tcW w:w="1160" w:type="dxa"/>
            <w:tcBorders>
              <w:top w:val="nil"/>
              <w:left w:val="nil"/>
              <w:bottom w:val="single" w:sz="4" w:space="0" w:color="auto"/>
              <w:right w:val="single" w:sz="4" w:space="0" w:color="auto"/>
            </w:tcBorders>
            <w:shd w:val="clear" w:color="auto" w:fill="auto"/>
            <w:noWrap/>
            <w:vAlign w:val="bottom"/>
            <w:hideMark/>
          </w:tcPr>
          <w:p w14:paraId="63DFBCF1"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300</w:t>
            </w:r>
          </w:p>
        </w:tc>
        <w:tc>
          <w:tcPr>
            <w:tcW w:w="1040" w:type="dxa"/>
            <w:tcBorders>
              <w:top w:val="nil"/>
              <w:left w:val="nil"/>
              <w:bottom w:val="single" w:sz="4" w:space="0" w:color="auto"/>
              <w:right w:val="nil"/>
            </w:tcBorders>
            <w:shd w:val="clear" w:color="auto" w:fill="auto"/>
            <w:noWrap/>
            <w:vAlign w:val="bottom"/>
            <w:hideMark/>
          </w:tcPr>
          <w:p w14:paraId="196048CA"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1000</w:t>
            </w:r>
          </w:p>
        </w:tc>
        <w:tc>
          <w:tcPr>
            <w:tcW w:w="960" w:type="dxa"/>
            <w:tcBorders>
              <w:top w:val="nil"/>
              <w:left w:val="single" w:sz="8" w:space="0" w:color="auto"/>
              <w:bottom w:val="single" w:sz="4" w:space="0" w:color="auto"/>
              <w:right w:val="single" w:sz="8" w:space="0" w:color="auto"/>
            </w:tcBorders>
            <w:shd w:val="clear" w:color="auto" w:fill="auto"/>
            <w:noWrap/>
            <w:vAlign w:val="bottom"/>
            <w:hideMark/>
          </w:tcPr>
          <w:p w14:paraId="1DD51BB1"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7700</w:t>
            </w:r>
          </w:p>
        </w:tc>
      </w:tr>
      <w:tr w:rsidR="008F763E" w:rsidRPr="00EF4C59" w14:paraId="382C71E7" w14:textId="77777777" w:rsidTr="00E56E77">
        <w:trPr>
          <w:trHeight w:val="300"/>
          <w:jc w:val="center"/>
        </w:trPr>
        <w:tc>
          <w:tcPr>
            <w:tcW w:w="960" w:type="dxa"/>
            <w:tcBorders>
              <w:top w:val="nil"/>
              <w:left w:val="single" w:sz="8" w:space="0" w:color="auto"/>
              <w:bottom w:val="single" w:sz="4" w:space="0" w:color="auto"/>
              <w:right w:val="single" w:sz="8" w:space="0" w:color="auto"/>
            </w:tcBorders>
            <w:shd w:val="clear" w:color="000000" w:fill="DDD9C4"/>
            <w:noWrap/>
            <w:vAlign w:val="bottom"/>
            <w:hideMark/>
          </w:tcPr>
          <w:p w14:paraId="32973B27" w14:textId="77777777" w:rsidR="008F763E" w:rsidRPr="00EF4C59" w:rsidRDefault="008F763E" w:rsidP="00B53216">
            <w:pPr>
              <w:spacing w:line="276" w:lineRule="auto"/>
              <w:jc w:val="both"/>
              <w:rPr>
                <w:rFonts w:ascii="Sylfaen" w:eastAsia="Times New Roman" w:hAnsi="Sylfaen" w:cs="Calibri"/>
                <w:b/>
                <w:bCs/>
                <w:color w:val="000000" w:themeColor="text1"/>
                <w:lang w:val="ka-GE"/>
              </w:rPr>
            </w:pPr>
            <w:r w:rsidRPr="00EF4C59">
              <w:rPr>
                <w:rFonts w:ascii="Sylfaen" w:eastAsia="Times New Roman" w:hAnsi="Sylfaen" w:cs="Calibri"/>
                <w:b/>
                <w:bCs/>
                <w:color w:val="000000" w:themeColor="text1"/>
                <w:lang w:val="ka-GE"/>
              </w:rPr>
              <w:t>2026</w:t>
            </w:r>
          </w:p>
        </w:tc>
        <w:tc>
          <w:tcPr>
            <w:tcW w:w="960" w:type="dxa"/>
            <w:tcBorders>
              <w:top w:val="nil"/>
              <w:left w:val="nil"/>
              <w:bottom w:val="single" w:sz="4" w:space="0" w:color="auto"/>
              <w:right w:val="single" w:sz="4" w:space="0" w:color="auto"/>
            </w:tcBorders>
            <w:shd w:val="clear" w:color="auto" w:fill="auto"/>
            <w:noWrap/>
            <w:vAlign w:val="bottom"/>
            <w:hideMark/>
          </w:tcPr>
          <w:p w14:paraId="6EC521E7"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6400</w:t>
            </w:r>
          </w:p>
        </w:tc>
        <w:tc>
          <w:tcPr>
            <w:tcW w:w="960" w:type="dxa"/>
            <w:tcBorders>
              <w:top w:val="nil"/>
              <w:left w:val="nil"/>
              <w:bottom w:val="single" w:sz="4" w:space="0" w:color="auto"/>
              <w:right w:val="single" w:sz="4" w:space="0" w:color="auto"/>
            </w:tcBorders>
            <w:shd w:val="clear" w:color="auto" w:fill="auto"/>
            <w:noWrap/>
            <w:vAlign w:val="bottom"/>
            <w:hideMark/>
          </w:tcPr>
          <w:p w14:paraId="1BB299D9"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200</w:t>
            </w:r>
          </w:p>
        </w:tc>
        <w:tc>
          <w:tcPr>
            <w:tcW w:w="1080" w:type="dxa"/>
            <w:tcBorders>
              <w:top w:val="nil"/>
              <w:left w:val="nil"/>
              <w:bottom w:val="single" w:sz="4" w:space="0" w:color="auto"/>
              <w:right w:val="single" w:sz="4" w:space="0" w:color="auto"/>
            </w:tcBorders>
            <w:shd w:val="clear" w:color="auto" w:fill="auto"/>
            <w:noWrap/>
            <w:vAlign w:val="bottom"/>
            <w:hideMark/>
          </w:tcPr>
          <w:p w14:paraId="2DC4E849"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100</w:t>
            </w:r>
          </w:p>
        </w:tc>
        <w:tc>
          <w:tcPr>
            <w:tcW w:w="1160" w:type="dxa"/>
            <w:tcBorders>
              <w:top w:val="nil"/>
              <w:left w:val="nil"/>
              <w:bottom w:val="single" w:sz="4" w:space="0" w:color="auto"/>
              <w:right w:val="single" w:sz="4" w:space="0" w:color="auto"/>
            </w:tcBorders>
            <w:shd w:val="clear" w:color="auto" w:fill="auto"/>
            <w:noWrap/>
            <w:vAlign w:val="bottom"/>
            <w:hideMark/>
          </w:tcPr>
          <w:p w14:paraId="760FF2D0"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300</w:t>
            </w:r>
          </w:p>
        </w:tc>
        <w:tc>
          <w:tcPr>
            <w:tcW w:w="1040" w:type="dxa"/>
            <w:tcBorders>
              <w:top w:val="nil"/>
              <w:left w:val="nil"/>
              <w:bottom w:val="single" w:sz="4" w:space="0" w:color="auto"/>
              <w:right w:val="nil"/>
            </w:tcBorders>
            <w:shd w:val="clear" w:color="auto" w:fill="auto"/>
            <w:noWrap/>
            <w:vAlign w:val="bottom"/>
            <w:hideMark/>
          </w:tcPr>
          <w:p w14:paraId="5CE2FB8A"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1100</w:t>
            </w:r>
          </w:p>
        </w:tc>
        <w:tc>
          <w:tcPr>
            <w:tcW w:w="960" w:type="dxa"/>
            <w:tcBorders>
              <w:top w:val="nil"/>
              <w:left w:val="single" w:sz="8" w:space="0" w:color="auto"/>
              <w:bottom w:val="single" w:sz="4" w:space="0" w:color="auto"/>
              <w:right w:val="single" w:sz="8" w:space="0" w:color="auto"/>
            </w:tcBorders>
            <w:shd w:val="clear" w:color="auto" w:fill="auto"/>
            <w:noWrap/>
            <w:vAlign w:val="bottom"/>
            <w:hideMark/>
          </w:tcPr>
          <w:p w14:paraId="0AD8BF38"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8100</w:t>
            </w:r>
          </w:p>
        </w:tc>
      </w:tr>
      <w:tr w:rsidR="008F763E" w:rsidRPr="00EF4C59" w14:paraId="1778608E" w14:textId="77777777" w:rsidTr="00E56E77">
        <w:trPr>
          <w:trHeight w:val="300"/>
          <w:jc w:val="center"/>
        </w:trPr>
        <w:tc>
          <w:tcPr>
            <w:tcW w:w="960" w:type="dxa"/>
            <w:tcBorders>
              <w:top w:val="nil"/>
              <w:left w:val="single" w:sz="8" w:space="0" w:color="auto"/>
              <w:bottom w:val="single" w:sz="4" w:space="0" w:color="auto"/>
              <w:right w:val="single" w:sz="8" w:space="0" w:color="auto"/>
            </w:tcBorders>
            <w:shd w:val="clear" w:color="000000" w:fill="DDD9C4"/>
            <w:noWrap/>
            <w:vAlign w:val="bottom"/>
            <w:hideMark/>
          </w:tcPr>
          <w:p w14:paraId="1C1A8B5A" w14:textId="77777777" w:rsidR="008F763E" w:rsidRPr="00EF4C59" w:rsidRDefault="008F763E" w:rsidP="00B53216">
            <w:pPr>
              <w:spacing w:line="276" w:lineRule="auto"/>
              <w:jc w:val="both"/>
              <w:rPr>
                <w:rFonts w:ascii="Sylfaen" w:eastAsia="Times New Roman" w:hAnsi="Sylfaen" w:cs="Calibri"/>
                <w:b/>
                <w:bCs/>
                <w:color w:val="000000" w:themeColor="text1"/>
                <w:lang w:val="ka-GE"/>
              </w:rPr>
            </w:pPr>
            <w:r w:rsidRPr="00EF4C59">
              <w:rPr>
                <w:rFonts w:ascii="Sylfaen" w:eastAsia="Times New Roman" w:hAnsi="Sylfaen" w:cs="Calibri"/>
                <w:b/>
                <w:bCs/>
                <w:color w:val="000000" w:themeColor="text1"/>
                <w:lang w:val="ka-GE"/>
              </w:rPr>
              <w:t>2027</w:t>
            </w:r>
          </w:p>
        </w:tc>
        <w:tc>
          <w:tcPr>
            <w:tcW w:w="960" w:type="dxa"/>
            <w:tcBorders>
              <w:top w:val="nil"/>
              <w:left w:val="nil"/>
              <w:bottom w:val="single" w:sz="4" w:space="0" w:color="auto"/>
              <w:right w:val="single" w:sz="4" w:space="0" w:color="auto"/>
            </w:tcBorders>
            <w:shd w:val="clear" w:color="auto" w:fill="auto"/>
            <w:noWrap/>
            <w:vAlign w:val="bottom"/>
            <w:hideMark/>
          </w:tcPr>
          <w:p w14:paraId="4160CCC5"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6600</w:t>
            </w:r>
          </w:p>
        </w:tc>
        <w:tc>
          <w:tcPr>
            <w:tcW w:w="960" w:type="dxa"/>
            <w:tcBorders>
              <w:top w:val="nil"/>
              <w:left w:val="nil"/>
              <w:bottom w:val="single" w:sz="4" w:space="0" w:color="auto"/>
              <w:right w:val="single" w:sz="4" w:space="0" w:color="auto"/>
            </w:tcBorders>
            <w:shd w:val="clear" w:color="auto" w:fill="auto"/>
            <w:noWrap/>
            <w:vAlign w:val="bottom"/>
            <w:hideMark/>
          </w:tcPr>
          <w:p w14:paraId="399C6993"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200</w:t>
            </w:r>
          </w:p>
        </w:tc>
        <w:tc>
          <w:tcPr>
            <w:tcW w:w="1080" w:type="dxa"/>
            <w:tcBorders>
              <w:top w:val="nil"/>
              <w:left w:val="nil"/>
              <w:bottom w:val="single" w:sz="4" w:space="0" w:color="auto"/>
              <w:right w:val="single" w:sz="4" w:space="0" w:color="auto"/>
            </w:tcBorders>
            <w:shd w:val="clear" w:color="auto" w:fill="auto"/>
            <w:noWrap/>
            <w:vAlign w:val="bottom"/>
            <w:hideMark/>
          </w:tcPr>
          <w:p w14:paraId="408AF53C"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100</w:t>
            </w:r>
          </w:p>
        </w:tc>
        <w:tc>
          <w:tcPr>
            <w:tcW w:w="1160" w:type="dxa"/>
            <w:tcBorders>
              <w:top w:val="nil"/>
              <w:left w:val="nil"/>
              <w:bottom w:val="single" w:sz="4" w:space="0" w:color="auto"/>
              <w:right w:val="single" w:sz="4" w:space="0" w:color="auto"/>
            </w:tcBorders>
            <w:shd w:val="clear" w:color="auto" w:fill="auto"/>
            <w:noWrap/>
            <w:vAlign w:val="bottom"/>
            <w:hideMark/>
          </w:tcPr>
          <w:p w14:paraId="2DEEC78E"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300</w:t>
            </w:r>
          </w:p>
        </w:tc>
        <w:tc>
          <w:tcPr>
            <w:tcW w:w="1040" w:type="dxa"/>
            <w:tcBorders>
              <w:top w:val="nil"/>
              <w:left w:val="nil"/>
              <w:bottom w:val="single" w:sz="4" w:space="0" w:color="auto"/>
              <w:right w:val="nil"/>
            </w:tcBorders>
            <w:shd w:val="clear" w:color="auto" w:fill="auto"/>
            <w:noWrap/>
            <w:vAlign w:val="bottom"/>
            <w:hideMark/>
          </w:tcPr>
          <w:p w14:paraId="3C6A5460"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1100</w:t>
            </w:r>
          </w:p>
        </w:tc>
        <w:tc>
          <w:tcPr>
            <w:tcW w:w="960" w:type="dxa"/>
            <w:tcBorders>
              <w:top w:val="nil"/>
              <w:left w:val="single" w:sz="8" w:space="0" w:color="auto"/>
              <w:bottom w:val="single" w:sz="4" w:space="0" w:color="auto"/>
              <w:right w:val="single" w:sz="8" w:space="0" w:color="auto"/>
            </w:tcBorders>
            <w:shd w:val="clear" w:color="auto" w:fill="auto"/>
            <w:noWrap/>
            <w:vAlign w:val="bottom"/>
            <w:hideMark/>
          </w:tcPr>
          <w:p w14:paraId="5633ACC8"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8300</w:t>
            </w:r>
          </w:p>
        </w:tc>
      </w:tr>
      <w:tr w:rsidR="008F763E" w:rsidRPr="00EF4C59" w14:paraId="4CCCFDCA" w14:textId="77777777" w:rsidTr="00E56E77">
        <w:trPr>
          <w:trHeight w:val="300"/>
          <w:jc w:val="center"/>
        </w:trPr>
        <w:tc>
          <w:tcPr>
            <w:tcW w:w="960" w:type="dxa"/>
            <w:tcBorders>
              <w:top w:val="nil"/>
              <w:left w:val="single" w:sz="8" w:space="0" w:color="auto"/>
              <w:bottom w:val="single" w:sz="4" w:space="0" w:color="auto"/>
              <w:right w:val="single" w:sz="8" w:space="0" w:color="auto"/>
            </w:tcBorders>
            <w:shd w:val="clear" w:color="000000" w:fill="DDD9C4"/>
            <w:noWrap/>
            <w:vAlign w:val="bottom"/>
            <w:hideMark/>
          </w:tcPr>
          <w:p w14:paraId="001CF0A5" w14:textId="77777777" w:rsidR="008F763E" w:rsidRPr="00EF4C59" w:rsidRDefault="008F763E" w:rsidP="00B53216">
            <w:pPr>
              <w:spacing w:line="276" w:lineRule="auto"/>
              <w:jc w:val="both"/>
              <w:rPr>
                <w:rFonts w:ascii="Sylfaen" w:eastAsia="Times New Roman" w:hAnsi="Sylfaen" w:cs="Calibri"/>
                <w:b/>
                <w:bCs/>
                <w:color w:val="000000" w:themeColor="text1"/>
                <w:lang w:val="ka-GE"/>
              </w:rPr>
            </w:pPr>
            <w:r w:rsidRPr="00EF4C59">
              <w:rPr>
                <w:rFonts w:ascii="Sylfaen" w:eastAsia="Times New Roman" w:hAnsi="Sylfaen" w:cs="Calibri"/>
                <w:b/>
                <w:bCs/>
                <w:color w:val="000000" w:themeColor="text1"/>
                <w:lang w:val="ka-GE"/>
              </w:rPr>
              <w:t>2028</w:t>
            </w:r>
          </w:p>
        </w:tc>
        <w:tc>
          <w:tcPr>
            <w:tcW w:w="960" w:type="dxa"/>
            <w:tcBorders>
              <w:top w:val="nil"/>
              <w:left w:val="nil"/>
              <w:bottom w:val="single" w:sz="4" w:space="0" w:color="auto"/>
              <w:right w:val="single" w:sz="4" w:space="0" w:color="auto"/>
            </w:tcBorders>
            <w:shd w:val="clear" w:color="auto" w:fill="auto"/>
            <w:noWrap/>
            <w:vAlign w:val="bottom"/>
            <w:hideMark/>
          </w:tcPr>
          <w:p w14:paraId="7148A13C"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6900</w:t>
            </w:r>
          </w:p>
        </w:tc>
        <w:tc>
          <w:tcPr>
            <w:tcW w:w="960" w:type="dxa"/>
            <w:tcBorders>
              <w:top w:val="nil"/>
              <w:left w:val="nil"/>
              <w:bottom w:val="single" w:sz="4" w:space="0" w:color="auto"/>
              <w:right w:val="single" w:sz="4" w:space="0" w:color="auto"/>
            </w:tcBorders>
            <w:shd w:val="clear" w:color="auto" w:fill="auto"/>
            <w:noWrap/>
            <w:vAlign w:val="bottom"/>
            <w:hideMark/>
          </w:tcPr>
          <w:p w14:paraId="0A5E7CF4"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300</w:t>
            </w:r>
          </w:p>
        </w:tc>
        <w:tc>
          <w:tcPr>
            <w:tcW w:w="1080" w:type="dxa"/>
            <w:tcBorders>
              <w:top w:val="nil"/>
              <w:left w:val="nil"/>
              <w:bottom w:val="single" w:sz="4" w:space="0" w:color="auto"/>
              <w:right w:val="single" w:sz="4" w:space="0" w:color="auto"/>
            </w:tcBorders>
            <w:shd w:val="clear" w:color="auto" w:fill="auto"/>
            <w:noWrap/>
            <w:vAlign w:val="bottom"/>
            <w:hideMark/>
          </w:tcPr>
          <w:p w14:paraId="65EC4BC5"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100</w:t>
            </w:r>
          </w:p>
        </w:tc>
        <w:tc>
          <w:tcPr>
            <w:tcW w:w="1160" w:type="dxa"/>
            <w:tcBorders>
              <w:top w:val="nil"/>
              <w:left w:val="nil"/>
              <w:bottom w:val="single" w:sz="4" w:space="0" w:color="auto"/>
              <w:right w:val="single" w:sz="4" w:space="0" w:color="auto"/>
            </w:tcBorders>
            <w:shd w:val="clear" w:color="auto" w:fill="auto"/>
            <w:noWrap/>
            <w:vAlign w:val="bottom"/>
            <w:hideMark/>
          </w:tcPr>
          <w:p w14:paraId="3523A812"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300</w:t>
            </w:r>
          </w:p>
        </w:tc>
        <w:tc>
          <w:tcPr>
            <w:tcW w:w="1040" w:type="dxa"/>
            <w:tcBorders>
              <w:top w:val="nil"/>
              <w:left w:val="nil"/>
              <w:bottom w:val="single" w:sz="4" w:space="0" w:color="auto"/>
              <w:right w:val="nil"/>
            </w:tcBorders>
            <w:shd w:val="clear" w:color="auto" w:fill="auto"/>
            <w:noWrap/>
            <w:vAlign w:val="bottom"/>
            <w:hideMark/>
          </w:tcPr>
          <w:p w14:paraId="33F39CC5"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1200</w:t>
            </w:r>
          </w:p>
        </w:tc>
        <w:tc>
          <w:tcPr>
            <w:tcW w:w="960" w:type="dxa"/>
            <w:tcBorders>
              <w:top w:val="nil"/>
              <w:left w:val="single" w:sz="8" w:space="0" w:color="auto"/>
              <w:bottom w:val="single" w:sz="4" w:space="0" w:color="auto"/>
              <w:right w:val="single" w:sz="8" w:space="0" w:color="auto"/>
            </w:tcBorders>
            <w:shd w:val="clear" w:color="auto" w:fill="auto"/>
            <w:noWrap/>
            <w:vAlign w:val="bottom"/>
            <w:hideMark/>
          </w:tcPr>
          <w:p w14:paraId="23D2106D"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8800</w:t>
            </w:r>
          </w:p>
        </w:tc>
      </w:tr>
      <w:tr w:rsidR="008F763E" w:rsidRPr="00EF4C59" w14:paraId="47710D9F" w14:textId="77777777" w:rsidTr="00E56E77">
        <w:trPr>
          <w:trHeight w:val="300"/>
          <w:jc w:val="center"/>
        </w:trPr>
        <w:tc>
          <w:tcPr>
            <w:tcW w:w="960" w:type="dxa"/>
            <w:tcBorders>
              <w:top w:val="nil"/>
              <w:left w:val="single" w:sz="8" w:space="0" w:color="auto"/>
              <w:bottom w:val="single" w:sz="4" w:space="0" w:color="auto"/>
              <w:right w:val="single" w:sz="8" w:space="0" w:color="auto"/>
            </w:tcBorders>
            <w:shd w:val="clear" w:color="000000" w:fill="DDD9C4"/>
            <w:noWrap/>
            <w:vAlign w:val="bottom"/>
            <w:hideMark/>
          </w:tcPr>
          <w:p w14:paraId="6F310034" w14:textId="77777777" w:rsidR="008F763E" w:rsidRPr="00EF4C59" w:rsidRDefault="008F763E" w:rsidP="00B53216">
            <w:pPr>
              <w:spacing w:line="276" w:lineRule="auto"/>
              <w:jc w:val="both"/>
              <w:rPr>
                <w:rFonts w:ascii="Sylfaen" w:eastAsia="Times New Roman" w:hAnsi="Sylfaen" w:cs="Calibri"/>
                <w:b/>
                <w:bCs/>
                <w:color w:val="000000" w:themeColor="text1"/>
                <w:lang w:val="ka-GE"/>
              </w:rPr>
            </w:pPr>
            <w:r w:rsidRPr="00EF4C59">
              <w:rPr>
                <w:rFonts w:ascii="Sylfaen" w:eastAsia="Times New Roman" w:hAnsi="Sylfaen" w:cs="Calibri"/>
                <w:b/>
                <w:bCs/>
                <w:color w:val="000000" w:themeColor="text1"/>
                <w:lang w:val="ka-GE"/>
              </w:rPr>
              <w:t>2029</w:t>
            </w:r>
          </w:p>
        </w:tc>
        <w:tc>
          <w:tcPr>
            <w:tcW w:w="960" w:type="dxa"/>
            <w:tcBorders>
              <w:top w:val="nil"/>
              <w:left w:val="nil"/>
              <w:bottom w:val="single" w:sz="4" w:space="0" w:color="auto"/>
              <w:right w:val="single" w:sz="4" w:space="0" w:color="auto"/>
            </w:tcBorders>
            <w:shd w:val="clear" w:color="auto" w:fill="auto"/>
            <w:noWrap/>
            <w:vAlign w:val="bottom"/>
            <w:hideMark/>
          </w:tcPr>
          <w:p w14:paraId="45E1B237"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7100</w:t>
            </w:r>
          </w:p>
        </w:tc>
        <w:tc>
          <w:tcPr>
            <w:tcW w:w="960" w:type="dxa"/>
            <w:tcBorders>
              <w:top w:val="nil"/>
              <w:left w:val="nil"/>
              <w:bottom w:val="single" w:sz="4" w:space="0" w:color="auto"/>
              <w:right w:val="single" w:sz="4" w:space="0" w:color="auto"/>
            </w:tcBorders>
            <w:shd w:val="clear" w:color="auto" w:fill="auto"/>
            <w:noWrap/>
            <w:vAlign w:val="bottom"/>
            <w:hideMark/>
          </w:tcPr>
          <w:p w14:paraId="7E7ED466"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300</w:t>
            </w:r>
          </w:p>
        </w:tc>
        <w:tc>
          <w:tcPr>
            <w:tcW w:w="1080" w:type="dxa"/>
            <w:tcBorders>
              <w:top w:val="nil"/>
              <w:left w:val="nil"/>
              <w:bottom w:val="single" w:sz="4" w:space="0" w:color="auto"/>
              <w:right w:val="single" w:sz="4" w:space="0" w:color="auto"/>
            </w:tcBorders>
            <w:shd w:val="clear" w:color="auto" w:fill="auto"/>
            <w:noWrap/>
            <w:vAlign w:val="bottom"/>
            <w:hideMark/>
          </w:tcPr>
          <w:p w14:paraId="62A746E3"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100</w:t>
            </w:r>
          </w:p>
        </w:tc>
        <w:tc>
          <w:tcPr>
            <w:tcW w:w="1160" w:type="dxa"/>
            <w:tcBorders>
              <w:top w:val="nil"/>
              <w:left w:val="nil"/>
              <w:bottom w:val="single" w:sz="4" w:space="0" w:color="auto"/>
              <w:right w:val="single" w:sz="4" w:space="0" w:color="auto"/>
            </w:tcBorders>
            <w:shd w:val="clear" w:color="auto" w:fill="auto"/>
            <w:noWrap/>
            <w:vAlign w:val="bottom"/>
            <w:hideMark/>
          </w:tcPr>
          <w:p w14:paraId="465759CA"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400</w:t>
            </w:r>
          </w:p>
        </w:tc>
        <w:tc>
          <w:tcPr>
            <w:tcW w:w="1040" w:type="dxa"/>
            <w:tcBorders>
              <w:top w:val="nil"/>
              <w:left w:val="nil"/>
              <w:bottom w:val="single" w:sz="4" w:space="0" w:color="auto"/>
              <w:right w:val="nil"/>
            </w:tcBorders>
            <w:shd w:val="clear" w:color="auto" w:fill="auto"/>
            <w:noWrap/>
            <w:vAlign w:val="bottom"/>
            <w:hideMark/>
          </w:tcPr>
          <w:p w14:paraId="201C86BB"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1200</w:t>
            </w:r>
          </w:p>
        </w:tc>
        <w:tc>
          <w:tcPr>
            <w:tcW w:w="960" w:type="dxa"/>
            <w:tcBorders>
              <w:top w:val="nil"/>
              <w:left w:val="single" w:sz="8" w:space="0" w:color="auto"/>
              <w:bottom w:val="single" w:sz="4" w:space="0" w:color="auto"/>
              <w:right w:val="single" w:sz="8" w:space="0" w:color="auto"/>
            </w:tcBorders>
            <w:shd w:val="clear" w:color="auto" w:fill="auto"/>
            <w:noWrap/>
            <w:vAlign w:val="bottom"/>
            <w:hideMark/>
          </w:tcPr>
          <w:p w14:paraId="01698071"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9100</w:t>
            </w:r>
          </w:p>
        </w:tc>
      </w:tr>
      <w:tr w:rsidR="008F763E" w:rsidRPr="00EF4C59" w14:paraId="2D6AC95E" w14:textId="77777777" w:rsidTr="00E56E77">
        <w:trPr>
          <w:trHeight w:val="300"/>
          <w:jc w:val="center"/>
        </w:trPr>
        <w:tc>
          <w:tcPr>
            <w:tcW w:w="960" w:type="dxa"/>
            <w:tcBorders>
              <w:top w:val="nil"/>
              <w:left w:val="single" w:sz="8" w:space="0" w:color="auto"/>
              <w:bottom w:val="single" w:sz="4" w:space="0" w:color="auto"/>
              <w:right w:val="single" w:sz="8" w:space="0" w:color="auto"/>
            </w:tcBorders>
            <w:shd w:val="clear" w:color="000000" w:fill="DDD9C4"/>
            <w:noWrap/>
            <w:vAlign w:val="bottom"/>
            <w:hideMark/>
          </w:tcPr>
          <w:p w14:paraId="57246ACC" w14:textId="77777777" w:rsidR="008F763E" w:rsidRPr="00EF4C59" w:rsidRDefault="008F763E" w:rsidP="00B53216">
            <w:pPr>
              <w:spacing w:line="276" w:lineRule="auto"/>
              <w:jc w:val="both"/>
              <w:rPr>
                <w:rFonts w:ascii="Sylfaen" w:eastAsia="Times New Roman" w:hAnsi="Sylfaen" w:cs="Calibri"/>
                <w:b/>
                <w:bCs/>
                <w:color w:val="000000" w:themeColor="text1"/>
                <w:lang w:val="ka-GE"/>
              </w:rPr>
            </w:pPr>
            <w:r w:rsidRPr="00EF4C59">
              <w:rPr>
                <w:rFonts w:ascii="Sylfaen" w:eastAsia="Times New Roman" w:hAnsi="Sylfaen" w:cs="Calibri"/>
                <w:b/>
                <w:bCs/>
                <w:color w:val="000000" w:themeColor="text1"/>
                <w:lang w:val="ka-GE"/>
              </w:rPr>
              <w:t>2030</w:t>
            </w:r>
          </w:p>
        </w:tc>
        <w:tc>
          <w:tcPr>
            <w:tcW w:w="960" w:type="dxa"/>
            <w:tcBorders>
              <w:top w:val="nil"/>
              <w:left w:val="nil"/>
              <w:bottom w:val="single" w:sz="4" w:space="0" w:color="auto"/>
              <w:right w:val="single" w:sz="4" w:space="0" w:color="auto"/>
            </w:tcBorders>
            <w:shd w:val="clear" w:color="auto" w:fill="auto"/>
            <w:noWrap/>
            <w:vAlign w:val="bottom"/>
            <w:hideMark/>
          </w:tcPr>
          <w:p w14:paraId="2B21F7D7"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7300</w:t>
            </w:r>
          </w:p>
        </w:tc>
        <w:tc>
          <w:tcPr>
            <w:tcW w:w="960" w:type="dxa"/>
            <w:tcBorders>
              <w:top w:val="nil"/>
              <w:left w:val="nil"/>
              <w:bottom w:val="single" w:sz="4" w:space="0" w:color="auto"/>
              <w:right w:val="single" w:sz="4" w:space="0" w:color="auto"/>
            </w:tcBorders>
            <w:shd w:val="clear" w:color="auto" w:fill="auto"/>
            <w:noWrap/>
            <w:vAlign w:val="bottom"/>
            <w:hideMark/>
          </w:tcPr>
          <w:p w14:paraId="512DC3E1"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300</w:t>
            </w:r>
          </w:p>
        </w:tc>
        <w:tc>
          <w:tcPr>
            <w:tcW w:w="1080" w:type="dxa"/>
            <w:tcBorders>
              <w:top w:val="nil"/>
              <w:left w:val="nil"/>
              <w:bottom w:val="single" w:sz="4" w:space="0" w:color="auto"/>
              <w:right w:val="single" w:sz="4" w:space="0" w:color="auto"/>
            </w:tcBorders>
            <w:shd w:val="clear" w:color="auto" w:fill="auto"/>
            <w:noWrap/>
            <w:vAlign w:val="bottom"/>
            <w:hideMark/>
          </w:tcPr>
          <w:p w14:paraId="63C0613C"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100</w:t>
            </w:r>
          </w:p>
        </w:tc>
        <w:tc>
          <w:tcPr>
            <w:tcW w:w="1160" w:type="dxa"/>
            <w:tcBorders>
              <w:top w:val="nil"/>
              <w:left w:val="nil"/>
              <w:bottom w:val="single" w:sz="4" w:space="0" w:color="auto"/>
              <w:right w:val="single" w:sz="4" w:space="0" w:color="auto"/>
            </w:tcBorders>
            <w:shd w:val="clear" w:color="auto" w:fill="auto"/>
            <w:noWrap/>
            <w:vAlign w:val="bottom"/>
            <w:hideMark/>
          </w:tcPr>
          <w:p w14:paraId="665F141C"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400</w:t>
            </w:r>
          </w:p>
        </w:tc>
        <w:tc>
          <w:tcPr>
            <w:tcW w:w="1040" w:type="dxa"/>
            <w:tcBorders>
              <w:top w:val="nil"/>
              <w:left w:val="nil"/>
              <w:bottom w:val="single" w:sz="4" w:space="0" w:color="auto"/>
              <w:right w:val="nil"/>
            </w:tcBorders>
            <w:shd w:val="clear" w:color="auto" w:fill="auto"/>
            <w:noWrap/>
            <w:vAlign w:val="bottom"/>
            <w:hideMark/>
          </w:tcPr>
          <w:p w14:paraId="689363CA"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1300</w:t>
            </w:r>
          </w:p>
        </w:tc>
        <w:tc>
          <w:tcPr>
            <w:tcW w:w="960" w:type="dxa"/>
            <w:tcBorders>
              <w:top w:val="nil"/>
              <w:left w:val="single" w:sz="8" w:space="0" w:color="auto"/>
              <w:bottom w:val="single" w:sz="4" w:space="0" w:color="auto"/>
              <w:right w:val="single" w:sz="8" w:space="0" w:color="auto"/>
            </w:tcBorders>
            <w:shd w:val="clear" w:color="auto" w:fill="auto"/>
            <w:noWrap/>
            <w:vAlign w:val="bottom"/>
            <w:hideMark/>
          </w:tcPr>
          <w:p w14:paraId="7968329E"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9400</w:t>
            </w:r>
          </w:p>
        </w:tc>
      </w:tr>
      <w:tr w:rsidR="008F763E" w:rsidRPr="00EF4C59" w14:paraId="6313D580" w14:textId="77777777" w:rsidTr="00E56E77">
        <w:trPr>
          <w:trHeight w:val="300"/>
          <w:jc w:val="center"/>
        </w:trPr>
        <w:tc>
          <w:tcPr>
            <w:tcW w:w="960" w:type="dxa"/>
            <w:tcBorders>
              <w:top w:val="nil"/>
              <w:left w:val="single" w:sz="8" w:space="0" w:color="auto"/>
              <w:bottom w:val="single" w:sz="4" w:space="0" w:color="auto"/>
              <w:right w:val="single" w:sz="8" w:space="0" w:color="auto"/>
            </w:tcBorders>
            <w:shd w:val="clear" w:color="000000" w:fill="DDD9C4"/>
            <w:noWrap/>
            <w:vAlign w:val="bottom"/>
            <w:hideMark/>
          </w:tcPr>
          <w:p w14:paraId="74BBD943" w14:textId="77777777" w:rsidR="008F763E" w:rsidRPr="00EF4C59" w:rsidRDefault="008F763E" w:rsidP="00B53216">
            <w:pPr>
              <w:spacing w:line="276" w:lineRule="auto"/>
              <w:jc w:val="both"/>
              <w:rPr>
                <w:rFonts w:ascii="Sylfaen" w:eastAsia="Times New Roman" w:hAnsi="Sylfaen" w:cs="Calibri"/>
                <w:b/>
                <w:bCs/>
                <w:color w:val="000000" w:themeColor="text1"/>
                <w:lang w:val="ka-GE"/>
              </w:rPr>
            </w:pPr>
            <w:r w:rsidRPr="00EF4C59">
              <w:rPr>
                <w:rFonts w:ascii="Sylfaen" w:eastAsia="Times New Roman" w:hAnsi="Sylfaen" w:cs="Calibri"/>
                <w:b/>
                <w:bCs/>
                <w:color w:val="000000" w:themeColor="text1"/>
                <w:lang w:val="ka-GE"/>
              </w:rPr>
              <w:t>2035</w:t>
            </w:r>
          </w:p>
        </w:tc>
        <w:tc>
          <w:tcPr>
            <w:tcW w:w="960" w:type="dxa"/>
            <w:tcBorders>
              <w:top w:val="nil"/>
              <w:left w:val="nil"/>
              <w:bottom w:val="single" w:sz="4" w:space="0" w:color="auto"/>
              <w:right w:val="single" w:sz="4" w:space="0" w:color="auto"/>
            </w:tcBorders>
            <w:shd w:val="clear" w:color="auto" w:fill="auto"/>
            <w:noWrap/>
            <w:vAlign w:val="bottom"/>
            <w:hideMark/>
          </w:tcPr>
          <w:p w14:paraId="658ACF6E"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8300</w:t>
            </w:r>
          </w:p>
        </w:tc>
        <w:tc>
          <w:tcPr>
            <w:tcW w:w="960" w:type="dxa"/>
            <w:tcBorders>
              <w:top w:val="nil"/>
              <w:left w:val="nil"/>
              <w:bottom w:val="single" w:sz="4" w:space="0" w:color="auto"/>
              <w:right w:val="single" w:sz="4" w:space="0" w:color="auto"/>
            </w:tcBorders>
            <w:shd w:val="clear" w:color="auto" w:fill="auto"/>
            <w:noWrap/>
            <w:vAlign w:val="bottom"/>
            <w:hideMark/>
          </w:tcPr>
          <w:p w14:paraId="1944A4FA"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300</w:t>
            </w:r>
          </w:p>
        </w:tc>
        <w:tc>
          <w:tcPr>
            <w:tcW w:w="1080" w:type="dxa"/>
            <w:tcBorders>
              <w:top w:val="nil"/>
              <w:left w:val="nil"/>
              <w:bottom w:val="single" w:sz="4" w:space="0" w:color="auto"/>
              <w:right w:val="single" w:sz="4" w:space="0" w:color="auto"/>
            </w:tcBorders>
            <w:shd w:val="clear" w:color="auto" w:fill="auto"/>
            <w:noWrap/>
            <w:vAlign w:val="bottom"/>
            <w:hideMark/>
          </w:tcPr>
          <w:p w14:paraId="7979C184"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200</w:t>
            </w:r>
          </w:p>
        </w:tc>
        <w:tc>
          <w:tcPr>
            <w:tcW w:w="1160" w:type="dxa"/>
            <w:tcBorders>
              <w:top w:val="nil"/>
              <w:left w:val="nil"/>
              <w:bottom w:val="single" w:sz="4" w:space="0" w:color="auto"/>
              <w:right w:val="single" w:sz="4" w:space="0" w:color="auto"/>
            </w:tcBorders>
            <w:shd w:val="clear" w:color="auto" w:fill="auto"/>
            <w:noWrap/>
            <w:vAlign w:val="bottom"/>
            <w:hideMark/>
          </w:tcPr>
          <w:p w14:paraId="4F01D5B8"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400</w:t>
            </w:r>
          </w:p>
        </w:tc>
        <w:tc>
          <w:tcPr>
            <w:tcW w:w="1040" w:type="dxa"/>
            <w:tcBorders>
              <w:top w:val="nil"/>
              <w:left w:val="nil"/>
              <w:bottom w:val="single" w:sz="4" w:space="0" w:color="auto"/>
              <w:right w:val="nil"/>
            </w:tcBorders>
            <w:shd w:val="clear" w:color="auto" w:fill="auto"/>
            <w:noWrap/>
            <w:vAlign w:val="bottom"/>
            <w:hideMark/>
          </w:tcPr>
          <w:p w14:paraId="1470DBEC"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1400</w:t>
            </w:r>
          </w:p>
        </w:tc>
        <w:tc>
          <w:tcPr>
            <w:tcW w:w="960" w:type="dxa"/>
            <w:tcBorders>
              <w:top w:val="nil"/>
              <w:left w:val="single" w:sz="8" w:space="0" w:color="auto"/>
              <w:bottom w:val="single" w:sz="4" w:space="0" w:color="auto"/>
              <w:right w:val="single" w:sz="8" w:space="0" w:color="auto"/>
            </w:tcBorders>
            <w:shd w:val="clear" w:color="auto" w:fill="auto"/>
            <w:noWrap/>
            <w:vAlign w:val="bottom"/>
            <w:hideMark/>
          </w:tcPr>
          <w:p w14:paraId="48B1ABAD"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10600</w:t>
            </w:r>
          </w:p>
        </w:tc>
      </w:tr>
      <w:tr w:rsidR="008F763E" w:rsidRPr="00EF4C59" w14:paraId="7FB8876E" w14:textId="77777777" w:rsidTr="00E56E77">
        <w:trPr>
          <w:trHeight w:val="300"/>
          <w:jc w:val="center"/>
        </w:trPr>
        <w:tc>
          <w:tcPr>
            <w:tcW w:w="960" w:type="dxa"/>
            <w:tcBorders>
              <w:top w:val="nil"/>
              <w:left w:val="single" w:sz="8" w:space="0" w:color="auto"/>
              <w:bottom w:val="single" w:sz="4" w:space="0" w:color="auto"/>
              <w:right w:val="single" w:sz="8" w:space="0" w:color="auto"/>
            </w:tcBorders>
            <w:shd w:val="clear" w:color="000000" w:fill="DDD9C4"/>
            <w:noWrap/>
            <w:vAlign w:val="bottom"/>
            <w:hideMark/>
          </w:tcPr>
          <w:p w14:paraId="0AF27E8C" w14:textId="77777777" w:rsidR="008F763E" w:rsidRPr="00EF4C59" w:rsidRDefault="008F763E" w:rsidP="00B53216">
            <w:pPr>
              <w:spacing w:line="276" w:lineRule="auto"/>
              <w:jc w:val="both"/>
              <w:rPr>
                <w:rFonts w:ascii="Sylfaen" w:eastAsia="Times New Roman" w:hAnsi="Sylfaen" w:cs="Calibri"/>
                <w:b/>
                <w:bCs/>
                <w:color w:val="000000" w:themeColor="text1"/>
                <w:lang w:val="ka-GE"/>
              </w:rPr>
            </w:pPr>
            <w:r w:rsidRPr="00EF4C59">
              <w:rPr>
                <w:rFonts w:ascii="Sylfaen" w:eastAsia="Times New Roman" w:hAnsi="Sylfaen" w:cs="Calibri"/>
                <w:b/>
                <w:bCs/>
                <w:color w:val="000000" w:themeColor="text1"/>
                <w:lang w:val="ka-GE"/>
              </w:rPr>
              <w:t>2040</w:t>
            </w:r>
          </w:p>
        </w:tc>
        <w:tc>
          <w:tcPr>
            <w:tcW w:w="960" w:type="dxa"/>
            <w:tcBorders>
              <w:top w:val="nil"/>
              <w:left w:val="nil"/>
              <w:bottom w:val="single" w:sz="4" w:space="0" w:color="auto"/>
              <w:right w:val="single" w:sz="4" w:space="0" w:color="auto"/>
            </w:tcBorders>
            <w:shd w:val="clear" w:color="auto" w:fill="auto"/>
            <w:noWrap/>
            <w:vAlign w:val="bottom"/>
            <w:hideMark/>
          </w:tcPr>
          <w:p w14:paraId="13ED7BAE"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9200</w:t>
            </w:r>
          </w:p>
        </w:tc>
        <w:tc>
          <w:tcPr>
            <w:tcW w:w="960" w:type="dxa"/>
            <w:tcBorders>
              <w:top w:val="nil"/>
              <w:left w:val="nil"/>
              <w:bottom w:val="single" w:sz="4" w:space="0" w:color="auto"/>
              <w:right w:val="single" w:sz="4" w:space="0" w:color="auto"/>
            </w:tcBorders>
            <w:shd w:val="clear" w:color="auto" w:fill="auto"/>
            <w:noWrap/>
            <w:vAlign w:val="bottom"/>
            <w:hideMark/>
          </w:tcPr>
          <w:p w14:paraId="18AE8C3E"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300</w:t>
            </w:r>
          </w:p>
        </w:tc>
        <w:tc>
          <w:tcPr>
            <w:tcW w:w="1080" w:type="dxa"/>
            <w:tcBorders>
              <w:top w:val="nil"/>
              <w:left w:val="nil"/>
              <w:bottom w:val="single" w:sz="4" w:space="0" w:color="auto"/>
              <w:right w:val="single" w:sz="4" w:space="0" w:color="auto"/>
            </w:tcBorders>
            <w:shd w:val="clear" w:color="auto" w:fill="auto"/>
            <w:noWrap/>
            <w:vAlign w:val="bottom"/>
            <w:hideMark/>
          </w:tcPr>
          <w:p w14:paraId="7B46EBAE"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200</w:t>
            </w:r>
          </w:p>
        </w:tc>
        <w:tc>
          <w:tcPr>
            <w:tcW w:w="1160" w:type="dxa"/>
            <w:tcBorders>
              <w:top w:val="nil"/>
              <w:left w:val="nil"/>
              <w:bottom w:val="single" w:sz="4" w:space="0" w:color="auto"/>
              <w:right w:val="single" w:sz="4" w:space="0" w:color="auto"/>
            </w:tcBorders>
            <w:shd w:val="clear" w:color="auto" w:fill="auto"/>
            <w:noWrap/>
            <w:vAlign w:val="bottom"/>
            <w:hideMark/>
          </w:tcPr>
          <w:p w14:paraId="6ACC6526"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500</w:t>
            </w:r>
          </w:p>
        </w:tc>
        <w:tc>
          <w:tcPr>
            <w:tcW w:w="1040" w:type="dxa"/>
            <w:tcBorders>
              <w:top w:val="nil"/>
              <w:left w:val="nil"/>
              <w:bottom w:val="single" w:sz="4" w:space="0" w:color="auto"/>
              <w:right w:val="nil"/>
            </w:tcBorders>
            <w:shd w:val="clear" w:color="auto" w:fill="auto"/>
            <w:noWrap/>
            <w:vAlign w:val="bottom"/>
            <w:hideMark/>
          </w:tcPr>
          <w:p w14:paraId="3E515538"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1600</w:t>
            </w:r>
          </w:p>
        </w:tc>
        <w:tc>
          <w:tcPr>
            <w:tcW w:w="960" w:type="dxa"/>
            <w:tcBorders>
              <w:top w:val="nil"/>
              <w:left w:val="single" w:sz="8" w:space="0" w:color="auto"/>
              <w:bottom w:val="single" w:sz="4" w:space="0" w:color="auto"/>
              <w:right w:val="single" w:sz="8" w:space="0" w:color="auto"/>
            </w:tcBorders>
            <w:shd w:val="clear" w:color="auto" w:fill="auto"/>
            <w:noWrap/>
            <w:vAlign w:val="bottom"/>
            <w:hideMark/>
          </w:tcPr>
          <w:p w14:paraId="513F2D45"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11800</w:t>
            </w:r>
          </w:p>
        </w:tc>
      </w:tr>
      <w:tr w:rsidR="008F763E" w:rsidRPr="00EF4C59" w14:paraId="563B4007" w14:textId="77777777" w:rsidTr="00E56E77">
        <w:trPr>
          <w:trHeight w:val="300"/>
          <w:jc w:val="center"/>
        </w:trPr>
        <w:tc>
          <w:tcPr>
            <w:tcW w:w="960" w:type="dxa"/>
            <w:tcBorders>
              <w:top w:val="nil"/>
              <w:left w:val="single" w:sz="8" w:space="0" w:color="auto"/>
              <w:bottom w:val="single" w:sz="4" w:space="0" w:color="auto"/>
              <w:right w:val="single" w:sz="8" w:space="0" w:color="auto"/>
            </w:tcBorders>
            <w:shd w:val="clear" w:color="000000" w:fill="DDD9C4"/>
            <w:noWrap/>
            <w:vAlign w:val="bottom"/>
            <w:hideMark/>
          </w:tcPr>
          <w:p w14:paraId="65307F38" w14:textId="77777777" w:rsidR="008F763E" w:rsidRPr="00EF4C59" w:rsidRDefault="008F763E" w:rsidP="00B53216">
            <w:pPr>
              <w:spacing w:line="276" w:lineRule="auto"/>
              <w:jc w:val="both"/>
              <w:rPr>
                <w:rFonts w:ascii="Sylfaen" w:eastAsia="Times New Roman" w:hAnsi="Sylfaen" w:cs="Calibri"/>
                <w:b/>
                <w:bCs/>
                <w:color w:val="000000" w:themeColor="text1"/>
                <w:lang w:val="ka-GE"/>
              </w:rPr>
            </w:pPr>
            <w:r w:rsidRPr="00EF4C59">
              <w:rPr>
                <w:rFonts w:ascii="Sylfaen" w:eastAsia="Times New Roman" w:hAnsi="Sylfaen" w:cs="Calibri"/>
                <w:b/>
                <w:bCs/>
                <w:color w:val="000000" w:themeColor="text1"/>
                <w:lang w:val="ka-GE"/>
              </w:rPr>
              <w:t>2045</w:t>
            </w:r>
          </w:p>
        </w:tc>
        <w:tc>
          <w:tcPr>
            <w:tcW w:w="960" w:type="dxa"/>
            <w:tcBorders>
              <w:top w:val="nil"/>
              <w:left w:val="nil"/>
              <w:bottom w:val="single" w:sz="4" w:space="0" w:color="auto"/>
              <w:right w:val="single" w:sz="4" w:space="0" w:color="auto"/>
            </w:tcBorders>
            <w:shd w:val="clear" w:color="auto" w:fill="auto"/>
            <w:noWrap/>
            <w:vAlign w:val="bottom"/>
            <w:hideMark/>
          </w:tcPr>
          <w:p w14:paraId="108D75B7"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9900</w:t>
            </w:r>
          </w:p>
        </w:tc>
        <w:tc>
          <w:tcPr>
            <w:tcW w:w="960" w:type="dxa"/>
            <w:tcBorders>
              <w:top w:val="nil"/>
              <w:left w:val="nil"/>
              <w:bottom w:val="single" w:sz="4" w:space="0" w:color="auto"/>
              <w:right w:val="single" w:sz="4" w:space="0" w:color="auto"/>
            </w:tcBorders>
            <w:shd w:val="clear" w:color="auto" w:fill="auto"/>
            <w:noWrap/>
            <w:vAlign w:val="bottom"/>
            <w:hideMark/>
          </w:tcPr>
          <w:p w14:paraId="1DE9B650"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400</w:t>
            </w:r>
          </w:p>
        </w:tc>
        <w:tc>
          <w:tcPr>
            <w:tcW w:w="1080" w:type="dxa"/>
            <w:tcBorders>
              <w:top w:val="nil"/>
              <w:left w:val="nil"/>
              <w:bottom w:val="single" w:sz="4" w:space="0" w:color="auto"/>
              <w:right w:val="single" w:sz="4" w:space="0" w:color="auto"/>
            </w:tcBorders>
            <w:shd w:val="clear" w:color="auto" w:fill="auto"/>
            <w:noWrap/>
            <w:vAlign w:val="bottom"/>
            <w:hideMark/>
          </w:tcPr>
          <w:p w14:paraId="2A03E3D2"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200</w:t>
            </w:r>
          </w:p>
        </w:tc>
        <w:tc>
          <w:tcPr>
            <w:tcW w:w="1160" w:type="dxa"/>
            <w:tcBorders>
              <w:top w:val="nil"/>
              <w:left w:val="nil"/>
              <w:bottom w:val="single" w:sz="4" w:space="0" w:color="auto"/>
              <w:right w:val="single" w:sz="4" w:space="0" w:color="auto"/>
            </w:tcBorders>
            <w:shd w:val="clear" w:color="auto" w:fill="auto"/>
            <w:noWrap/>
            <w:vAlign w:val="bottom"/>
            <w:hideMark/>
          </w:tcPr>
          <w:p w14:paraId="7247B113"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500</w:t>
            </w:r>
          </w:p>
        </w:tc>
        <w:tc>
          <w:tcPr>
            <w:tcW w:w="1040" w:type="dxa"/>
            <w:tcBorders>
              <w:top w:val="nil"/>
              <w:left w:val="nil"/>
              <w:bottom w:val="single" w:sz="4" w:space="0" w:color="auto"/>
              <w:right w:val="nil"/>
            </w:tcBorders>
            <w:shd w:val="clear" w:color="auto" w:fill="auto"/>
            <w:noWrap/>
            <w:vAlign w:val="bottom"/>
            <w:hideMark/>
          </w:tcPr>
          <w:p w14:paraId="4361122D"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1700</w:t>
            </w:r>
          </w:p>
        </w:tc>
        <w:tc>
          <w:tcPr>
            <w:tcW w:w="960" w:type="dxa"/>
            <w:tcBorders>
              <w:top w:val="nil"/>
              <w:left w:val="single" w:sz="8" w:space="0" w:color="auto"/>
              <w:bottom w:val="single" w:sz="4" w:space="0" w:color="auto"/>
              <w:right w:val="single" w:sz="8" w:space="0" w:color="auto"/>
            </w:tcBorders>
            <w:shd w:val="clear" w:color="auto" w:fill="auto"/>
            <w:noWrap/>
            <w:vAlign w:val="bottom"/>
            <w:hideMark/>
          </w:tcPr>
          <w:p w14:paraId="7E030DF4"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12700</w:t>
            </w:r>
          </w:p>
        </w:tc>
      </w:tr>
      <w:tr w:rsidR="008F763E" w:rsidRPr="00EF4C59" w14:paraId="0C30DDC2" w14:textId="77777777" w:rsidTr="00E56E77">
        <w:trPr>
          <w:trHeight w:val="315"/>
          <w:jc w:val="center"/>
        </w:trPr>
        <w:tc>
          <w:tcPr>
            <w:tcW w:w="960" w:type="dxa"/>
            <w:tcBorders>
              <w:top w:val="nil"/>
              <w:left w:val="single" w:sz="8" w:space="0" w:color="auto"/>
              <w:bottom w:val="single" w:sz="8" w:space="0" w:color="auto"/>
              <w:right w:val="single" w:sz="8" w:space="0" w:color="auto"/>
            </w:tcBorders>
            <w:shd w:val="clear" w:color="000000" w:fill="DDD9C4"/>
            <w:noWrap/>
            <w:vAlign w:val="bottom"/>
            <w:hideMark/>
          </w:tcPr>
          <w:p w14:paraId="3A142615" w14:textId="77777777" w:rsidR="008F763E" w:rsidRPr="00EF4C59" w:rsidRDefault="008F763E" w:rsidP="00B53216">
            <w:pPr>
              <w:spacing w:line="276" w:lineRule="auto"/>
              <w:jc w:val="both"/>
              <w:rPr>
                <w:rFonts w:ascii="Sylfaen" w:eastAsia="Times New Roman" w:hAnsi="Sylfaen" w:cs="Calibri"/>
                <w:b/>
                <w:bCs/>
                <w:color w:val="000000" w:themeColor="text1"/>
                <w:lang w:val="ka-GE"/>
              </w:rPr>
            </w:pPr>
            <w:r w:rsidRPr="00EF4C59">
              <w:rPr>
                <w:rFonts w:ascii="Sylfaen" w:eastAsia="Times New Roman" w:hAnsi="Sylfaen" w:cs="Calibri"/>
                <w:b/>
                <w:bCs/>
                <w:color w:val="000000" w:themeColor="text1"/>
                <w:lang w:val="ka-GE"/>
              </w:rPr>
              <w:t>2050</w:t>
            </w:r>
          </w:p>
        </w:tc>
        <w:tc>
          <w:tcPr>
            <w:tcW w:w="960" w:type="dxa"/>
            <w:tcBorders>
              <w:top w:val="nil"/>
              <w:left w:val="nil"/>
              <w:bottom w:val="single" w:sz="8" w:space="0" w:color="auto"/>
              <w:right w:val="single" w:sz="4" w:space="0" w:color="auto"/>
            </w:tcBorders>
            <w:shd w:val="clear" w:color="auto" w:fill="auto"/>
            <w:noWrap/>
            <w:vAlign w:val="bottom"/>
            <w:hideMark/>
          </w:tcPr>
          <w:p w14:paraId="3205CFCB"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10900</w:t>
            </w:r>
          </w:p>
        </w:tc>
        <w:tc>
          <w:tcPr>
            <w:tcW w:w="960" w:type="dxa"/>
            <w:tcBorders>
              <w:top w:val="nil"/>
              <w:left w:val="nil"/>
              <w:bottom w:val="single" w:sz="8" w:space="0" w:color="auto"/>
              <w:right w:val="single" w:sz="4" w:space="0" w:color="auto"/>
            </w:tcBorders>
            <w:shd w:val="clear" w:color="auto" w:fill="auto"/>
            <w:noWrap/>
            <w:vAlign w:val="bottom"/>
            <w:hideMark/>
          </w:tcPr>
          <w:p w14:paraId="24016242"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400</w:t>
            </w:r>
          </w:p>
        </w:tc>
        <w:tc>
          <w:tcPr>
            <w:tcW w:w="1080" w:type="dxa"/>
            <w:tcBorders>
              <w:top w:val="nil"/>
              <w:left w:val="nil"/>
              <w:bottom w:val="single" w:sz="8" w:space="0" w:color="auto"/>
              <w:right w:val="single" w:sz="4" w:space="0" w:color="auto"/>
            </w:tcBorders>
            <w:shd w:val="clear" w:color="auto" w:fill="auto"/>
            <w:noWrap/>
            <w:vAlign w:val="bottom"/>
            <w:hideMark/>
          </w:tcPr>
          <w:p w14:paraId="64234AB4"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200</w:t>
            </w:r>
          </w:p>
        </w:tc>
        <w:tc>
          <w:tcPr>
            <w:tcW w:w="1160" w:type="dxa"/>
            <w:tcBorders>
              <w:top w:val="nil"/>
              <w:left w:val="nil"/>
              <w:bottom w:val="single" w:sz="8" w:space="0" w:color="auto"/>
              <w:right w:val="single" w:sz="4" w:space="0" w:color="auto"/>
            </w:tcBorders>
            <w:shd w:val="clear" w:color="auto" w:fill="auto"/>
            <w:noWrap/>
            <w:vAlign w:val="bottom"/>
            <w:hideMark/>
          </w:tcPr>
          <w:p w14:paraId="38F5B53B"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500</w:t>
            </w:r>
          </w:p>
        </w:tc>
        <w:tc>
          <w:tcPr>
            <w:tcW w:w="1040" w:type="dxa"/>
            <w:tcBorders>
              <w:top w:val="nil"/>
              <w:left w:val="nil"/>
              <w:bottom w:val="single" w:sz="8" w:space="0" w:color="auto"/>
              <w:right w:val="nil"/>
            </w:tcBorders>
            <w:shd w:val="clear" w:color="auto" w:fill="auto"/>
            <w:noWrap/>
            <w:vAlign w:val="bottom"/>
            <w:hideMark/>
          </w:tcPr>
          <w:p w14:paraId="45366A1B"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1800</w:t>
            </w:r>
          </w:p>
        </w:tc>
        <w:tc>
          <w:tcPr>
            <w:tcW w:w="960" w:type="dxa"/>
            <w:tcBorders>
              <w:top w:val="nil"/>
              <w:left w:val="single" w:sz="8" w:space="0" w:color="auto"/>
              <w:bottom w:val="single" w:sz="8" w:space="0" w:color="auto"/>
              <w:right w:val="single" w:sz="8" w:space="0" w:color="auto"/>
            </w:tcBorders>
            <w:shd w:val="clear" w:color="auto" w:fill="auto"/>
            <w:noWrap/>
            <w:vAlign w:val="bottom"/>
            <w:hideMark/>
          </w:tcPr>
          <w:p w14:paraId="53916732" w14:textId="77777777" w:rsidR="008F763E" w:rsidRPr="00EF4C59" w:rsidRDefault="008F763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13800</w:t>
            </w:r>
          </w:p>
        </w:tc>
      </w:tr>
    </w:tbl>
    <w:p w14:paraId="49B800DE" w14:textId="77777777" w:rsidR="008F763E" w:rsidRPr="00EF4C59" w:rsidRDefault="008F763E" w:rsidP="00B53216">
      <w:pPr>
        <w:tabs>
          <w:tab w:val="left" w:pos="7095"/>
        </w:tabs>
        <w:spacing w:line="276" w:lineRule="auto"/>
        <w:rPr>
          <w:rFonts w:ascii="Sylfaen" w:hAnsi="Sylfaen"/>
          <w:color w:val="000000" w:themeColor="text1"/>
          <w:lang w:val="ka-GE"/>
        </w:rPr>
      </w:pPr>
    </w:p>
    <w:p w14:paraId="330610A0" w14:textId="77777777" w:rsidR="008F763E" w:rsidRPr="00EF4C59" w:rsidRDefault="008F763E" w:rsidP="00B53216">
      <w:pPr>
        <w:spacing w:line="276" w:lineRule="auto"/>
        <w:jc w:val="center"/>
        <w:rPr>
          <w:rFonts w:ascii="Sylfaen" w:hAnsi="Sylfaen"/>
          <w:color w:val="000000" w:themeColor="text1"/>
          <w:lang w:val="ka-GE"/>
        </w:rPr>
      </w:pPr>
      <w:r w:rsidRPr="00EF4C59">
        <w:rPr>
          <w:rFonts w:ascii="Sylfaen" w:hAnsi="Sylfaen"/>
          <w:noProof/>
          <w:color w:val="000000" w:themeColor="text1"/>
        </w:rPr>
        <w:lastRenderedPageBreak/>
        <w:drawing>
          <wp:inline distT="0" distB="0" distL="0" distR="0" wp14:anchorId="3289B6A4" wp14:editId="68307037">
            <wp:extent cx="4835949" cy="2954866"/>
            <wp:effectExtent l="0" t="0" r="0" b="0"/>
            <wp:docPr id="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AB8AB03" w14:textId="77777777" w:rsidR="008F763E" w:rsidRPr="00EF4C59" w:rsidRDefault="00144E10" w:rsidP="00B53216">
      <w:pPr>
        <w:pStyle w:val="Caption"/>
        <w:spacing w:after="0" w:line="276" w:lineRule="auto"/>
        <w:rPr>
          <w:rFonts w:ascii="Sylfaen" w:hAnsi="Sylfaen"/>
          <w:noProof w:val="0"/>
          <w:color w:val="000000" w:themeColor="text1"/>
          <w:sz w:val="22"/>
          <w:szCs w:val="22"/>
          <w:lang w:val="ka-GE"/>
        </w:rPr>
      </w:pPr>
      <w:bookmarkStart w:id="7" w:name="_Toc1477761"/>
      <w:bookmarkStart w:id="8" w:name="_Toc3633485"/>
      <w:r w:rsidRPr="00EF4C59">
        <w:rPr>
          <w:rFonts w:ascii="Sylfaen" w:hAnsi="Sylfaen"/>
          <w:noProof w:val="0"/>
          <w:color w:val="000000" w:themeColor="text1"/>
          <w:sz w:val="22"/>
          <w:szCs w:val="22"/>
          <w:lang w:val="ka-GE"/>
        </w:rPr>
        <w:t xml:space="preserve">გრაფიკი 1-1 </w:t>
      </w:r>
      <w:r w:rsidR="00C65485" w:rsidRPr="00EF4C59">
        <w:rPr>
          <w:rFonts w:ascii="Sylfaen" w:hAnsi="Sylfaen"/>
          <w:noProof w:val="0"/>
          <w:color w:val="000000" w:themeColor="text1"/>
          <w:sz w:val="22"/>
          <w:szCs w:val="22"/>
          <w:lang w:val="ka-GE"/>
        </w:rPr>
        <w:t>სადახლო-საზღვრის ნაწილში</w:t>
      </w:r>
      <w:r w:rsidR="008F763E" w:rsidRPr="00EF4C59">
        <w:rPr>
          <w:rFonts w:ascii="Sylfaen" w:hAnsi="Sylfaen"/>
          <w:noProof w:val="0"/>
          <w:color w:val="000000" w:themeColor="text1"/>
          <w:sz w:val="22"/>
          <w:szCs w:val="22"/>
          <w:lang w:val="ka-GE"/>
        </w:rPr>
        <w:t xml:space="preserve"> საგზაო მოძრაობაზე </w:t>
      </w:r>
      <w:r w:rsidR="00C65485" w:rsidRPr="00EF4C59">
        <w:rPr>
          <w:rFonts w:ascii="Sylfaen" w:hAnsi="Sylfaen"/>
          <w:noProof w:val="0"/>
          <w:color w:val="000000" w:themeColor="text1"/>
          <w:sz w:val="22"/>
          <w:szCs w:val="22"/>
          <w:lang w:val="ka-GE"/>
        </w:rPr>
        <w:t>ზრდის</w:t>
      </w:r>
      <w:r w:rsidR="008F763E" w:rsidRPr="00EF4C59">
        <w:rPr>
          <w:rFonts w:ascii="Sylfaen" w:hAnsi="Sylfaen"/>
          <w:noProof w:val="0"/>
          <w:color w:val="000000" w:themeColor="text1"/>
          <w:sz w:val="22"/>
          <w:szCs w:val="22"/>
          <w:lang w:val="ka-GE"/>
        </w:rPr>
        <w:t xml:space="preserve"> ტენდენცია</w:t>
      </w:r>
      <w:r w:rsidR="00C65485" w:rsidRPr="00EF4C59">
        <w:rPr>
          <w:rFonts w:ascii="Sylfaen" w:hAnsi="Sylfaen"/>
          <w:noProof w:val="0"/>
          <w:color w:val="000000" w:themeColor="text1"/>
          <w:sz w:val="22"/>
          <w:szCs w:val="22"/>
          <w:lang w:val="ka-GE"/>
        </w:rPr>
        <w:t xml:space="preserve">, რომელიც დაფუძნებულია </w:t>
      </w:r>
      <w:r w:rsidR="008F763E" w:rsidRPr="00EF4C59">
        <w:rPr>
          <w:rFonts w:ascii="Sylfaen" w:hAnsi="Sylfaen"/>
          <w:noProof w:val="0"/>
          <w:color w:val="000000" w:themeColor="text1"/>
          <w:sz w:val="22"/>
          <w:szCs w:val="22"/>
          <w:lang w:val="ka-GE"/>
        </w:rPr>
        <w:t xml:space="preserve">საშუალო ზრდის შესაძლო ვარიანტზე </w:t>
      </w:r>
      <w:bookmarkEnd w:id="7"/>
      <w:bookmarkEnd w:id="8"/>
    </w:p>
    <w:p w14:paraId="6985403E" w14:textId="77777777" w:rsidR="008F763E" w:rsidRPr="00EF4C59" w:rsidRDefault="008F763E" w:rsidP="00B53216">
      <w:pPr>
        <w:pStyle w:val="Caption"/>
        <w:spacing w:after="0" w:line="276" w:lineRule="auto"/>
        <w:rPr>
          <w:rFonts w:ascii="Sylfaen" w:hAnsi="Sylfaen"/>
          <w:noProof w:val="0"/>
          <w:color w:val="000000" w:themeColor="text1"/>
          <w:sz w:val="22"/>
          <w:szCs w:val="22"/>
          <w:lang w:val="ka-GE"/>
        </w:rPr>
      </w:pPr>
      <w:r w:rsidRPr="00EF4C59">
        <w:rPr>
          <w:rFonts w:ascii="Sylfaen" w:hAnsi="Sylfaen"/>
          <w:noProof w:val="0"/>
          <w:color w:val="000000" w:themeColor="text1"/>
          <w:sz w:val="22"/>
          <w:szCs w:val="22"/>
          <w:lang w:val="ka-GE"/>
        </w:rPr>
        <w:t xml:space="preserve">(მეოთხე E60 აღმოსავლეთ-დასავლეთის მაგისტრალის გაუმჯობესების პროექტი, რუსთავი-სადახლოს </w:t>
      </w:r>
      <w:r w:rsidR="00C65485" w:rsidRPr="00EF4C59">
        <w:rPr>
          <w:rFonts w:ascii="Sylfaen" w:hAnsi="Sylfaen"/>
          <w:noProof w:val="0"/>
          <w:color w:val="000000" w:themeColor="text1"/>
          <w:sz w:val="22"/>
          <w:szCs w:val="22"/>
          <w:lang w:val="ka-GE"/>
        </w:rPr>
        <w:t>გზის გაუმჯობესების პროექტი</w:t>
      </w:r>
      <w:r w:rsidRPr="00EF4C59">
        <w:rPr>
          <w:rFonts w:ascii="Sylfaen" w:hAnsi="Sylfaen"/>
          <w:noProof w:val="0"/>
          <w:color w:val="000000" w:themeColor="text1"/>
          <w:sz w:val="22"/>
          <w:szCs w:val="22"/>
          <w:lang w:val="ka-GE"/>
        </w:rPr>
        <w:t xml:space="preserve"> 2017)</w:t>
      </w:r>
    </w:p>
    <w:p w14:paraId="37FE8688" w14:textId="77777777" w:rsidR="003429C0" w:rsidRPr="00EF4C59" w:rsidRDefault="003429C0" w:rsidP="00B53216">
      <w:pPr>
        <w:tabs>
          <w:tab w:val="left" w:pos="7095"/>
        </w:tabs>
        <w:spacing w:line="276" w:lineRule="auto"/>
        <w:rPr>
          <w:rFonts w:ascii="Sylfaen" w:hAnsi="Sylfaen"/>
          <w:color w:val="000000" w:themeColor="text1"/>
          <w:lang w:val="ka-GE"/>
        </w:rPr>
      </w:pPr>
    </w:p>
    <w:p w14:paraId="3A7BDA7C" w14:textId="77777777" w:rsidR="003429C0" w:rsidRPr="00EF4C59" w:rsidRDefault="001615C9" w:rsidP="00B53216">
      <w:pPr>
        <w:tabs>
          <w:tab w:val="left" w:pos="7095"/>
        </w:tabs>
        <w:spacing w:after="0" w:line="276" w:lineRule="auto"/>
        <w:jc w:val="both"/>
        <w:rPr>
          <w:rFonts w:ascii="Sylfaen" w:hAnsi="Sylfaen"/>
          <w:color w:val="000000" w:themeColor="text1"/>
          <w:lang w:val="ka-GE"/>
        </w:rPr>
      </w:pPr>
      <w:r w:rsidRPr="00EF4C59">
        <w:rPr>
          <w:rFonts w:ascii="Sylfaen" w:hAnsi="Sylfaen"/>
          <w:color w:val="000000" w:themeColor="text1"/>
          <w:lang w:val="ka-GE"/>
        </w:rPr>
        <w:t xml:space="preserve">   </w:t>
      </w:r>
      <w:r w:rsidR="003429C0" w:rsidRPr="00EF4C59">
        <w:rPr>
          <w:rFonts w:ascii="Sylfaen" w:hAnsi="Sylfaen"/>
          <w:color w:val="000000" w:themeColor="text1"/>
          <w:lang w:val="ka-GE"/>
        </w:rPr>
        <w:t xml:space="preserve">პროექტის შემუშავების დროს განხილული იქნა მისი </w:t>
      </w:r>
      <w:r w:rsidR="00586635" w:rsidRPr="00EF4C59">
        <w:rPr>
          <w:rFonts w:ascii="Sylfaen" w:hAnsi="Sylfaen"/>
          <w:color w:val="000000" w:themeColor="text1"/>
          <w:lang w:val="ka-GE"/>
        </w:rPr>
        <w:t>სამი</w:t>
      </w:r>
      <w:r w:rsidR="003429C0" w:rsidRPr="00EF4C59">
        <w:rPr>
          <w:rFonts w:ascii="Sylfaen" w:hAnsi="Sylfaen"/>
          <w:color w:val="000000" w:themeColor="text1"/>
          <w:lang w:val="ka-GE"/>
        </w:rPr>
        <w:t xml:space="preserve"> ალტერნატივა:</w:t>
      </w:r>
    </w:p>
    <w:p w14:paraId="7D346262" w14:textId="77777777" w:rsidR="00D77FBB" w:rsidRDefault="003429C0" w:rsidP="00E64A74">
      <w:pPr>
        <w:tabs>
          <w:tab w:val="left" w:pos="7095"/>
        </w:tabs>
        <w:spacing w:line="276" w:lineRule="auto"/>
        <w:jc w:val="both"/>
        <w:rPr>
          <w:rFonts w:ascii="Sylfaen" w:hAnsi="Sylfaen"/>
          <w:b/>
          <w:color w:val="000000" w:themeColor="text1"/>
          <w:lang w:val="ka-GE"/>
        </w:rPr>
      </w:pPr>
      <w:bookmarkStart w:id="9" w:name="_Toc6062587"/>
      <w:r w:rsidRPr="00EF4C59">
        <w:rPr>
          <w:rStyle w:val="Heading3Char"/>
          <w:rFonts w:ascii="Sylfaen" w:hAnsi="Sylfaen" w:cs="Sylfaen"/>
          <w:lang w:val="ka-GE"/>
        </w:rPr>
        <w:t>ალტერნატივა</w:t>
      </w:r>
      <w:r w:rsidR="00AE1E63" w:rsidRPr="00EF4C59">
        <w:rPr>
          <w:rStyle w:val="Heading3Char"/>
          <w:lang w:val="ka-GE"/>
        </w:rPr>
        <w:t xml:space="preserve"> 0</w:t>
      </w:r>
      <w:r w:rsidRPr="00EF4C59">
        <w:rPr>
          <w:rStyle w:val="Heading3Char"/>
          <w:lang w:val="ka-GE"/>
        </w:rPr>
        <w:t xml:space="preserve">.  </w:t>
      </w:r>
      <w:r w:rsidR="00BB3624" w:rsidRPr="00EF4C59">
        <w:rPr>
          <w:rStyle w:val="Heading3Char"/>
          <w:rFonts w:ascii="Sylfaen" w:hAnsi="Sylfaen" w:cs="Sylfaen"/>
          <w:lang w:val="ka-GE"/>
        </w:rPr>
        <w:t>უმოქმედობა</w:t>
      </w:r>
      <w:r w:rsidR="00BB3624" w:rsidRPr="00EF4C59">
        <w:rPr>
          <w:rStyle w:val="Heading3Char"/>
          <w:lang w:val="ka-GE"/>
        </w:rPr>
        <w:t xml:space="preserve">, </w:t>
      </w:r>
      <w:r w:rsidR="00BB3624" w:rsidRPr="00EF4C59">
        <w:rPr>
          <w:rStyle w:val="Heading3Char"/>
          <w:rFonts w:ascii="Sylfaen" w:hAnsi="Sylfaen" w:cs="Sylfaen"/>
          <w:lang w:val="ka-GE"/>
        </w:rPr>
        <w:t>რაც</w:t>
      </w:r>
      <w:r w:rsidR="00BB3624" w:rsidRPr="00EF4C59">
        <w:rPr>
          <w:rStyle w:val="Heading3Char"/>
          <w:lang w:val="ka-GE"/>
        </w:rPr>
        <w:t xml:space="preserve"> </w:t>
      </w:r>
      <w:r w:rsidR="00BB3624" w:rsidRPr="00EF4C59">
        <w:rPr>
          <w:rStyle w:val="Heading3Char"/>
          <w:rFonts w:ascii="Sylfaen" w:hAnsi="Sylfaen" w:cs="Sylfaen"/>
          <w:lang w:val="ka-GE"/>
        </w:rPr>
        <w:t>ნიშნავს</w:t>
      </w:r>
      <w:r w:rsidRPr="00EF4C59">
        <w:rPr>
          <w:rStyle w:val="Heading3Char"/>
          <w:lang w:val="ka-GE"/>
        </w:rPr>
        <w:t xml:space="preserve">, </w:t>
      </w:r>
      <w:r w:rsidR="00BB3624" w:rsidRPr="00EF4C59">
        <w:rPr>
          <w:rStyle w:val="Heading3Char"/>
          <w:rFonts w:ascii="Sylfaen" w:hAnsi="Sylfaen" w:cs="Sylfaen"/>
          <w:lang w:val="ka-GE"/>
        </w:rPr>
        <w:t>არსებული</w:t>
      </w:r>
      <w:r w:rsidR="00BB3624" w:rsidRPr="00EF4C59">
        <w:rPr>
          <w:rStyle w:val="Heading3Char"/>
          <w:lang w:val="ka-GE"/>
        </w:rPr>
        <w:t xml:space="preserve"> </w:t>
      </w:r>
      <w:r w:rsidR="00BB3624" w:rsidRPr="00EF4C59">
        <w:rPr>
          <w:rStyle w:val="Heading3Char"/>
          <w:rFonts w:ascii="Sylfaen" w:hAnsi="Sylfaen" w:cs="Sylfaen"/>
          <w:lang w:val="ka-GE"/>
        </w:rPr>
        <w:t>ხიდის</w:t>
      </w:r>
      <w:r w:rsidR="00BB3624" w:rsidRPr="00EF4C59">
        <w:rPr>
          <w:rStyle w:val="Heading3Char"/>
          <w:lang w:val="ka-GE"/>
        </w:rPr>
        <w:t xml:space="preserve"> </w:t>
      </w:r>
      <w:r w:rsidRPr="00EF4C59">
        <w:rPr>
          <w:rStyle w:val="Heading3Char"/>
          <w:rFonts w:ascii="Sylfaen" w:hAnsi="Sylfaen" w:cs="Sylfaen"/>
          <w:lang w:val="ka-GE"/>
        </w:rPr>
        <w:t>ოპერირების</w:t>
      </w:r>
      <w:r w:rsidRPr="00EF4C59">
        <w:rPr>
          <w:rStyle w:val="Heading3Char"/>
          <w:lang w:val="ka-GE"/>
        </w:rPr>
        <w:t xml:space="preserve"> </w:t>
      </w:r>
      <w:r w:rsidRPr="00EF4C59">
        <w:rPr>
          <w:rStyle w:val="Heading3Char"/>
          <w:rFonts w:ascii="Sylfaen" w:hAnsi="Sylfaen" w:cs="Sylfaen"/>
          <w:lang w:val="ka-GE"/>
        </w:rPr>
        <w:t>გაგრძელებას</w:t>
      </w:r>
      <w:r w:rsidRPr="00EF4C59">
        <w:rPr>
          <w:rStyle w:val="Heading3Char"/>
          <w:lang w:val="ka-GE"/>
        </w:rPr>
        <w:t>.</w:t>
      </w:r>
      <w:bookmarkEnd w:id="9"/>
      <w:r w:rsidR="00BB3624" w:rsidRPr="00EF4C59">
        <w:rPr>
          <w:rFonts w:ascii="Sylfaen" w:hAnsi="Sylfaen"/>
          <w:b/>
          <w:color w:val="000000" w:themeColor="text1"/>
          <w:lang w:val="ka-GE"/>
        </w:rPr>
        <w:t xml:space="preserve"> </w:t>
      </w:r>
      <w:r w:rsidR="001615C9" w:rsidRPr="00EF4C59">
        <w:rPr>
          <w:rFonts w:ascii="Sylfaen" w:hAnsi="Sylfaen"/>
          <w:b/>
          <w:color w:val="000000" w:themeColor="text1"/>
          <w:lang w:val="ka-GE"/>
        </w:rPr>
        <w:t xml:space="preserve">   </w:t>
      </w:r>
    </w:p>
    <w:p w14:paraId="3C79A109" w14:textId="5BD45E59" w:rsidR="00E64A74" w:rsidRPr="00EF4C59" w:rsidRDefault="001615C9" w:rsidP="00E64A74">
      <w:pPr>
        <w:tabs>
          <w:tab w:val="left" w:pos="7095"/>
        </w:tabs>
        <w:spacing w:line="276" w:lineRule="auto"/>
        <w:jc w:val="both"/>
        <w:rPr>
          <w:rFonts w:ascii="Sylfaen" w:hAnsi="Sylfaen"/>
          <w:color w:val="000000" w:themeColor="text1"/>
          <w:lang w:val="ka-GE"/>
        </w:rPr>
      </w:pPr>
      <w:r w:rsidRPr="00EF4C59">
        <w:rPr>
          <w:rFonts w:ascii="Sylfaen" w:hAnsi="Sylfaen"/>
          <w:b/>
          <w:color w:val="000000" w:themeColor="text1"/>
          <w:lang w:val="ka-GE"/>
        </w:rPr>
        <w:t xml:space="preserve"> </w:t>
      </w:r>
      <w:r w:rsidR="003429C0" w:rsidRPr="00EF4C59">
        <w:rPr>
          <w:rFonts w:ascii="Sylfaen" w:hAnsi="Sylfaen"/>
          <w:color w:val="000000" w:themeColor="text1"/>
          <w:lang w:val="ka-GE"/>
        </w:rPr>
        <w:t>აღნიშნული ალტერნატივის ფარგლებში თავიდან იქნებოდა აცილიებული სამშენებლო სამუშაოების შედეგად გამოწვეული</w:t>
      </w:r>
      <w:r w:rsidR="00BB3624" w:rsidRPr="00EF4C59">
        <w:rPr>
          <w:rFonts w:ascii="Sylfaen" w:hAnsi="Sylfaen"/>
          <w:color w:val="000000" w:themeColor="text1"/>
          <w:lang w:val="ka-GE"/>
        </w:rPr>
        <w:t xml:space="preserve"> </w:t>
      </w:r>
      <w:r w:rsidR="003429C0" w:rsidRPr="00EF4C59">
        <w:rPr>
          <w:rFonts w:ascii="Sylfaen" w:hAnsi="Sylfaen"/>
          <w:color w:val="000000" w:themeColor="text1"/>
          <w:lang w:val="ka-GE"/>
        </w:rPr>
        <w:t xml:space="preserve">ბუნებრივ და სოცილაურ </w:t>
      </w:r>
      <w:r w:rsidR="00BB3624" w:rsidRPr="00EF4C59">
        <w:rPr>
          <w:rFonts w:ascii="Sylfaen" w:hAnsi="Sylfaen"/>
          <w:color w:val="000000" w:themeColor="text1"/>
          <w:lang w:val="ka-GE"/>
        </w:rPr>
        <w:t>გარემო</w:t>
      </w:r>
      <w:r w:rsidR="003429C0" w:rsidRPr="00EF4C59">
        <w:rPr>
          <w:rFonts w:ascii="Sylfaen" w:hAnsi="Sylfaen"/>
          <w:color w:val="000000" w:themeColor="text1"/>
          <w:lang w:val="ka-GE"/>
        </w:rPr>
        <w:t>ზე</w:t>
      </w:r>
      <w:r w:rsidR="00BB3624" w:rsidRPr="00EF4C59">
        <w:rPr>
          <w:rFonts w:ascii="Sylfaen" w:hAnsi="Sylfaen"/>
          <w:color w:val="000000" w:themeColor="text1"/>
          <w:lang w:val="ka-GE"/>
        </w:rPr>
        <w:t xml:space="preserve"> </w:t>
      </w:r>
      <w:r w:rsidR="00E64A74" w:rsidRPr="00EF4C59">
        <w:rPr>
          <w:rFonts w:ascii="Sylfaen" w:hAnsi="Sylfaen"/>
          <w:color w:val="000000" w:themeColor="text1"/>
          <w:lang w:val="ka-GE"/>
        </w:rPr>
        <w:t xml:space="preserve">უარყოფითი ზემოქმედება. </w:t>
      </w:r>
      <w:r w:rsidR="003429C0" w:rsidRPr="00EF4C59">
        <w:rPr>
          <w:rFonts w:ascii="Sylfaen" w:hAnsi="Sylfaen"/>
          <w:color w:val="000000" w:themeColor="text1"/>
          <w:lang w:val="ka-GE"/>
        </w:rPr>
        <w:t>თუმცაღა, ავარიული, ძველი ხიდის ოპერირება სახიფათოა, ამავდროულად, ხიდის არასათანადო</w:t>
      </w:r>
      <w:r w:rsidRPr="00EF4C59">
        <w:rPr>
          <w:rFonts w:ascii="Sylfaen" w:hAnsi="Sylfaen"/>
          <w:color w:val="000000" w:themeColor="text1"/>
          <w:lang w:val="ka-GE"/>
        </w:rPr>
        <w:t xml:space="preserve"> ტექნიკური</w:t>
      </w:r>
      <w:r w:rsidR="003429C0" w:rsidRPr="00EF4C59">
        <w:rPr>
          <w:rFonts w:ascii="Sylfaen" w:hAnsi="Sylfaen"/>
          <w:color w:val="000000" w:themeColor="text1"/>
          <w:lang w:val="ka-GE"/>
        </w:rPr>
        <w:t xml:space="preserve"> მდგომარეობა იწვევს საცობებს, რომლის დროსაც საგზაო ტრასნპორტს უწევს ჩართული ძრავით დგომა ან დაბალი სიჩქარით გადაადგიელბა, რაც </w:t>
      </w:r>
      <w:r w:rsidR="003A08A2" w:rsidRPr="00EF4C59">
        <w:rPr>
          <w:rFonts w:ascii="Sylfaen" w:hAnsi="Sylfaen"/>
          <w:color w:val="000000" w:themeColor="text1"/>
          <w:lang w:val="ka-GE"/>
        </w:rPr>
        <w:t xml:space="preserve">ზრდის გამონაბოლქვის რაოდენობას და </w:t>
      </w:r>
      <w:r w:rsidR="003429C0" w:rsidRPr="00EF4C59">
        <w:rPr>
          <w:rFonts w:ascii="Sylfaen" w:hAnsi="Sylfaen"/>
          <w:color w:val="000000" w:themeColor="text1"/>
          <w:lang w:val="ka-GE"/>
        </w:rPr>
        <w:t xml:space="preserve"> </w:t>
      </w:r>
      <w:r w:rsidR="003A08A2" w:rsidRPr="00EF4C59">
        <w:rPr>
          <w:rFonts w:ascii="Sylfaen" w:hAnsi="Sylfaen"/>
          <w:color w:val="000000" w:themeColor="text1"/>
          <w:lang w:val="ka-GE"/>
        </w:rPr>
        <w:t>იწვევ უარყოფით ზემოქმედებას ბუნებრივ და სოციალურ გარემოზე.</w:t>
      </w:r>
    </w:p>
    <w:p w14:paraId="2123B5E1" w14:textId="77777777" w:rsidR="00026EA3" w:rsidRPr="00EF4C59" w:rsidRDefault="00E64A74" w:rsidP="00E64A74">
      <w:pPr>
        <w:tabs>
          <w:tab w:val="left" w:pos="7095"/>
        </w:tabs>
        <w:spacing w:line="276" w:lineRule="auto"/>
        <w:jc w:val="both"/>
        <w:rPr>
          <w:rFonts w:ascii="Sylfaen" w:hAnsi="Sylfaen"/>
          <w:color w:val="000000" w:themeColor="text1"/>
          <w:lang w:val="ka-GE"/>
        </w:rPr>
      </w:pPr>
      <w:r w:rsidRPr="00EF4C59">
        <w:rPr>
          <w:rFonts w:ascii="Sylfaen" w:hAnsi="Sylfaen"/>
          <w:noProof/>
        </w:rPr>
        <w:lastRenderedPageBreak/>
        <w:drawing>
          <wp:anchor distT="0" distB="0" distL="114300" distR="114300" simplePos="0" relativeHeight="251629056" behindDoc="0" locked="0" layoutInCell="1" allowOverlap="1" wp14:anchorId="254DE87D" wp14:editId="38DCDC93">
            <wp:simplePos x="0" y="0"/>
            <wp:positionH relativeFrom="column">
              <wp:posOffset>222030</wp:posOffset>
            </wp:positionH>
            <wp:positionV relativeFrom="paragraph">
              <wp:posOffset>1659586</wp:posOffset>
            </wp:positionV>
            <wp:extent cx="4881880" cy="3661410"/>
            <wp:effectExtent l="0" t="0" r="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81880" cy="3661410"/>
                    </a:xfrm>
                    <a:prstGeom prst="rect">
                      <a:avLst/>
                    </a:prstGeom>
                    <a:noFill/>
                  </pic:spPr>
                </pic:pic>
              </a:graphicData>
            </a:graphic>
            <wp14:sizeRelH relativeFrom="margin">
              <wp14:pctWidth>0</wp14:pctWidth>
            </wp14:sizeRelH>
            <wp14:sizeRelV relativeFrom="margin">
              <wp14:pctHeight>0</wp14:pctHeight>
            </wp14:sizeRelV>
          </wp:anchor>
        </w:drawing>
      </w:r>
      <w:r w:rsidR="003A08A2" w:rsidRPr="00EF4C59">
        <w:rPr>
          <w:rFonts w:ascii="Sylfaen" w:hAnsi="Sylfaen"/>
          <w:color w:val="000000" w:themeColor="text1"/>
          <w:lang w:val="ka-GE"/>
        </w:rPr>
        <w:t>სამომავალო გათვლებით</w:t>
      </w:r>
      <w:r w:rsidR="00BB3624" w:rsidRPr="00EF4C59">
        <w:rPr>
          <w:rFonts w:ascii="Sylfaen" w:hAnsi="Sylfaen"/>
          <w:color w:val="000000" w:themeColor="text1"/>
          <w:lang w:val="ka-GE"/>
        </w:rPr>
        <w:t xml:space="preserve">, </w:t>
      </w:r>
      <w:r w:rsidR="003A08A2" w:rsidRPr="00EF4C59">
        <w:rPr>
          <w:rFonts w:ascii="Sylfaen" w:hAnsi="Sylfaen"/>
          <w:color w:val="000000" w:themeColor="text1"/>
          <w:lang w:val="ka-GE"/>
        </w:rPr>
        <w:t xml:space="preserve">რაც გულისხმობს სატრანსპორტო ნაკადის მნიშვნელოვნად ზრდას, განსაკუთრებით მაშინ, როცა დასრულდება არსებული მაგისტრალის სარემონტო სამუშაობი, სიტუაცია კიდევ უფრო გაუარესდება უმოქმედობის ალტერნატივის </w:t>
      </w:r>
      <w:r w:rsidR="000C134E" w:rsidRPr="00EF4C59">
        <w:rPr>
          <w:rFonts w:ascii="Sylfaen" w:hAnsi="Sylfaen"/>
          <w:color w:val="000000" w:themeColor="text1"/>
          <w:lang w:val="ka-GE"/>
        </w:rPr>
        <w:t>შემთხვევაში</w:t>
      </w:r>
      <w:r w:rsidR="003A08A2" w:rsidRPr="00EF4C59">
        <w:rPr>
          <w:rFonts w:ascii="Sylfaen" w:hAnsi="Sylfaen"/>
          <w:color w:val="000000" w:themeColor="text1"/>
          <w:lang w:val="ka-GE"/>
        </w:rPr>
        <w:t>. ძველ,</w:t>
      </w:r>
      <w:r w:rsidR="000C134E" w:rsidRPr="00EF4C59">
        <w:rPr>
          <w:rFonts w:ascii="Sylfaen" w:hAnsi="Sylfaen"/>
          <w:color w:val="000000" w:themeColor="text1"/>
          <w:lang w:val="ka-GE"/>
        </w:rPr>
        <w:t xml:space="preserve"> ტექნიკური თვალსაზრისით</w:t>
      </w:r>
      <w:r w:rsidR="003A08A2" w:rsidRPr="00EF4C59">
        <w:rPr>
          <w:rFonts w:ascii="Sylfaen" w:hAnsi="Sylfaen"/>
          <w:color w:val="000000" w:themeColor="text1"/>
          <w:lang w:val="ka-GE"/>
        </w:rPr>
        <w:t xml:space="preserve"> გაუმართავ ხიდს გაუჭირდება ჭარბი ნაკადის თავისუფლად გატარება</w:t>
      </w:r>
      <w:r w:rsidR="00D77FAD" w:rsidRPr="00EF4C59">
        <w:rPr>
          <w:rFonts w:ascii="Sylfaen" w:hAnsi="Sylfaen"/>
          <w:color w:val="000000" w:themeColor="text1"/>
          <w:lang w:val="ka-GE"/>
        </w:rPr>
        <w:t>, ადგილობრივი მაცხოვრებლები დაკარგავენ შესაძლებლობას ისარგებლონ პროექტის დადებითი შედეგებით</w:t>
      </w:r>
      <w:r w:rsidR="00026EA3" w:rsidRPr="00EF4C59">
        <w:rPr>
          <w:rFonts w:ascii="Sylfaen" w:hAnsi="Sylfaen"/>
          <w:color w:val="000000" w:themeColor="text1"/>
          <w:lang w:val="ka-GE"/>
        </w:rPr>
        <w:t xml:space="preserve">, მათ შორის, გაზრდილი ტვირთის გადინებისა და ტურიზმიდან მიღებული მოგებით. </w:t>
      </w:r>
    </w:p>
    <w:p w14:paraId="720549E2" w14:textId="77777777" w:rsidR="00BB3624" w:rsidRPr="00EF4C59" w:rsidRDefault="006A15AB" w:rsidP="00B53216">
      <w:pPr>
        <w:tabs>
          <w:tab w:val="left" w:pos="4211"/>
        </w:tabs>
        <w:spacing w:line="276" w:lineRule="auto"/>
        <w:rPr>
          <w:rFonts w:ascii="Sylfaen" w:hAnsi="Sylfaen"/>
          <w:b/>
          <w:lang w:val="ka-GE"/>
        </w:rPr>
      </w:pPr>
      <w:r w:rsidRPr="00EF4C59">
        <w:rPr>
          <w:rFonts w:ascii="Sylfaen" w:hAnsi="Sylfaen"/>
          <w:color w:val="000000" w:themeColor="text1"/>
          <w:lang w:val="ka-GE"/>
        </w:rPr>
        <w:t xml:space="preserve">              </w:t>
      </w:r>
      <w:r w:rsidRPr="00EF4C59">
        <w:rPr>
          <w:rFonts w:ascii="Sylfaen" w:hAnsi="Sylfaen"/>
          <w:b/>
          <w:color w:val="000000" w:themeColor="text1"/>
          <w:lang w:val="ka-GE"/>
        </w:rPr>
        <w:t>სურათი 1</w:t>
      </w:r>
      <w:r w:rsidRPr="00EF4C59">
        <w:rPr>
          <w:rFonts w:ascii="Sylfaen" w:hAnsi="Sylfaen"/>
          <w:b/>
          <w:color w:val="000000" w:themeColor="text1"/>
          <w:lang w:val="ka-GE"/>
        </w:rPr>
        <w:noBreakHyphen/>
        <w:t>5 არსებული ხიდის ხედი</w:t>
      </w:r>
    </w:p>
    <w:p w14:paraId="4FF05870" w14:textId="77777777" w:rsidR="006A15AB" w:rsidRPr="00EF4C59" w:rsidRDefault="006A15AB" w:rsidP="006A15AB">
      <w:pPr>
        <w:tabs>
          <w:tab w:val="left" w:pos="2736"/>
        </w:tabs>
        <w:spacing w:line="276" w:lineRule="auto"/>
        <w:rPr>
          <w:rFonts w:ascii="Sylfaen" w:hAnsi="Sylfaen"/>
          <w:b/>
          <w:lang w:val="ka-GE"/>
        </w:rPr>
      </w:pPr>
      <w:bookmarkStart w:id="10" w:name="_Toc1477762"/>
      <w:bookmarkStart w:id="11" w:name="_Toc3633486"/>
      <w:r w:rsidRPr="00EF4C59">
        <w:rPr>
          <w:rFonts w:ascii="Sylfaen" w:hAnsi="Sylfaen"/>
          <w:noProof/>
          <w:color w:val="000000" w:themeColor="text1"/>
        </w:rPr>
        <w:lastRenderedPageBreak/>
        <w:drawing>
          <wp:anchor distT="0" distB="0" distL="114300" distR="114300" simplePos="0" relativeHeight="251634176" behindDoc="0" locked="0" layoutInCell="1" allowOverlap="1" wp14:anchorId="0C06D317" wp14:editId="0F914AD8">
            <wp:simplePos x="0" y="0"/>
            <wp:positionH relativeFrom="column">
              <wp:posOffset>468630</wp:posOffset>
            </wp:positionH>
            <wp:positionV relativeFrom="paragraph">
              <wp:posOffset>3964940</wp:posOffset>
            </wp:positionV>
            <wp:extent cx="4841240" cy="3016885"/>
            <wp:effectExtent l="0" t="0" r="0" b="0"/>
            <wp:wrapTopAndBottom/>
            <wp:docPr id="4169" name="Picture 4169" descr="S:\Dam &amp; Water 3\M1058_ESAP_Bagratashan\C_Technical Documents\Picture Gallery\From Ariana\IMG_34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Dam &amp; Water 3\M1058_ESAP_Bagratashan\C_Technical Documents\Picture Gallery\From Ariana\IMG_3432.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b="11501"/>
                    <a:stretch/>
                  </pic:blipFill>
                  <pic:spPr bwMode="auto">
                    <a:xfrm>
                      <a:off x="0" y="0"/>
                      <a:ext cx="4841240" cy="30168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64A74" w:rsidRPr="00EF4C59">
        <w:rPr>
          <w:rFonts w:ascii="Sylfaen" w:hAnsi="Sylfaen"/>
          <w:noProof/>
          <w:color w:val="000000" w:themeColor="text1"/>
        </w:rPr>
        <w:drawing>
          <wp:anchor distT="0" distB="0" distL="114300" distR="114300" simplePos="0" relativeHeight="251639296" behindDoc="1" locked="0" layoutInCell="1" allowOverlap="1" wp14:anchorId="3D68BC07" wp14:editId="76021DB3">
            <wp:simplePos x="0" y="0"/>
            <wp:positionH relativeFrom="margin">
              <wp:posOffset>520211</wp:posOffset>
            </wp:positionH>
            <wp:positionV relativeFrom="paragraph">
              <wp:posOffset>-2540</wp:posOffset>
            </wp:positionV>
            <wp:extent cx="4618990" cy="3869690"/>
            <wp:effectExtent l="0" t="0" r="0" b="0"/>
            <wp:wrapTopAndBottom/>
            <wp:docPr id="4159" name="Picture 4159" descr="S:\Dam &amp; Water 3\M1058_ESAP_Bagratashan\C_Technical Documents\Picture Gallery\From Ariana\IMG_34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Dam &amp; Water 3\M1058_ESAP_Bagratashan\C_Technical Documents\Picture Gallery\From Ariana\IMG_3440.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5196" b="3376"/>
                    <a:stretch/>
                  </pic:blipFill>
                  <pic:spPr bwMode="auto">
                    <a:xfrm>
                      <a:off x="0" y="0"/>
                      <a:ext cx="4618990" cy="38696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B3624" w:rsidRPr="00EF4C59">
        <w:rPr>
          <w:rFonts w:ascii="Sylfaen" w:hAnsi="Sylfaen"/>
          <w:color w:val="000000" w:themeColor="text1"/>
          <w:lang w:val="ka-GE"/>
        </w:rPr>
        <w:t xml:space="preserve">              </w:t>
      </w:r>
      <w:bookmarkEnd w:id="10"/>
      <w:bookmarkEnd w:id="11"/>
      <w:r w:rsidRPr="00EF4C59">
        <w:rPr>
          <w:rFonts w:ascii="Sylfaen" w:hAnsi="Sylfaen"/>
          <w:b/>
          <w:lang w:val="ka-GE"/>
        </w:rPr>
        <w:t xml:space="preserve">      სურათი 1-6: </w:t>
      </w:r>
      <w:r w:rsidRPr="00EF4C59">
        <w:rPr>
          <w:rFonts w:ascii="Sylfaen" w:hAnsi="Sylfaen"/>
          <w:b/>
          <w:color w:val="000000" w:themeColor="text1"/>
          <w:lang w:val="ka-GE"/>
        </w:rPr>
        <w:t xml:space="preserve">არსებული ხიდის ამორტიზებული სტრუქტურა </w:t>
      </w:r>
    </w:p>
    <w:p w14:paraId="527DABE9" w14:textId="77777777" w:rsidR="00BB3624" w:rsidRPr="00EF4C59" w:rsidRDefault="00BB3624" w:rsidP="00B53216">
      <w:pPr>
        <w:pStyle w:val="Caption"/>
        <w:spacing w:line="276" w:lineRule="auto"/>
        <w:jc w:val="left"/>
        <w:rPr>
          <w:rFonts w:ascii="Sylfaen" w:hAnsi="Sylfaen"/>
          <w:noProof w:val="0"/>
          <w:color w:val="000000" w:themeColor="text1"/>
          <w:sz w:val="22"/>
          <w:szCs w:val="22"/>
          <w:lang w:val="ka-GE"/>
        </w:rPr>
      </w:pPr>
    </w:p>
    <w:p w14:paraId="3A38E0B6" w14:textId="77777777" w:rsidR="00671D55" w:rsidRPr="00EF4C59" w:rsidRDefault="00671D55" w:rsidP="00B53216">
      <w:pPr>
        <w:tabs>
          <w:tab w:val="left" w:pos="4211"/>
        </w:tabs>
        <w:spacing w:line="276" w:lineRule="auto"/>
        <w:rPr>
          <w:rFonts w:ascii="Sylfaen" w:hAnsi="Sylfaen"/>
          <w:lang w:val="ka-GE"/>
        </w:rPr>
      </w:pPr>
    </w:p>
    <w:p w14:paraId="33118281" w14:textId="77777777" w:rsidR="00026EA3" w:rsidRPr="00EF4C59" w:rsidRDefault="00026EA3" w:rsidP="00B53216">
      <w:pPr>
        <w:tabs>
          <w:tab w:val="left" w:pos="4211"/>
        </w:tabs>
        <w:spacing w:line="276" w:lineRule="auto"/>
        <w:rPr>
          <w:rFonts w:ascii="Sylfaen" w:hAnsi="Sylfaen"/>
          <w:lang w:val="ka-GE"/>
        </w:rPr>
      </w:pPr>
    </w:p>
    <w:p w14:paraId="41C86747" w14:textId="77777777" w:rsidR="00026EA3" w:rsidRPr="00EF4C59" w:rsidRDefault="00026EA3" w:rsidP="00B53216">
      <w:pPr>
        <w:spacing w:line="276" w:lineRule="auto"/>
        <w:rPr>
          <w:rFonts w:ascii="Sylfaen" w:hAnsi="Sylfaen"/>
          <w:lang w:val="ka-GE"/>
        </w:rPr>
      </w:pPr>
    </w:p>
    <w:p w14:paraId="402EF585" w14:textId="77777777" w:rsidR="00026EA3" w:rsidRPr="00EF4C59" w:rsidRDefault="00026EA3" w:rsidP="00B53216">
      <w:pPr>
        <w:spacing w:line="276" w:lineRule="auto"/>
        <w:rPr>
          <w:rFonts w:ascii="Sylfaen" w:hAnsi="Sylfaen"/>
          <w:lang w:val="ka-GE"/>
        </w:rPr>
      </w:pPr>
    </w:p>
    <w:p w14:paraId="648DCA47" w14:textId="77777777" w:rsidR="00026EA3" w:rsidRPr="00EF4C59" w:rsidRDefault="006A15AB" w:rsidP="006A15AB">
      <w:pPr>
        <w:spacing w:line="276" w:lineRule="auto"/>
        <w:rPr>
          <w:rFonts w:ascii="Sylfaen" w:hAnsi="Sylfaen"/>
          <w:lang w:val="ka-GE"/>
        </w:rPr>
      </w:pPr>
      <w:r w:rsidRPr="00EF4C59">
        <w:rPr>
          <w:rFonts w:ascii="Sylfaen" w:hAnsi="Sylfaen"/>
          <w:noProof/>
          <w:color w:val="000000" w:themeColor="text1"/>
        </w:rPr>
        <w:lastRenderedPageBreak/>
        <w:drawing>
          <wp:anchor distT="0" distB="0" distL="114300" distR="114300" simplePos="0" relativeHeight="251690496" behindDoc="0" locked="0" layoutInCell="1" allowOverlap="1" wp14:anchorId="4A3A4EF8" wp14:editId="352496F6">
            <wp:simplePos x="0" y="0"/>
            <wp:positionH relativeFrom="column">
              <wp:posOffset>2896870</wp:posOffset>
            </wp:positionH>
            <wp:positionV relativeFrom="paragraph">
              <wp:posOffset>468630</wp:posOffset>
            </wp:positionV>
            <wp:extent cx="2624455" cy="2736215"/>
            <wp:effectExtent l="0" t="0" r="4445" b="6985"/>
            <wp:wrapTopAndBottom/>
            <wp:docPr id="5" name="Picture 150" descr="C:\Users\d.forman\Desktop\24-08-15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forman\Desktop\24-08-15_3.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47" t="8523" r="147" b="17898"/>
                    <a:stretch/>
                  </pic:blipFill>
                  <pic:spPr bwMode="auto">
                    <a:xfrm>
                      <a:off x="0" y="0"/>
                      <a:ext cx="2624455" cy="27362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F4C59">
        <w:rPr>
          <w:rFonts w:ascii="Sylfaen" w:hAnsi="Sylfaen"/>
          <w:noProof/>
          <w:color w:val="000000" w:themeColor="text1"/>
        </w:rPr>
        <w:drawing>
          <wp:anchor distT="0" distB="0" distL="114300" distR="114300" simplePos="0" relativeHeight="251685376" behindDoc="0" locked="0" layoutInCell="1" allowOverlap="1" wp14:anchorId="6C1A0F4A" wp14:editId="3EC980A5">
            <wp:simplePos x="0" y="0"/>
            <wp:positionH relativeFrom="column">
              <wp:posOffset>201930</wp:posOffset>
            </wp:positionH>
            <wp:positionV relativeFrom="paragraph">
              <wp:posOffset>471805</wp:posOffset>
            </wp:positionV>
            <wp:extent cx="2675255" cy="2735580"/>
            <wp:effectExtent l="0" t="0" r="0" b="0"/>
            <wp:wrapTopAndBottom/>
            <wp:docPr id="4" name="Picture 146" descr="S:\Dam &amp; Water 3\M1058_ESAP_Bagratashan\C_Technical Documents\Picture Gallery\Nov.11-15_Yerevan_Site_Tiblisi\285_1114\IMG_7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Dam &amp; Water 3\M1058_ESAP_Bagratashan\C_Technical Documents\Picture Gallery\Nov.11-15_Yerevan_Site_Tiblisi\285_1114\IMG_7326.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44460" t="14819" r="-1"/>
                    <a:stretch/>
                  </pic:blipFill>
                  <pic:spPr bwMode="auto">
                    <a:xfrm>
                      <a:off x="0" y="0"/>
                      <a:ext cx="2675255" cy="27355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E95F344" w14:textId="77777777" w:rsidR="006A15AB" w:rsidRPr="00EF4C59" w:rsidRDefault="006A15AB" w:rsidP="00B53216">
      <w:pPr>
        <w:pStyle w:val="Caption"/>
        <w:spacing w:line="276" w:lineRule="auto"/>
        <w:rPr>
          <w:rFonts w:ascii="Sylfaen" w:hAnsi="Sylfaen"/>
          <w:noProof w:val="0"/>
          <w:color w:val="000000" w:themeColor="text1"/>
          <w:sz w:val="22"/>
          <w:szCs w:val="22"/>
          <w:lang w:val="ka-GE"/>
        </w:rPr>
      </w:pPr>
      <w:bookmarkStart w:id="12" w:name="_Toc1477764"/>
      <w:bookmarkStart w:id="13" w:name="_Toc3633488"/>
    </w:p>
    <w:p w14:paraId="49A239A4" w14:textId="77777777" w:rsidR="00026EA3" w:rsidRPr="00EF4C59" w:rsidRDefault="00026EA3" w:rsidP="00B53216">
      <w:pPr>
        <w:pStyle w:val="Caption"/>
        <w:spacing w:line="276" w:lineRule="auto"/>
        <w:rPr>
          <w:rFonts w:ascii="Sylfaen" w:hAnsi="Sylfaen"/>
          <w:noProof w:val="0"/>
          <w:color w:val="000000" w:themeColor="text1"/>
          <w:sz w:val="22"/>
          <w:szCs w:val="22"/>
          <w:lang w:val="ka-GE"/>
        </w:rPr>
      </w:pPr>
      <w:r w:rsidRPr="00EF4C59">
        <w:rPr>
          <w:rFonts w:ascii="Sylfaen" w:hAnsi="Sylfaen"/>
          <w:noProof w:val="0"/>
          <w:color w:val="000000" w:themeColor="text1"/>
          <w:sz w:val="22"/>
          <w:szCs w:val="22"/>
          <w:lang w:val="ka-GE"/>
        </w:rPr>
        <w:t>სურათი 1</w:t>
      </w:r>
      <w:r w:rsidRPr="00EF4C59">
        <w:rPr>
          <w:rFonts w:ascii="Sylfaen" w:hAnsi="Sylfaen"/>
          <w:noProof w:val="0"/>
          <w:color w:val="000000" w:themeColor="text1"/>
          <w:sz w:val="22"/>
          <w:szCs w:val="22"/>
          <w:lang w:val="ka-GE"/>
        </w:rPr>
        <w:noBreakHyphen/>
        <w:t>7:  არსებული ხიდის ზედაპირული ნაპრალები (მარცნივ: ხედი საქართველოსკენ მარჯვნივ: ხედი სომხეთისკენ)</w:t>
      </w:r>
      <w:bookmarkEnd w:id="12"/>
      <w:bookmarkEnd w:id="13"/>
    </w:p>
    <w:p w14:paraId="6F8A1C6C" w14:textId="77777777" w:rsidR="008A323C" w:rsidRPr="00EF4C59" w:rsidRDefault="008A323C" w:rsidP="00B53216">
      <w:pPr>
        <w:spacing w:line="276" w:lineRule="auto"/>
        <w:jc w:val="center"/>
        <w:rPr>
          <w:rFonts w:ascii="Sylfaen" w:hAnsi="Sylfaen"/>
          <w:color w:val="000000" w:themeColor="text1"/>
          <w:lang w:val="ka-GE"/>
        </w:rPr>
      </w:pPr>
      <w:r w:rsidRPr="00EF4C59">
        <w:rPr>
          <w:rFonts w:ascii="Sylfaen" w:hAnsi="Sylfaen"/>
          <w:noProof/>
          <w:color w:val="000000" w:themeColor="text1"/>
        </w:rPr>
        <w:drawing>
          <wp:inline distT="0" distB="0" distL="0" distR="0" wp14:anchorId="53591008" wp14:editId="31285B0B">
            <wp:extent cx="4443289" cy="3147709"/>
            <wp:effectExtent l="0" t="0" r="0" b="0"/>
            <wp:docPr id="6" name="Picture 144" descr="S:\Dam &amp; Water 3\M1058_ESAP_Bagratashan\C_Technical Documents\Picture Gallery\From Ariana\IMG_34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Dam &amp; Water 3\M1058_ESAP_Bagratashan\C_Technical Documents\Picture Gallery\From Ariana\IMG_3482.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b="14969"/>
                    <a:stretch/>
                  </pic:blipFill>
                  <pic:spPr bwMode="auto">
                    <a:xfrm>
                      <a:off x="0" y="0"/>
                      <a:ext cx="4513884" cy="3197720"/>
                    </a:xfrm>
                    <a:prstGeom prst="rect">
                      <a:avLst/>
                    </a:prstGeom>
                    <a:noFill/>
                    <a:ln>
                      <a:noFill/>
                    </a:ln>
                    <a:extLst>
                      <a:ext uri="{53640926-AAD7-44D8-BBD7-CCE9431645EC}">
                        <a14:shadowObscured xmlns:a14="http://schemas.microsoft.com/office/drawing/2010/main"/>
                      </a:ext>
                    </a:extLst>
                  </pic:spPr>
                </pic:pic>
              </a:graphicData>
            </a:graphic>
          </wp:inline>
        </w:drawing>
      </w:r>
    </w:p>
    <w:p w14:paraId="20713EE4" w14:textId="77777777" w:rsidR="008A323C" w:rsidRPr="00EF4C59" w:rsidRDefault="008A323C" w:rsidP="00B53216">
      <w:pPr>
        <w:pStyle w:val="Caption"/>
        <w:spacing w:line="276" w:lineRule="auto"/>
        <w:ind w:left="720" w:hanging="436"/>
        <w:jc w:val="both"/>
        <w:rPr>
          <w:rFonts w:ascii="Sylfaen" w:hAnsi="Sylfaen"/>
          <w:noProof w:val="0"/>
          <w:color w:val="000000" w:themeColor="text1"/>
          <w:sz w:val="22"/>
          <w:szCs w:val="22"/>
          <w:lang w:val="ka-GE"/>
        </w:rPr>
      </w:pPr>
      <w:bookmarkStart w:id="14" w:name="_Toc3633489"/>
      <w:bookmarkStart w:id="15" w:name="_Toc1477765"/>
      <w:r w:rsidRPr="00EF4C59">
        <w:rPr>
          <w:rFonts w:ascii="Sylfaen" w:hAnsi="Sylfaen"/>
          <w:noProof w:val="0"/>
          <w:color w:val="000000" w:themeColor="text1"/>
          <w:sz w:val="22"/>
          <w:szCs w:val="22"/>
          <w:lang w:val="ka-GE"/>
        </w:rPr>
        <w:t>სურათი1</w:t>
      </w:r>
      <w:r w:rsidRPr="00EF4C59">
        <w:rPr>
          <w:rFonts w:ascii="Sylfaen" w:hAnsi="Sylfaen"/>
          <w:noProof w:val="0"/>
          <w:color w:val="000000" w:themeColor="text1"/>
          <w:sz w:val="22"/>
          <w:szCs w:val="22"/>
          <w:lang w:val="ka-GE"/>
        </w:rPr>
        <w:noBreakHyphen/>
        <w:t>8:  არსებული ხიდის მდებარეობა საქართველოს რკინიგზის გათვალისწინებით</w:t>
      </w:r>
      <w:bookmarkEnd w:id="14"/>
      <w:bookmarkEnd w:id="15"/>
    </w:p>
    <w:p w14:paraId="33867AC9" w14:textId="77777777" w:rsidR="00026EA3" w:rsidRPr="00EF4C59" w:rsidRDefault="00026EA3" w:rsidP="00B53216">
      <w:pPr>
        <w:tabs>
          <w:tab w:val="left" w:pos="2736"/>
        </w:tabs>
        <w:spacing w:line="276" w:lineRule="auto"/>
        <w:rPr>
          <w:rFonts w:ascii="Sylfaen" w:hAnsi="Sylfaen"/>
          <w:color w:val="000000" w:themeColor="text1"/>
          <w:lang w:val="ka-GE"/>
        </w:rPr>
      </w:pPr>
    </w:p>
    <w:p w14:paraId="49212F36" w14:textId="77777777" w:rsidR="008A323C" w:rsidRPr="00EF4C59" w:rsidRDefault="008A323C" w:rsidP="00C221AB">
      <w:pPr>
        <w:pStyle w:val="Heading3"/>
        <w:numPr>
          <w:ilvl w:val="0"/>
          <w:numId w:val="0"/>
        </w:numPr>
        <w:ind w:left="862"/>
        <w:rPr>
          <w:lang w:val="ka-GE"/>
        </w:rPr>
      </w:pPr>
      <w:bookmarkStart w:id="16" w:name="_Toc2149241"/>
      <w:bookmarkStart w:id="17" w:name="_Toc2154520"/>
      <w:bookmarkStart w:id="18" w:name="_Toc2154804"/>
      <w:bookmarkStart w:id="19" w:name="_Toc3536967"/>
      <w:bookmarkStart w:id="20" w:name="_Toc3632959"/>
      <w:bookmarkStart w:id="21" w:name="_Toc3633366"/>
      <w:bookmarkStart w:id="22" w:name="_Toc1481449"/>
      <w:bookmarkStart w:id="23" w:name="_Toc1507318"/>
      <w:bookmarkStart w:id="24" w:name="_Toc6058592"/>
      <w:bookmarkStart w:id="25" w:name="_Toc6062588"/>
      <w:r w:rsidRPr="00EF4C59">
        <w:rPr>
          <w:rFonts w:ascii="Sylfaen" w:hAnsi="Sylfaen" w:cs="Sylfaen"/>
          <w:lang w:val="ka-GE"/>
        </w:rPr>
        <w:lastRenderedPageBreak/>
        <w:t>ალტერნატივა</w:t>
      </w:r>
      <w:r w:rsidR="00AE1E63" w:rsidRPr="00EF4C59">
        <w:rPr>
          <w:lang w:val="ka-GE"/>
        </w:rPr>
        <w:t xml:space="preserve"> 1</w:t>
      </w:r>
      <w:r w:rsidRPr="00EF4C59">
        <w:rPr>
          <w:lang w:val="ka-GE"/>
        </w:rPr>
        <w:t xml:space="preserve">: </w:t>
      </w:r>
      <w:r w:rsidRPr="00EF4C59">
        <w:rPr>
          <w:rFonts w:ascii="Sylfaen" w:hAnsi="Sylfaen" w:cs="Sylfaen"/>
          <w:lang w:val="ka-GE"/>
        </w:rPr>
        <w:t>ახალი</w:t>
      </w:r>
      <w:r w:rsidRPr="00EF4C59">
        <w:rPr>
          <w:lang w:val="ka-GE"/>
        </w:rPr>
        <w:t xml:space="preserve"> </w:t>
      </w:r>
      <w:r w:rsidR="008B6D0B" w:rsidRPr="00EF4C59">
        <w:rPr>
          <w:rFonts w:ascii="Sylfaen" w:hAnsi="Sylfaen" w:cs="Sylfaen"/>
          <w:lang w:val="ka-GE"/>
        </w:rPr>
        <w:t>ორ</w:t>
      </w:r>
      <w:r w:rsidR="00590670" w:rsidRPr="00EF4C59">
        <w:rPr>
          <w:rFonts w:ascii="Sylfaen" w:hAnsi="Sylfaen" w:cs="Sylfaen"/>
          <w:lang w:val="ka-GE"/>
        </w:rPr>
        <w:t>ი</w:t>
      </w:r>
      <w:r w:rsidR="00590670" w:rsidRPr="00EF4C59">
        <w:rPr>
          <w:lang w:val="ka-GE"/>
        </w:rPr>
        <w:t xml:space="preserve"> </w:t>
      </w:r>
      <w:r w:rsidR="00590670" w:rsidRPr="00EF4C59">
        <w:rPr>
          <w:rFonts w:ascii="Sylfaen" w:hAnsi="Sylfaen" w:cs="Sylfaen"/>
          <w:lang w:val="ka-GE"/>
        </w:rPr>
        <w:t>ორზოლიანი</w:t>
      </w:r>
      <w:r w:rsidR="00590670" w:rsidRPr="00EF4C59">
        <w:rPr>
          <w:lang w:val="ka-GE"/>
        </w:rPr>
        <w:t xml:space="preserve"> </w:t>
      </w:r>
      <w:r w:rsidR="00EE58A7" w:rsidRPr="00EF4C59">
        <w:rPr>
          <w:rFonts w:ascii="Sylfaen" w:hAnsi="Sylfaen" w:cs="Sylfaen"/>
          <w:lang w:val="ka-GE"/>
        </w:rPr>
        <w:t>ცალმხრივი</w:t>
      </w:r>
      <w:r w:rsidR="00EE58A7" w:rsidRPr="00EF4C59">
        <w:rPr>
          <w:lang w:val="ka-GE"/>
        </w:rPr>
        <w:t xml:space="preserve"> </w:t>
      </w:r>
      <w:r w:rsidR="008B6D0B" w:rsidRPr="00EF4C59">
        <w:rPr>
          <w:rFonts w:ascii="Sylfaen" w:hAnsi="Sylfaen" w:cs="Sylfaen"/>
          <w:lang w:val="ka-GE"/>
        </w:rPr>
        <w:t>ხიდი</w:t>
      </w:r>
      <w:r w:rsidR="000C134E" w:rsidRPr="00EF4C59">
        <w:rPr>
          <w:rFonts w:ascii="Sylfaen" w:hAnsi="Sylfaen" w:cs="Sylfaen"/>
          <w:lang w:val="ka-GE"/>
        </w:rPr>
        <w:t>ს</w:t>
      </w:r>
      <w:r w:rsidR="000C134E" w:rsidRPr="00EF4C59">
        <w:rPr>
          <w:lang w:val="ka-GE"/>
        </w:rPr>
        <w:t xml:space="preserve"> </w:t>
      </w:r>
      <w:r w:rsidR="000C134E" w:rsidRPr="00EF4C59">
        <w:rPr>
          <w:rFonts w:ascii="Sylfaen" w:hAnsi="Sylfaen" w:cs="Sylfaen"/>
          <w:lang w:val="ka-GE"/>
        </w:rPr>
        <w:t>მშენებლობა</w:t>
      </w:r>
      <w:r w:rsidR="008B6D0B" w:rsidRPr="00EF4C59">
        <w:rPr>
          <w:lang w:val="ka-GE"/>
        </w:rPr>
        <w:t>,</w:t>
      </w:r>
      <w:r w:rsidRPr="00EF4C59">
        <w:rPr>
          <w:lang w:val="ka-GE"/>
        </w:rPr>
        <w:t xml:space="preserve"> </w:t>
      </w:r>
      <w:r w:rsidRPr="00EF4C59">
        <w:rPr>
          <w:rFonts w:ascii="Sylfaen" w:hAnsi="Sylfaen" w:cs="Sylfaen"/>
          <w:lang w:val="ka-GE"/>
        </w:rPr>
        <w:t>არსებული</w:t>
      </w:r>
      <w:r w:rsidRPr="00EF4C59">
        <w:rPr>
          <w:lang w:val="ka-GE"/>
        </w:rPr>
        <w:t xml:space="preserve"> </w:t>
      </w:r>
      <w:r w:rsidRPr="00EF4C59">
        <w:rPr>
          <w:rFonts w:ascii="Sylfaen" w:hAnsi="Sylfaen" w:cs="Sylfaen"/>
          <w:lang w:val="ka-GE"/>
        </w:rPr>
        <w:t>ხიდის</w:t>
      </w:r>
      <w:r w:rsidRPr="00EF4C59">
        <w:rPr>
          <w:lang w:val="ka-GE"/>
        </w:rPr>
        <w:t xml:space="preserve"> </w:t>
      </w:r>
      <w:r w:rsidRPr="00EF4C59">
        <w:rPr>
          <w:rFonts w:ascii="Sylfaen" w:hAnsi="Sylfaen" w:cs="Sylfaen"/>
          <w:lang w:val="ka-GE"/>
        </w:rPr>
        <w:t>აღმოსავლეთით</w:t>
      </w:r>
      <w:bookmarkEnd w:id="16"/>
      <w:bookmarkEnd w:id="17"/>
      <w:bookmarkEnd w:id="18"/>
      <w:bookmarkEnd w:id="19"/>
      <w:bookmarkEnd w:id="20"/>
      <w:bookmarkEnd w:id="21"/>
      <w:bookmarkEnd w:id="22"/>
      <w:bookmarkEnd w:id="23"/>
      <w:bookmarkEnd w:id="24"/>
      <w:bookmarkEnd w:id="25"/>
    </w:p>
    <w:p w14:paraId="191CFB51" w14:textId="77777777" w:rsidR="000C134E" w:rsidRPr="00EF4C59" w:rsidRDefault="008A323C" w:rsidP="00B53216">
      <w:pPr>
        <w:spacing w:line="276" w:lineRule="auto"/>
        <w:jc w:val="both"/>
        <w:rPr>
          <w:rFonts w:ascii="Sylfaen" w:hAnsi="Sylfaen"/>
          <w:color w:val="000000" w:themeColor="text1"/>
          <w:lang w:val="ka-GE"/>
        </w:rPr>
      </w:pPr>
      <w:r w:rsidRPr="00EF4C59">
        <w:rPr>
          <w:rFonts w:ascii="Sylfaen" w:hAnsi="Sylfaen"/>
          <w:color w:val="000000" w:themeColor="text1"/>
          <w:lang w:val="ka-GE"/>
        </w:rPr>
        <w:t xml:space="preserve">ორ </w:t>
      </w:r>
      <w:r w:rsidR="00EE58A7" w:rsidRPr="00EF4C59">
        <w:rPr>
          <w:rFonts w:ascii="Sylfaen" w:hAnsi="Sylfaen"/>
          <w:color w:val="000000" w:themeColor="text1"/>
          <w:lang w:val="ka-GE"/>
        </w:rPr>
        <w:t>ორზოლიან</w:t>
      </w:r>
      <w:r w:rsidR="000C134E" w:rsidRPr="00EF4C59">
        <w:rPr>
          <w:rFonts w:ascii="Sylfaen" w:hAnsi="Sylfaen"/>
          <w:color w:val="000000" w:themeColor="text1"/>
          <w:lang w:val="ka-GE"/>
        </w:rPr>
        <w:t>ი</w:t>
      </w:r>
      <w:r w:rsidR="00EE58A7" w:rsidRPr="00EF4C59">
        <w:rPr>
          <w:rFonts w:ascii="Sylfaen" w:hAnsi="Sylfaen"/>
          <w:color w:val="000000" w:themeColor="text1"/>
          <w:lang w:val="ka-GE"/>
        </w:rPr>
        <w:t xml:space="preserve"> ცალმხრივ</w:t>
      </w:r>
      <w:r w:rsidR="000C134E" w:rsidRPr="00EF4C59">
        <w:rPr>
          <w:rFonts w:ascii="Sylfaen" w:hAnsi="Sylfaen"/>
          <w:color w:val="000000" w:themeColor="text1"/>
          <w:lang w:val="ka-GE"/>
        </w:rPr>
        <w:t xml:space="preserve">ი ხიდის კონსტრუქცია შედგება: </w:t>
      </w:r>
      <w:r w:rsidRPr="00EF4C59">
        <w:rPr>
          <w:rFonts w:ascii="Sylfaen" w:hAnsi="Sylfaen"/>
          <w:color w:val="000000" w:themeColor="text1"/>
          <w:lang w:val="ka-GE"/>
        </w:rPr>
        <w:t xml:space="preserve"> </w:t>
      </w:r>
      <w:r w:rsidR="000C134E" w:rsidRPr="00EF4C59">
        <w:rPr>
          <w:rFonts w:ascii="Sylfaen" w:hAnsi="Sylfaen"/>
          <w:color w:val="000000" w:themeColor="text1"/>
          <w:lang w:val="ka-GE"/>
        </w:rPr>
        <w:t>ოთხი შუალედური და ორი განაპირა ბურჯისაგან, რომელზეც დამონტაჟდება წინასწარდაძაბული კოჭები</w:t>
      </w:r>
      <w:r w:rsidRPr="00EF4C59">
        <w:rPr>
          <w:rFonts w:ascii="Sylfaen" w:hAnsi="Sylfaen"/>
          <w:color w:val="000000" w:themeColor="text1"/>
          <w:lang w:val="ka-GE"/>
        </w:rPr>
        <w:t xml:space="preserve"> </w:t>
      </w:r>
      <w:r w:rsidR="000C134E" w:rsidRPr="00EF4C59">
        <w:rPr>
          <w:rFonts w:ascii="Sylfaen" w:hAnsi="Sylfaen"/>
          <w:color w:val="000000" w:themeColor="text1"/>
          <w:lang w:val="ka-GE"/>
        </w:rPr>
        <w:t>(</w:t>
      </w:r>
      <w:r w:rsidRPr="00EF4C59">
        <w:rPr>
          <w:rFonts w:ascii="Sylfaen" w:hAnsi="Sylfaen"/>
          <w:color w:val="000000" w:themeColor="text1"/>
          <w:lang w:val="ka-GE"/>
        </w:rPr>
        <w:t xml:space="preserve">ხუთ-ხუთი </w:t>
      </w:r>
      <w:r w:rsidR="000C134E" w:rsidRPr="00EF4C59">
        <w:rPr>
          <w:rFonts w:ascii="Sylfaen" w:hAnsi="Sylfaen"/>
          <w:color w:val="000000" w:themeColor="text1"/>
          <w:lang w:val="ka-GE"/>
        </w:rPr>
        <w:t>მალის ნაშენი)</w:t>
      </w:r>
      <w:r w:rsidRPr="00EF4C59">
        <w:rPr>
          <w:rFonts w:ascii="Sylfaen" w:hAnsi="Sylfaen"/>
          <w:color w:val="000000" w:themeColor="text1"/>
          <w:lang w:val="ka-GE"/>
        </w:rPr>
        <w:t>.</w:t>
      </w:r>
    </w:p>
    <w:p w14:paraId="07E21DF5" w14:textId="05959AF3" w:rsidR="001B6E4F" w:rsidRPr="00EF4C59" w:rsidRDefault="001B6E4F" w:rsidP="00B53216">
      <w:pPr>
        <w:spacing w:line="276" w:lineRule="auto"/>
        <w:jc w:val="both"/>
        <w:rPr>
          <w:rFonts w:ascii="Sylfaen" w:hAnsi="Sylfaen"/>
          <w:color w:val="000000" w:themeColor="text1"/>
          <w:lang w:val="ka-GE"/>
        </w:rPr>
      </w:pPr>
      <w:r w:rsidRPr="00EF4C59">
        <w:rPr>
          <w:rFonts w:ascii="Sylfaen" w:hAnsi="Sylfaen"/>
          <w:color w:val="000000" w:themeColor="text1"/>
          <w:lang w:val="ka-GE"/>
        </w:rPr>
        <w:t xml:space="preserve">პროექტის ზოგადი გეგმა ნაჩვენებია სურათზე 1-9. ამ ალტერნატივის შესაბამისად, არსებულ ხიდთან შედარებით ახალი ხიდი არის უფრო ახლოს საზღვრის ორივე მხარეს მდებარე შენობებთან. კერძოდ, საქართველოს ტერიტორიაზე პოლიციის განყოფილების შენობა და სომხეთის ტერიტორიაზე კი - კერძო მფლობელობაში არსებული სასტუმრო. სურათი 1-10 და 1-11 აჩვენებებ ალტერნატივა 1-ის ზოგად  პროექციას. ეს ალტერნატივა მოიცავს  სომხეთის სასაზღვრო პუნქტთან დასაკავშირებელ სამ ვარიანტს. </w:t>
      </w:r>
    </w:p>
    <w:p w14:paraId="08A3F714" w14:textId="5D303499" w:rsidR="00026EA3" w:rsidRPr="00EF4C59" w:rsidRDefault="007F51C5" w:rsidP="00B53216">
      <w:pPr>
        <w:tabs>
          <w:tab w:val="left" w:pos="2736"/>
        </w:tabs>
        <w:spacing w:line="276" w:lineRule="auto"/>
        <w:rPr>
          <w:rFonts w:ascii="Sylfaen" w:hAnsi="Sylfaen"/>
          <w:color w:val="000000" w:themeColor="text1"/>
          <w:lang w:val="ka-GE"/>
        </w:rPr>
      </w:pPr>
      <w:r>
        <w:rPr>
          <w:rFonts w:ascii="Sylfaen" w:hAnsi="Sylfaen"/>
          <w:noProof/>
        </w:rPr>
        <mc:AlternateContent>
          <mc:Choice Requires="wps">
            <w:drawing>
              <wp:anchor distT="0" distB="0" distL="114300" distR="114300" simplePos="0" relativeHeight="251672576" behindDoc="0" locked="0" layoutInCell="1" allowOverlap="1" wp14:anchorId="4712F1B2" wp14:editId="45FEDB4F">
                <wp:simplePos x="0" y="0"/>
                <wp:positionH relativeFrom="column">
                  <wp:posOffset>3350895</wp:posOffset>
                </wp:positionH>
                <wp:positionV relativeFrom="paragraph">
                  <wp:posOffset>1458595</wp:posOffset>
                </wp:positionV>
                <wp:extent cx="828040" cy="447675"/>
                <wp:effectExtent l="0" t="0" r="0" b="0"/>
                <wp:wrapNone/>
                <wp:docPr id="23" name="Text Box 4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82804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2ADB29" w14:textId="77777777" w:rsidR="003A64DC" w:rsidRPr="00E54277" w:rsidRDefault="003A64DC" w:rsidP="001B6E4F">
                            <w:pPr>
                              <w:rPr>
                                <w:b/>
                                <w:bCs/>
                              </w:rPr>
                            </w:pPr>
                            <w:r>
                              <w:rPr>
                                <w:b/>
                                <w:bCs/>
                                <w:color w:val="FF0000"/>
                              </w:rPr>
                              <w:t>P1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12F1B2" id="Text Box 4123" o:spid="_x0000_s1028" type="#_x0000_t202" style="position:absolute;margin-left:263.85pt;margin-top:114.85pt;width:65.2pt;height:35.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" filled="f" stroked="f" strokeweight=".5pt">
                <v:path arrowok="t"/>
                <v:textbox>
                  <w:txbxContent>
                    <w:p w14:paraId="7C2ADB29" w14:textId="77777777" w:rsidR="003A64DC" w:rsidRPr="00E54277" w:rsidRDefault="003A64DC" w:rsidP="001B6E4F">
                      <w:pPr>
                        <w:rPr>
                          <w:b/>
                          <w:bCs/>
                        </w:rPr>
                      </w:pPr>
                      <w:r>
                        <w:rPr>
                          <w:b/>
                          <w:bCs/>
                          <w:color w:val="FF0000"/>
                        </w:rPr>
                        <w:t>P1</w:t>
                      </w:r>
                    </w:p>
                  </w:txbxContent>
                </v:textbox>
              </v:shape>
            </w:pict>
          </mc:Fallback>
        </mc:AlternateContent>
      </w:r>
      <w:r>
        <w:rPr>
          <w:rFonts w:ascii="Sylfaen" w:hAnsi="Sylfaen"/>
          <w:noProof/>
        </w:rPr>
        <mc:AlternateContent>
          <mc:Choice Requires="wps">
            <w:drawing>
              <wp:anchor distT="0" distB="0" distL="114300" distR="114300" simplePos="0" relativeHeight="251670528" behindDoc="0" locked="0" layoutInCell="1" allowOverlap="1" wp14:anchorId="3CCF1A8C" wp14:editId="0F8C00DB">
                <wp:simplePos x="0" y="0"/>
                <wp:positionH relativeFrom="column">
                  <wp:posOffset>2765425</wp:posOffset>
                </wp:positionH>
                <wp:positionV relativeFrom="paragraph">
                  <wp:posOffset>2005965</wp:posOffset>
                </wp:positionV>
                <wp:extent cx="828040" cy="447675"/>
                <wp:effectExtent l="0" t="0" r="0" b="0"/>
                <wp:wrapNone/>
                <wp:docPr id="15" name="Text Box 4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82804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7CF78" w14:textId="77777777" w:rsidR="003A64DC" w:rsidRPr="00E54277" w:rsidRDefault="003A64DC" w:rsidP="001B6E4F">
                            <w:pPr>
                              <w:rPr>
                                <w:b/>
                                <w:bCs/>
                              </w:rPr>
                            </w:pPr>
                            <w:r>
                              <w:rPr>
                                <w:b/>
                                <w:bCs/>
                                <w:color w:val="FF0000"/>
                              </w:rPr>
                              <w:t>P2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CF1A8C" id="_x0000_s1029" type="#_x0000_t202" style="position:absolute;margin-left:217.75pt;margin-top:157.95pt;width:65.2pt;height:35.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MWzqgIAAKw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" filled="f" stroked="f" strokeweight=".5pt">
                <v:path arrowok="t"/>
                <v:textbox>
                  <w:txbxContent>
                    <w:p w14:paraId="4C87CF78" w14:textId="77777777" w:rsidR="003A64DC" w:rsidRPr="00E54277" w:rsidRDefault="003A64DC" w:rsidP="001B6E4F">
                      <w:pPr>
                        <w:rPr>
                          <w:b/>
                          <w:bCs/>
                        </w:rPr>
                      </w:pPr>
                      <w:r>
                        <w:rPr>
                          <w:b/>
                          <w:bCs/>
                          <w:color w:val="FF0000"/>
                        </w:rPr>
                        <w:t>P2</w:t>
                      </w:r>
                    </w:p>
                  </w:txbxContent>
                </v:textbox>
              </v:shape>
            </w:pict>
          </mc:Fallback>
        </mc:AlternateContent>
      </w:r>
      <w:r>
        <w:rPr>
          <w:rFonts w:ascii="Sylfaen" w:hAnsi="Sylfaen"/>
          <w:noProof/>
        </w:rPr>
        <mc:AlternateContent>
          <mc:Choice Requires="wps">
            <w:drawing>
              <wp:anchor distT="0" distB="0" distL="114300" distR="114300" simplePos="0" relativeHeight="251668480" behindDoc="0" locked="0" layoutInCell="1" allowOverlap="1" wp14:anchorId="703A4160" wp14:editId="1437A8F3">
                <wp:simplePos x="0" y="0"/>
                <wp:positionH relativeFrom="column">
                  <wp:posOffset>2291715</wp:posOffset>
                </wp:positionH>
                <wp:positionV relativeFrom="paragraph">
                  <wp:posOffset>2453005</wp:posOffset>
                </wp:positionV>
                <wp:extent cx="828040" cy="447675"/>
                <wp:effectExtent l="0" t="0" r="0" b="0"/>
                <wp:wrapNone/>
                <wp:docPr id="14" name="Text Box 4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82804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61B2835" w14:textId="77777777" w:rsidR="003A64DC" w:rsidRPr="00E54277" w:rsidRDefault="003A64DC" w:rsidP="001B6E4F">
                            <w:pPr>
                              <w:rPr>
                                <w:b/>
                                <w:bCs/>
                              </w:rPr>
                            </w:pPr>
                            <w:r>
                              <w:rPr>
                                <w:b/>
                                <w:bCs/>
                                <w:color w:val="FF0000"/>
                              </w:rPr>
                              <w:t>P3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3A4160" id="_x0000_s1030" type="#_x0000_t202" style="position:absolute;margin-left:180.45pt;margin-top:193.15pt;width:65.2pt;height:35.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DS9qgIAAKw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" filled="f" stroked="f" strokeweight=".5pt">
                <v:path arrowok="t"/>
                <v:textbox>
                  <w:txbxContent>
                    <w:p w14:paraId="561B2835" w14:textId="77777777" w:rsidR="003A64DC" w:rsidRPr="00E54277" w:rsidRDefault="003A64DC" w:rsidP="001B6E4F">
                      <w:pPr>
                        <w:rPr>
                          <w:b/>
                          <w:bCs/>
                        </w:rPr>
                      </w:pPr>
                      <w:r>
                        <w:rPr>
                          <w:b/>
                          <w:bCs/>
                          <w:color w:val="FF0000"/>
                        </w:rPr>
                        <w:t>P3</w:t>
                      </w:r>
                    </w:p>
                  </w:txbxContent>
                </v:textbox>
              </v:shape>
            </w:pict>
          </mc:Fallback>
        </mc:AlternateContent>
      </w:r>
      <w:r>
        <w:rPr>
          <w:rFonts w:ascii="Sylfaen" w:hAnsi="Sylfaen"/>
          <w:noProof/>
        </w:rPr>
        <mc:AlternateContent>
          <mc:Choice Requires="wps">
            <w:drawing>
              <wp:anchor distT="0" distB="0" distL="114300" distR="114300" simplePos="0" relativeHeight="251666432" behindDoc="0" locked="0" layoutInCell="1" allowOverlap="1" wp14:anchorId="05EAFBE3" wp14:editId="781C80E8">
                <wp:simplePos x="0" y="0"/>
                <wp:positionH relativeFrom="column">
                  <wp:posOffset>1782445</wp:posOffset>
                </wp:positionH>
                <wp:positionV relativeFrom="paragraph">
                  <wp:posOffset>2945130</wp:posOffset>
                </wp:positionV>
                <wp:extent cx="828040" cy="447675"/>
                <wp:effectExtent l="0" t="0" r="0" b="0"/>
                <wp:wrapNone/>
                <wp:docPr id="4920" name="Text Box 4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82804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AC80CCC" w14:textId="77777777" w:rsidR="003A64DC" w:rsidRPr="00E54277" w:rsidRDefault="003A64DC" w:rsidP="001B6E4F">
                            <w:pPr>
                              <w:rPr>
                                <w:b/>
                                <w:bCs/>
                              </w:rPr>
                            </w:pPr>
                            <w:r w:rsidRPr="00E54277">
                              <w:rPr>
                                <w:b/>
                                <w:bCs/>
                                <w:color w:val="FF0000"/>
                              </w:rPr>
                              <w:t>P4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EAFBE3" id="_x0000_s1031" type="#_x0000_t202" style="position:absolute;margin-left:140.35pt;margin-top:231.9pt;width:65.2pt;height:35.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6q6qwIAAK4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" filled="f" stroked="f" strokeweight=".5pt">
                <v:path arrowok="t"/>
                <v:textbox>
                  <w:txbxContent>
                    <w:p w14:paraId="0AC80CCC" w14:textId="77777777" w:rsidR="003A64DC" w:rsidRPr="00E54277" w:rsidRDefault="003A64DC" w:rsidP="001B6E4F">
                      <w:pPr>
                        <w:rPr>
                          <w:b/>
                          <w:bCs/>
                        </w:rPr>
                      </w:pPr>
                      <w:r w:rsidRPr="00E54277">
                        <w:rPr>
                          <w:b/>
                          <w:bCs/>
                          <w:color w:val="FF0000"/>
                        </w:rPr>
                        <w:t>P4</w:t>
                      </w:r>
                    </w:p>
                  </w:txbxContent>
                </v:textbox>
              </v:shape>
            </w:pict>
          </mc:Fallback>
        </mc:AlternateContent>
      </w:r>
      <w:r>
        <w:rPr>
          <w:rFonts w:ascii="Sylfaen" w:hAnsi="Sylfaen"/>
          <w:noProof/>
        </w:rPr>
        <mc:AlternateContent>
          <mc:Choice Requires="wps">
            <w:drawing>
              <wp:anchor distT="0" distB="0" distL="114300" distR="114300" simplePos="0" relativeHeight="251664384" behindDoc="0" locked="0" layoutInCell="1" allowOverlap="1" wp14:anchorId="22CDD842" wp14:editId="276156F9">
                <wp:simplePos x="0" y="0"/>
                <wp:positionH relativeFrom="column">
                  <wp:posOffset>191135</wp:posOffset>
                </wp:positionH>
                <wp:positionV relativeFrom="paragraph">
                  <wp:posOffset>937260</wp:posOffset>
                </wp:positionV>
                <wp:extent cx="1512570" cy="447675"/>
                <wp:effectExtent l="0" t="0" r="0" b="0"/>
                <wp:wrapNone/>
                <wp:docPr id="4921"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1257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FAB2452" w14:textId="77777777" w:rsidR="003A64DC" w:rsidRPr="00E54277" w:rsidRDefault="003A64DC" w:rsidP="001B6E4F">
                            <w:pPr>
                              <w:bidi/>
                              <w:jc w:val="center"/>
                              <w:rPr>
                                <w:b/>
                                <w:bCs/>
                                <w:color w:val="FF0000"/>
                              </w:rPr>
                            </w:pPr>
                            <w:r w:rsidRPr="00E54277">
                              <w:rPr>
                                <w:b/>
                                <w:bCs/>
                                <w:color w:val="FF0000"/>
                              </w:rPr>
                              <w:t>Armenia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CDD842" id="Text Box 57" o:spid="_x0000_s1032" type="#_x0000_t202" style="position:absolute;margin-left:15.05pt;margin-top:73.8pt;width:119.1pt;height:35.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82IWrAIAAK0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" filled="f" stroked="f" strokeweight=".5pt">
                <v:path arrowok="t"/>
                <v:textbox>
                  <w:txbxContent>
                    <w:p w14:paraId="7FAB2452" w14:textId="77777777" w:rsidR="003A64DC" w:rsidRPr="00E54277" w:rsidRDefault="003A64DC" w:rsidP="001B6E4F">
                      <w:pPr>
                        <w:bidi/>
                        <w:jc w:val="center"/>
                        <w:rPr>
                          <w:b/>
                          <w:bCs/>
                          <w:color w:val="FF0000"/>
                        </w:rPr>
                      </w:pPr>
                      <w:r w:rsidRPr="00E54277">
                        <w:rPr>
                          <w:b/>
                          <w:bCs/>
                          <w:color w:val="FF0000"/>
                        </w:rPr>
                        <w:t>Armenia</w:t>
                      </w:r>
                    </w:p>
                  </w:txbxContent>
                </v:textbox>
              </v:shape>
            </w:pict>
          </mc:Fallback>
        </mc:AlternateContent>
      </w:r>
      <w:r w:rsidR="001B6E4F" w:rsidRPr="00EF4C59">
        <w:rPr>
          <w:rFonts w:ascii="Sylfaen" w:hAnsi="Sylfaen" w:cs="B Zar"/>
          <w:b/>
          <w:noProof/>
          <w:color w:val="000000" w:themeColor="text1"/>
        </w:rPr>
        <w:drawing>
          <wp:inline distT="0" distB="0" distL="0" distR="0" wp14:anchorId="7B05CDA2" wp14:editId="43D23ADB">
            <wp:extent cx="5714365" cy="3920316"/>
            <wp:effectExtent l="19050" t="19050" r="19685" b="23495"/>
            <wp:docPr id="7"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srcRect t="585" r="8826" b="4984"/>
                    <a:stretch/>
                  </pic:blipFill>
                  <pic:spPr bwMode="auto">
                    <a:xfrm>
                      <a:off x="0" y="0"/>
                      <a:ext cx="5729651" cy="3930803"/>
                    </a:xfrm>
                    <a:prstGeom prst="rect">
                      <a:avLst/>
                    </a:prstGeom>
                    <a:ln w="19050" cap="flat" cmpd="sng" algn="ctr">
                      <a:solidFill>
                        <a:sysClr val="window" lastClr="FFFFFF"/>
                      </a:solidFill>
                      <a:prstDash val="solid"/>
                      <a:round/>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154A8127" w14:textId="6670AB11" w:rsidR="001B6E4F" w:rsidRPr="00EF4C59" w:rsidRDefault="001B6E4F" w:rsidP="00B53216">
      <w:pPr>
        <w:pStyle w:val="Caption"/>
        <w:spacing w:line="276" w:lineRule="auto"/>
        <w:rPr>
          <w:rFonts w:ascii="Sylfaen" w:hAnsi="Sylfaen"/>
          <w:noProof w:val="0"/>
          <w:color w:val="000000" w:themeColor="text1"/>
          <w:sz w:val="22"/>
          <w:szCs w:val="22"/>
          <w:lang w:val="ka-GE"/>
        </w:rPr>
      </w:pPr>
      <w:bookmarkStart w:id="26" w:name="_Ref536452860"/>
      <w:bookmarkStart w:id="27" w:name="_Toc1477766"/>
      <w:bookmarkStart w:id="28" w:name="_Toc3633490"/>
      <w:r w:rsidRPr="00EF4C59">
        <w:rPr>
          <w:rFonts w:ascii="Sylfaen" w:hAnsi="Sylfaen"/>
          <w:noProof w:val="0"/>
          <w:color w:val="000000" w:themeColor="text1"/>
          <w:sz w:val="22"/>
          <w:szCs w:val="22"/>
          <w:lang w:val="ka-GE"/>
        </w:rPr>
        <w:t>სურათი</w:t>
      </w:r>
      <w:r w:rsidR="00A75E22" w:rsidRPr="00EF4C59">
        <w:rPr>
          <w:rFonts w:ascii="Sylfaen" w:hAnsi="Sylfaen"/>
          <w:noProof w:val="0"/>
          <w:color w:val="000000" w:themeColor="text1"/>
          <w:sz w:val="22"/>
          <w:szCs w:val="22"/>
          <w:lang w:val="ka-GE"/>
        </w:rPr>
        <w:fldChar w:fldCharType="begin"/>
      </w:r>
      <w:r w:rsidRPr="00EF4C59">
        <w:rPr>
          <w:rFonts w:ascii="Sylfaen" w:hAnsi="Sylfaen"/>
          <w:noProof w:val="0"/>
          <w:color w:val="000000" w:themeColor="text1"/>
          <w:sz w:val="22"/>
          <w:szCs w:val="22"/>
          <w:lang w:val="ka-GE"/>
        </w:rPr>
        <w:instrText xml:space="preserve"> STYLEREF 1 \s </w:instrText>
      </w:r>
      <w:r w:rsidR="00A75E22" w:rsidRPr="00EF4C59">
        <w:rPr>
          <w:rFonts w:ascii="Sylfaen" w:hAnsi="Sylfaen"/>
          <w:noProof w:val="0"/>
          <w:color w:val="000000" w:themeColor="text1"/>
          <w:sz w:val="22"/>
          <w:szCs w:val="22"/>
          <w:lang w:val="ka-GE"/>
        </w:rPr>
        <w:fldChar w:fldCharType="separate"/>
      </w:r>
      <w:r w:rsidR="003A64DC">
        <w:rPr>
          <w:rFonts w:ascii="Sylfaen" w:hAnsi="Sylfaen" w:hint="cs"/>
          <w:color w:val="000000" w:themeColor="text1"/>
          <w:sz w:val="22"/>
          <w:szCs w:val="22"/>
          <w:cs/>
          <w:lang w:val="ka-GE"/>
        </w:rPr>
        <w:t>‎</w:t>
      </w:r>
      <w:r w:rsidR="003A64DC">
        <w:rPr>
          <w:rFonts w:ascii="Sylfaen" w:hAnsi="Sylfaen"/>
          <w:color w:val="000000" w:themeColor="text1"/>
          <w:sz w:val="22"/>
          <w:szCs w:val="22"/>
          <w:lang w:val="ka-GE"/>
        </w:rPr>
        <w:t>1</w:t>
      </w:r>
      <w:r w:rsidR="00A75E22" w:rsidRPr="00EF4C59">
        <w:rPr>
          <w:rFonts w:ascii="Sylfaen" w:hAnsi="Sylfaen"/>
          <w:noProof w:val="0"/>
          <w:color w:val="000000" w:themeColor="text1"/>
          <w:sz w:val="22"/>
          <w:szCs w:val="22"/>
          <w:lang w:val="ka-GE"/>
        </w:rPr>
        <w:fldChar w:fldCharType="end"/>
      </w:r>
      <w:r w:rsidRPr="00EF4C59">
        <w:rPr>
          <w:rFonts w:ascii="Sylfaen" w:hAnsi="Sylfaen"/>
          <w:noProof w:val="0"/>
          <w:color w:val="000000" w:themeColor="text1"/>
          <w:sz w:val="22"/>
          <w:szCs w:val="22"/>
          <w:lang w:val="ka-GE"/>
        </w:rPr>
        <w:noBreakHyphen/>
      </w:r>
      <w:bookmarkEnd w:id="26"/>
      <w:r w:rsidRPr="00EF4C59">
        <w:rPr>
          <w:rFonts w:ascii="Sylfaen" w:hAnsi="Sylfaen"/>
          <w:noProof w:val="0"/>
          <w:color w:val="000000" w:themeColor="text1"/>
          <w:sz w:val="22"/>
          <w:szCs w:val="22"/>
          <w:lang w:val="ka-GE"/>
        </w:rPr>
        <w:t>9 ხიდის გეგმიური ხედი (ფილები&amp;ბურჯები)</w:t>
      </w:r>
      <w:bookmarkEnd w:id="27"/>
      <w:bookmarkEnd w:id="28"/>
    </w:p>
    <w:p w14:paraId="66496233" w14:textId="77777777" w:rsidR="00026EA3" w:rsidRPr="00EF4C59" w:rsidRDefault="00026EA3" w:rsidP="00B53216">
      <w:pPr>
        <w:tabs>
          <w:tab w:val="left" w:pos="2736"/>
        </w:tabs>
        <w:spacing w:line="276" w:lineRule="auto"/>
        <w:rPr>
          <w:rFonts w:ascii="Sylfaen" w:hAnsi="Sylfaen"/>
          <w:color w:val="000000" w:themeColor="text1"/>
          <w:lang w:val="ka-GE"/>
        </w:rPr>
      </w:pPr>
    </w:p>
    <w:p w14:paraId="28491EBD" w14:textId="11EB8DD4" w:rsidR="00026EA3" w:rsidRPr="00EF4C59" w:rsidRDefault="007F51C5" w:rsidP="00B53216">
      <w:pPr>
        <w:tabs>
          <w:tab w:val="left" w:pos="2736"/>
        </w:tabs>
        <w:spacing w:line="276" w:lineRule="auto"/>
        <w:rPr>
          <w:rFonts w:ascii="Sylfaen" w:hAnsi="Sylfaen"/>
          <w:color w:val="000000" w:themeColor="text1"/>
          <w:lang w:val="ka-GE"/>
        </w:rPr>
      </w:pPr>
      <w:r>
        <w:rPr>
          <w:rFonts w:ascii="Sylfaen" w:hAnsi="Sylfaen"/>
          <w:noProof/>
          <w:color w:val="000000" w:themeColor="text1"/>
        </w:rPr>
        <w:lastRenderedPageBreak/>
        <mc:AlternateContent>
          <mc:Choice Requires="wps">
            <w:drawing>
              <wp:anchor distT="0" distB="0" distL="114300" distR="114300" simplePos="0" relativeHeight="251674624" behindDoc="0" locked="0" layoutInCell="1" allowOverlap="1" wp14:anchorId="7ED49E90" wp14:editId="0BCB50E8">
                <wp:simplePos x="0" y="0"/>
                <wp:positionH relativeFrom="column">
                  <wp:posOffset>3819525</wp:posOffset>
                </wp:positionH>
                <wp:positionV relativeFrom="paragraph">
                  <wp:posOffset>1261745</wp:posOffset>
                </wp:positionV>
                <wp:extent cx="1744980" cy="593725"/>
                <wp:effectExtent l="0" t="152400" r="0" b="130175"/>
                <wp:wrapNone/>
                <wp:docPr id="4915" name="Text Box 4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699996">
                          <a:off x="0" y="0"/>
                          <a:ext cx="1744980" cy="5937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490C907" w14:textId="77777777" w:rsidR="003A64DC" w:rsidRPr="00866784" w:rsidRDefault="003A64DC" w:rsidP="001B6E4F">
                            <w:pPr>
                              <w:rPr>
                                <w:b/>
                                <w:bCs/>
                                <w:color w:val="FFFF00"/>
                                <w:sz w:val="32"/>
                                <w:szCs w:val="36"/>
                              </w:rPr>
                            </w:pPr>
                            <w:r w:rsidRPr="00866784">
                              <w:rPr>
                                <w:b/>
                                <w:bCs/>
                                <w:color w:val="FFFF00"/>
                                <w:sz w:val="32"/>
                                <w:szCs w:val="36"/>
                              </w:rPr>
                              <w:t>Existing Bridge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7ED49E90" id="Text Box 4168" o:spid="_x0000_s1033" type="#_x0000_t202" style="position:absolute;margin-left:300.75pt;margin-top:99.35pt;width:137.4pt;height:46.75pt;rotation:764582fd;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" filled="f" stroked="f" strokeweight=".5pt">
                <v:textbox>
                  <w:txbxContent>
                    <w:p w14:paraId="2490C907" w14:textId="77777777" w:rsidR="003A64DC" w:rsidRPr="00866784" w:rsidRDefault="003A64DC" w:rsidP="001B6E4F">
                      <w:pPr>
                        <w:rPr>
                          <w:b/>
                          <w:bCs/>
                          <w:color w:val="FFFF00"/>
                          <w:sz w:val="32"/>
                          <w:szCs w:val="36"/>
                        </w:rPr>
                      </w:pPr>
                      <w:r w:rsidRPr="00866784">
                        <w:rPr>
                          <w:b/>
                          <w:bCs/>
                          <w:color w:val="FFFF00"/>
                          <w:sz w:val="32"/>
                          <w:szCs w:val="36"/>
                        </w:rPr>
                        <w:t>Existing Bridge</w:t>
                      </w:r>
                    </w:p>
                  </w:txbxContent>
                </v:textbox>
              </v:shape>
            </w:pict>
          </mc:Fallback>
        </mc:AlternateContent>
      </w:r>
      <w:r w:rsidR="001B6E4F" w:rsidRPr="00EF4C59">
        <w:rPr>
          <w:rFonts w:ascii="Sylfaen" w:hAnsi="Sylfaen"/>
          <w:noProof/>
          <w:color w:val="000000" w:themeColor="text1"/>
        </w:rPr>
        <w:drawing>
          <wp:inline distT="0" distB="0" distL="0" distR="0" wp14:anchorId="47A533B1" wp14:editId="27BCF4C7">
            <wp:extent cx="5531659" cy="2683824"/>
            <wp:effectExtent l="0" t="0" r="0" b="254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cstate="print"/>
                    <a:srcRect l="5685" t="22098" r="16199" b="10486"/>
                    <a:stretch/>
                  </pic:blipFill>
                  <pic:spPr bwMode="auto">
                    <a:xfrm>
                      <a:off x="0" y="0"/>
                      <a:ext cx="5530445" cy="2683235"/>
                    </a:xfrm>
                    <a:prstGeom prst="rect">
                      <a:avLst/>
                    </a:prstGeom>
                    <a:ln>
                      <a:noFill/>
                    </a:ln>
                    <a:extLst>
                      <a:ext uri="{53640926-AAD7-44D8-BBD7-CCE9431645EC}">
                        <a14:shadowObscured xmlns:a14="http://schemas.microsoft.com/office/drawing/2010/main"/>
                      </a:ext>
                    </a:extLst>
                  </pic:spPr>
                </pic:pic>
              </a:graphicData>
            </a:graphic>
          </wp:inline>
        </w:drawing>
      </w:r>
    </w:p>
    <w:p w14:paraId="182CF4D5" w14:textId="77777777" w:rsidR="001B6E4F" w:rsidRPr="00EF4C59" w:rsidRDefault="001B6E4F" w:rsidP="00B53216">
      <w:pPr>
        <w:spacing w:line="276" w:lineRule="auto"/>
        <w:jc w:val="center"/>
        <w:rPr>
          <w:rFonts w:ascii="Sylfaen" w:hAnsi="Sylfaen"/>
          <w:lang w:val="ka-GE"/>
        </w:rPr>
      </w:pPr>
      <w:bookmarkStart w:id="29" w:name="_Ref1178327"/>
      <w:bookmarkStart w:id="30" w:name="_Toc1477767"/>
      <w:bookmarkStart w:id="31" w:name="_Toc3633491"/>
      <w:r w:rsidRPr="00EF4C59">
        <w:rPr>
          <w:rFonts w:ascii="Sylfaen" w:eastAsia="SimSun" w:hAnsi="Sylfaen" w:cstheme="minorHAnsi"/>
          <w:b/>
          <w:bCs/>
          <w:color w:val="000000" w:themeColor="text1"/>
          <w:lang w:val="ka-GE"/>
        </w:rPr>
        <w:t>სურათი 1</w:t>
      </w:r>
      <w:r w:rsidRPr="00EF4C59">
        <w:rPr>
          <w:rFonts w:ascii="Sylfaen" w:eastAsia="SimSun" w:hAnsi="Sylfaen" w:cstheme="minorHAnsi"/>
          <w:b/>
          <w:bCs/>
          <w:color w:val="000000" w:themeColor="text1"/>
          <w:lang w:val="ka-GE"/>
        </w:rPr>
        <w:noBreakHyphen/>
      </w:r>
      <w:bookmarkEnd w:id="29"/>
      <w:r w:rsidRPr="00EF4C59">
        <w:rPr>
          <w:rFonts w:ascii="Sylfaen" w:eastAsia="SimSun" w:hAnsi="Sylfaen" w:cstheme="minorHAnsi"/>
          <w:b/>
          <w:bCs/>
          <w:color w:val="000000" w:themeColor="text1"/>
          <w:lang w:val="ka-GE"/>
        </w:rPr>
        <w:t>10: პროექტის პროექცია საქართველოს საზღვარზე არსებული მახასიათებლების გათვალისწინებით</w:t>
      </w:r>
      <w:bookmarkEnd w:id="30"/>
      <w:bookmarkEnd w:id="31"/>
    </w:p>
    <w:p w14:paraId="0FB93D63" w14:textId="77777777" w:rsidR="00590670" w:rsidRPr="00EF4C59" w:rsidRDefault="00590670" w:rsidP="00B53216">
      <w:pPr>
        <w:pStyle w:val="Heading4"/>
        <w:numPr>
          <w:ilvl w:val="0"/>
          <w:numId w:val="0"/>
        </w:numPr>
        <w:tabs>
          <w:tab w:val="left" w:pos="540"/>
          <w:tab w:val="left" w:pos="1170"/>
        </w:tabs>
        <w:spacing w:line="276" w:lineRule="auto"/>
        <w:ind w:left="1726" w:hanging="864"/>
        <w:jc w:val="left"/>
        <w:rPr>
          <w:rFonts w:ascii="Sylfaen" w:hAnsi="Sylfaen" w:cs="Sylfaen"/>
          <w:i w:val="0"/>
          <w:szCs w:val="22"/>
          <w:lang w:val="ka-GE"/>
        </w:rPr>
      </w:pPr>
      <w:r w:rsidRPr="00EF4C59">
        <w:rPr>
          <w:rFonts w:ascii="Sylfaen" w:hAnsi="Sylfaen" w:cs="Sylfaen"/>
          <w:i w:val="0"/>
          <w:szCs w:val="22"/>
          <w:lang w:val="ka-GE"/>
        </w:rPr>
        <w:t>ვარიანტი 1.</w:t>
      </w:r>
    </w:p>
    <w:p w14:paraId="5074C6AC" w14:textId="77777777" w:rsidR="00AD1B8B" w:rsidRPr="00EF4C59" w:rsidRDefault="0088061D" w:rsidP="00B53216">
      <w:pPr>
        <w:pStyle w:val="Heading4"/>
        <w:numPr>
          <w:ilvl w:val="0"/>
          <w:numId w:val="0"/>
        </w:numPr>
        <w:tabs>
          <w:tab w:val="left" w:pos="540"/>
          <w:tab w:val="left" w:pos="1170"/>
        </w:tabs>
        <w:spacing w:line="276" w:lineRule="auto"/>
        <w:ind w:left="1726" w:hanging="864"/>
        <w:jc w:val="left"/>
        <w:rPr>
          <w:rFonts w:ascii="Sylfaen" w:hAnsi="Sylfaen"/>
          <w:i w:val="0"/>
          <w:szCs w:val="22"/>
          <w:lang w:val="ka-GE"/>
        </w:rPr>
      </w:pPr>
      <w:r w:rsidRPr="00EF4C59">
        <w:rPr>
          <w:rFonts w:ascii="Sylfaen" w:hAnsi="Sylfaen" w:cs="Sylfaen"/>
          <w:i w:val="0"/>
          <w:szCs w:val="22"/>
          <w:lang w:val="ka-GE"/>
        </w:rPr>
        <w:t xml:space="preserve">ხიდის </w:t>
      </w:r>
      <w:r w:rsidR="00057010" w:rsidRPr="00EF4C59">
        <w:rPr>
          <w:rFonts w:ascii="Sylfaen" w:hAnsi="Sylfaen" w:cs="Sylfaen"/>
          <w:i w:val="0"/>
          <w:szCs w:val="22"/>
          <w:lang w:val="ka-GE"/>
        </w:rPr>
        <w:t xml:space="preserve">მალის </w:t>
      </w:r>
      <w:r w:rsidRPr="00EF4C59">
        <w:rPr>
          <w:rFonts w:ascii="Sylfaen" w:hAnsi="Sylfaen" w:cs="Sylfaen"/>
          <w:i w:val="0"/>
          <w:szCs w:val="22"/>
          <w:lang w:val="ka-GE"/>
        </w:rPr>
        <w:t>ნაშენები,</w:t>
      </w:r>
      <w:r w:rsidR="00AD1B8B" w:rsidRPr="00EF4C59">
        <w:rPr>
          <w:rFonts w:ascii="Sylfaen" w:hAnsi="Sylfaen" w:cs="Sylfaen"/>
          <w:i w:val="0"/>
          <w:szCs w:val="22"/>
          <w:lang w:val="ka-GE"/>
        </w:rPr>
        <w:t xml:space="preserve">  რომლებიც </w:t>
      </w:r>
      <w:r w:rsidRPr="00EF4C59">
        <w:rPr>
          <w:rFonts w:ascii="Sylfaen" w:hAnsi="Sylfaen" w:cs="Sylfaen"/>
          <w:i w:val="0"/>
          <w:szCs w:val="22"/>
          <w:lang w:val="ka-GE"/>
        </w:rPr>
        <w:t>უერთდება მიწისქვეშა გასასვლელს (გვირაბ</w:t>
      </w:r>
      <w:r w:rsidR="00AD1B8B" w:rsidRPr="00EF4C59">
        <w:rPr>
          <w:rFonts w:ascii="Sylfaen" w:hAnsi="Sylfaen" w:cs="Sylfaen"/>
          <w:i w:val="0"/>
          <w:szCs w:val="22"/>
          <w:lang w:val="ka-GE"/>
        </w:rPr>
        <w:t>ს</w:t>
      </w:r>
      <w:r w:rsidRPr="00EF4C59">
        <w:rPr>
          <w:rFonts w:ascii="Sylfaen" w:hAnsi="Sylfaen" w:cs="Sylfaen"/>
          <w:i w:val="0"/>
          <w:szCs w:val="22"/>
          <w:lang w:val="ka-GE"/>
        </w:rPr>
        <w:t>)</w:t>
      </w:r>
      <w:r w:rsidR="00AD1B8B" w:rsidRPr="00EF4C59">
        <w:rPr>
          <w:rFonts w:ascii="Sylfaen" w:hAnsi="Sylfaen" w:cs="Sylfaen"/>
          <w:i w:val="0"/>
          <w:szCs w:val="22"/>
          <w:lang w:val="ka-GE"/>
        </w:rPr>
        <w:t xml:space="preserve"> </w:t>
      </w:r>
    </w:p>
    <w:p w14:paraId="2AF687CE" w14:textId="77777777" w:rsidR="00AD1B8B" w:rsidRPr="00EF4C59" w:rsidRDefault="00AD1B8B" w:rsidP="00B53216">
      <w:pPr>
        <w:spacing w:line="276" w:lineRule="auto"/>
        <w:jc w:val="both"/>
        <w:rPr>
          <w:rFonts w:ascii="Sylfaen" w:hAnsi="Sylfaen"/>
          <w:color w:val="000000" w:themeColor="text1"/>
          <w:lang w:val="ka-GE"/>
        </w:rPr>
      </w:pPr>
      <w:r w:rsidRPr="00EF4C59">
        <w:rPr>
          <w:rFonts w:ascii="Sylfaen" w:hAnsi="Sylfaen"/>
          <w:noProof/>
          <w:color w:val="000000" w:themeColor="text1"/>
        </w:rPr>
        <w:drawing>
          <wp:inline distT="0" distB="0" distL="0" distR="0" wp14:anchorId="17074A37" wp14:editId="7D5261A6">
            <wp:extent cx="6064679" cy="2352825"/>
            <wp:effectExtent l="19050" t="19050" r="12700" b="9525"/>
            <wp:docPr id="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075288" cy="2356941"/>
                    </a:xfrm>
                    <a:prstGeom prst="rect">
                      <a:avLst/>
                    </a:prstGeom>
                    <a:ln w="19050" cap="flat" cmpd="sng" algn="ctr">
                      <a:solidFill>
                        <a:sysClr val="window" lastClr="FFFFFF"/>
                      </a:solidFill>
                      <a:prstDash val="solid"/>
                      <a:round/>
                      <a:headEnd type="none" w="med" len="med"/>
                      <a:tailEnd type="none" w="med" len="med"/>
                    </a:ln>
                    <a:effectLst/>
                  </pic:spPr>
                </pic:pic>
              </a:graphicData>
            </a:graphic>
          </wp:inline>
        </w:drawing>
      </w:r>
    </w:p>
    <w:p w14:paraId="4EC4C313" w14:textId="77777777" w:rsidR="00AD1B8B" w:rsidRPr="00EF4C59" w:rsidRDefault="00AD1B8B" w:rsidP="00B53216">
      <w:pPr>
        <w:pStyle w:val="Caption"/>
        <w:spacing w:after="0" w:line="276" w:lineRule="auto"/>
        <w:rPr>
          <w:rFonts w:ascii="Sylfaen" w:hAnsi="Sylfaen"/>
          <w:noProof w:val="0"/>
          <w:color w:val="000000" w:themeColor="text1"/>
          <w:sz w:val="22"/>
          <w:szCs w:val="22"/>
          <w:lang w:val="ka-GE"/>
        </w:rPr>
      </w:pPr>
      <w:bookmarkStart w:id="32" w:name="_Ref1178840"/>
      <w:bookmarkStart w:id="33" w:name="_Toc1477769"/>
      <w:bookmarkStart w:id="34" w:name="_Toc3633493"/>
      <w:r w:rsidRPr="00EF4C59">
        <w:rPr>
          <w:rFonts w:ascii="Sylfaen" w:hAnsi="Sylfaen"/>
          <w:noProof w:val="0"/>
          <w:color w:val="000000" w:themeColor="text1"/>
          <w:sz w:val="22"/>
          <w:szCs w:val="22"/>
          <w:lang w:val="ka-GE"/>
        </w:rPr>
        <w:t>სურათი 1</w:t>
      </w:r>
      <w:r w:rsidRPr="00EF4C59">
        <w:rPr>
          <w:rFonts w:ascii="Sylfaen" w:hAnsi="Sylfaen"/>
          <w:noProof w:val="0"/>
          <w:color w:val="000000" w:themeColor="text1"/>
          <w:sz w:val="22"/>
          <w:szCs w:val="22"/>
          <w:lang w:val="ka-GE"/>
        </w:rPr>
        <w:noBreakHyphen/>
      </w:r>
      <w:bookmarkEnd w:id="32"/>
      <w:r w:rsidRPr="00EF4C59">
        <w:rPr>
          <w:rFonts w:ascii="Sylfaen" w:hAnsi="Sylfaen"/>
          <w:noProof w:val="0"/>
          <w:color w:val="000000" w:themeColor="text1"/>
          <w:sz w:val="22"/>
          <w:szCs w:val="22"/>
          <w:lang w:val="ka-GE"/>
        </w:rPr>
        <w:t>11: ხიდის პროფილის ზოგადი ხედი და მისი კომპონენტები</w:t>
      </w:r>
      <w:bookmarkEnd w:id="33"/>
      <w:bookmarkEnd w:id="34"/>
    </w:p>
    <w:p w14:paraId="6D7C968D" w14:textId="77777777" w:rsidR="00AD1B8B" w:rsidRPr="00EF4C59" w:rsidRDefault="00AD1B8B" w:rsidP="00B53216">
      <w:pPr>
        <w:spacing w:line="276" w:lineRule="auto"/>
        <w:jc w:val="center"/>
        <w:rPr>
          <w:rFonts w:ascii="Sylfaen" w:hAnsi="Sylfaen"/>
          <w:color w:val="000000" w:themeColor="text1"/>
          <w:lang w:val="ka-GE"/>
        </w:rPr>
      </w:pPr>
      <w:r w:rsidRPr="00EF4C59">
        <w:rPr>
          <w:rFonts w:ascii="Sylfaen" w:hAnsi="Sylfaen"/>
          <w:noProof/>
          <w:color w:val="000000" w:themeColor="text1"/>
        </w:rPr>
        <w:lastRenderedPageBreak/>
        <w:drawing>
          <wp:inline distT="0" distB="0" distL="0" distR="0" wp14:anchorId="3C5EE435" wp14:editId="1F659C3F">
            <wp:extent cx="5113867" cy="2345055"/>
            <wp:effectExtent l="0" t="0" r="0" b="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rotWithShape="1">
                    <a:blip r:embed="rId28" cstate="print"/>
                    <a:srcRect l="8126" t="8170" r="4407" b="8228"/>
                    <a:stretch/>
                  </pic:blipFill>
                  <pic:spPr>
                    <a:xfrm>
                      <a:off x="0" y="0"/>
                      <a:ext cx="5125369" cy="2350330"/>
                    </a:xfrm>
                    <a:prstGeom prst="rect">
                      <a:avLst/>
                    </a:prstGeom>
                    <a:ln>
                      <a:noFill/>
                    </a:ln>
                    <a:effectLst/>
                  </pic:spPr>
                </pic:pic>
              </a:graphicData>
            </a:graphic>
          </wp:inline>
        </w:drawing>
      </w:r>
    </w:p>
    <w:p w14:paraId="5FA89994" w14:textId="77777777" w:rsidR="00AD1B8B" w:rsidRPr="00EF4C59" w:rsidRDefault="00AD1B8B" w:rsidP="00B53216">
      <w:pPr>
        <w:pStyle w:val="Caption"/>
        <w:spacing w:after="0" w:line="276" w:lineRule="auto"/>
        <w:rPr>
          <w:rFonts w:ascii="Sylfaen" w:hAnsi="Sylfaen"/>
          <w:noProof w:val="0"/>
          <w:color w:val="000000" w:themeColor="text1"/>
          <w:sz w:val="22"/>
          <w:szCs w:val="22"/>
          <w:lang w:val="ka-GE"/>
        </w:rPr>
      </w:pPr>
      <w:r w:rsidRPr="00EF4C59">
        <w:rPr>
          <w:rFonts w:ascii="Sylfaen" w:hAnsi="Sylfaen"/>
          <w:noProof w:val="0"/>
          <w:color w:val="000000" w:themeColor="text1"/>
          <w:sz w:val="22"/>
          <w:szCs w:val="22"/>
          <w:lang w:val="ka-GE"/>
        </w:rPr>
        <w:t xml:space="preserve">სურათი 1-12: </w:t>
      </w:r>
      <w:r w:rsidR="001E2DF5" w:rsidRPr="00EF4C59">
        <w:rPr>
          <w:rFonts w:ascii="Sylfaen" w:hAnsi="Sylfaen"/>
          <w:noProof w:val="0"/>
          <w:color w:val="000000" w:themeColor="text1"/>
          <w:sz w:val="22"/>
          <w:szCs w:val="22"/>
          <w:lang w:val="ka-GE"/>
        </w:rPr>
        <w:t xml:space="preserve">ადგილზე შეკრული </w:t>
      </w:r>
      <w:r w:rsidRPr="00EF4C59">
        <w:rPr>
          <w:rFonts w:ascii="Sylfaen" w:hAnsi="Sylfaen"/>
          <w:noProof w:val="0"/>
          <w:color w:val="000000" w:themeColor="text1"/>
          <w:sz w:val="22"/>
          <w:szCs w:val="22"/>
          <w:lang w:val="ka-GE"/>
        </w:rPr>
        <w:t>კოჭები</w:t>
      </w:r>
      <w:r w:rsidR="001E2DF5" w:rsidRPr="00EF4C59">
        <w:rPr>
          <w:rFonts w:ascii="Sylfaen" w:hAnsi="Sylfaen"/>
          <w:noProof w:val="0"/>
          <w:color w:val="000000" w:themeColor="text1"/>
          <w:sz w:val="22"/>
          <w:szCs w:val="22"/>
          <w:lang w:val="ka-GE"/>
        </w:rPr>
        <w:t>ს</w:t>
      </w:r>
      <w:r w:rsidRPr="00EF4C59">
        <w:rPr>
          <w:rFonts w:ascii="Sylfaen" w:hAnsi="Sylfaen"/>
          <w:noProof w:val="0"/>
          <w:color w:val="000000" w:themeColor="text1"/>
          <w:sz w:val="22"/>
          <w:szCs w:val="22"/>
          <w:lang w:val="ka-GE"/>
        </w:rPr>
        <w:t xml:space="preserve"> და ფილების სისტემა</w:t>
      </w:r>
      <w:r w:rsidR="001E2DF5" w:rsidRPr="00EF4C59">
        <w:rPr>
          <w:rFonts w:ascii="Sylfaen" w:hAnsi="Sylfaen"/>
          <w:noProof w:val="0"/>
          <w:color w:val="000000" w:themeColor="text1"/>
          <w:sz w:val="22"/>
          <w:szCs w:val="22"/>
          <w:lang w:val="ka-GE"/>
        </w:rPr>
        <w:t>,</w:t>
      </w:r>
      <w:r w:rsidRPr="00EF4C59">
        <w:rPr>
          <w:rFonts w:ascii="Sylfaen" w:hAnsi="Sylfaen"/>
          <w:noProof w:val="0"/>
          <w:color w:val="000000" w:themeColor="text1"/>
          <w:sz w:val="22"/>
          <w:szCs w:val="22"/>
          <w:lang w:val="ka-GE"/>
        </w:rPr>
        <w:t xml:space="preserve"> მდინარის გადამკვეთი ხიდის </w:t>
      </w:r>
      <w:r w:rsidR="0088061D" w:rsidRPr="00EF4C59">
        <w:rPr>
          <w:rFonts w:ascii="Sylfaen" w:hAnsi="Sylfaen"/>
          <w:noProof w:val="0"/>
          <w:color w:val="000000" w:themeColor="text1"/>
          <w:sz w:val="22"/>
          <w:szCs w:val="22"/>
          <w:lang w:val="ka-GE"/>
        </w:rPr>
        <w:t>ნიმუ</w:t>
      </w:r>
      <w:r w:rsidRPr="00EF4C59">
        <w:rPr>
          <w:rFonts w:ascii="Sylfaen" w:hAnsi="Sylfaen"/>
          <w:noProof w:val="0"/>
          <w:color w:val="000000" w:themeColor="text1"/>
          <w:sz w:val="22"/>
          <w:szCs w:val="22"/>
          <w:lang w:val="ka-GE"/>
        </w:rPr>
        <w:t>ში</w:t>
      </w:r>
      <w:r w:rsidR="001E2DF5" w:rsidRPr="00EF4C59">
        <w:rPr>
          <w:rFonts w:ascii="Sylfaen" w:hAnsi="Sylfaen"/>
          <w:noProof w:val="0"/>
          <w:color w:val="000000" w:themeColor="text1"/>
          <w:sz w:val="22"/>
          <w:szCs w:val="22"/>
          <w:lang w:val="ka-GE"/>
        </w:rPr>
        <w:t>ს</w:t>
      </w:r>
    </w:p>
    <w:p w14:paraId="6218B46E" w14:textId="77777777" w:rsidR="00450370" w:rsidRPr="00EF4C59" w:rsidRDefault="001E2DF5" w:rsidP="00B53216">
      <w:pPr>
        <w:spacing w:line="276" w:lineRule="auto"/>
        <w:jc w:val="both"/>
        <w:rPr>
          <w:rFonts w:ascii="Sylfaen" w:hAnsi="Sylfaen" w:cstheme="majorBidi"/>
          <w:color w:val="000000" w:themeColor="text1"/>
          <w:lang w:val="ka-GE"/>
        </w:rPr>
      </w:pPr>
      <w:r w:rsidRPr="00EF4C59">
        <w:rPr>
          <w:rFonts w:ascii="Sylfaen" w:hAnsi="Sylfaen"/>
          <w:color w:val="000000" w:themeColor="text1"/>
          <w:lang w:val="ka-GE"/>
        </w:rPr>
        <w:t xml:space="preserve">ხიდის </w:t>
      </w:r>
      <w:r w:rsidR="0088061D" w:rsidRPr="00EF4C59">
        <w:rPr>
          <w:rFonts w:ascii="Sylfaen" w:hAnsi="Sylfaen"/>
          <w:color w:val="000000" w:themeColor="text1"/>
          <w:lang w:val="ka-GE"/>
        </w:rPr>
        <w:t>საყრდენი კონსტრუქცია</w:t>
      </w:r>
      <w:r w:rsidRPr="00EF4C59">
        <w:rPr>
          <w:rFonts w:ascii="Sylfaen" w:hAnsi="Sylfaen"/>
          <w:color w:val="000000" w:themeColor="text1"/>
          <w:lang w:val="ka-GE"/>
        </w:rPr>
        <w:t xml:space="preserve"> </w:t>
      </w:r>
      <w:r w:rsidR="0088061D" w:rsidRPr="00EF4C59">
        <w:rPr>
          <w:rFonts w:ascii="Sylfaen" w:hAnsi="Sylfaen"/>
          <w:color w:val="000000" w:themeColor="text1"/>
          <w:lang w:val="ka-GE"/>
        </w:rPr>
        <w:t>შედგება</w:t>
      </w:r>
      <w:r w:rsidRPr="00EF4C59">
        <w:rPr>
          <w:rFonts w:ascii="Sylfaen" w:hAnsi="Sylfaen"/>
          <w:color w:val="000000" w:themeColor="text1"/>
          <w:lang w:val="ka-GE"/>
        </w:rPr>
        <w:t xml:space="preserve"> </w:t>
      </w:r>
      <w:r w:rsidR="0088061D" w:rsidRPr="00EF4C59">
        <w:rPr>
          <w:rFonts w:ascii="Sylfaen" w:hAnsi="Sylfaen"/>
          <w:color w:val="000000" w:themeColor="text1"/>
          <w:lang w:val="ka-GE"/>
        </w:rPr>
        <w:t>რკინა</w:t>
      </w:r>
      <w:r w:rsidRPr="00EF4C59">
        <w:rPr>
          <w:rFonts w:ascii="Sylfaen" w:hAnsi="Sylfaen"/>
          <w:color w:val="000000" w:themeColor="text1"/>
          <w:lang w:val="ka-GE"/>
        </w:rPr>
        <w:t xml:space="preserve">ბეტონის ცალსვეტოვან </w:t>
      </w:r>
      <w:r w:rsidR="0088061D" w:rsidRPr="00EF4C59">
        <w:rPr>
          <w:rFonts w:ascii="Sylfaen" w:hAnsi="Sylfaen"/>
          <w:color w:val="000000" w:themeColor="text1"/>
          <w:lang w:val="ka-GE"/>
        </w:rPr>
        <w:t>ოვალური</w:t>
      </w:r>
      <w:r w:rsidRPr="00EF4C59">
        <w:rPr>
          <w:rFonts w:ascii="Sylfaen" w:hAnsi="Sylfaen"/>
          <w:color w:val="000000" w:themeColor="text1"/>
          <w:lang w:val="ka-GE"/>
        </w:rPr>
        <w:t xml:space="preserve"> ბურჯ</w:t>
      </w:r>
      <w:r w:rsidR="0088061D" w:rsidRPr="00EF4C59">
        <w:rPr>
          <w:rFonts w:ascii="Sylfaen" w:hAnsi="Sylfaen"/>
          <w:color w:val="000000" w:themeColor="text1"/>
          <w:lang w:val="ka-GE"/>
        </w:rPr>
        <w:t>ი</w:t>
      </w:r>
      <w:r w:rsidRPr="00EF4C59">
        <w:rPr>
          <w:rFonts w:ascii="Sylfaen" w:hAnsi="Sylfaen"/>
          <w:color w:val="000000" w:themeColor="text1"/>
          <w:lang w:val="ka-GE"/>
        </w:rPr>
        <w:t>ს</w:t>
      </w:r>
      <w:r w:rsidR="0088061D" w:rsidRPr="00EF4C59">
        <w:rPr>
          <w:rFonts w:ascii="Sylfaen" w:hAnsi="Sylfaen"/>
          <w:color w:val="000000" w:themeColor="text1"/>
          <w:lang w:val="ka-GE"/>
        </w:rPr>
        <w:t xml:space="preserve"> ტანისაგან</w:t>
      </w:r>
      <w:r w:rsidRPr="00EF4C59">
        <w:rPr>
          <w:rFonts w:ascii="Sylfaen" w:hAnsi="Sylfaen"/>
          <w:color w:val="000000" w:themeColor="text1"/>
          <w:lang w:val="ka-GE"/>
        </w:rPr>
        <w:t xml:space="preserve">, სვეტის 2.0 მეტრის დიამეტრის  დაბოლოებებით. წინასწარ </w:t>
      </w:r>
      <w:r w:rsidR="0088061D" w:rsidRPr="00EF4C59">
        <w:rPr>
          <w:rFonts w:ascii="Sylfaen" w:hAnsi="Sylfaen"/>
          <w:color w:val="000000" w:themeColor="text1"/>
          <w:lang w:val="ka-GE"/>
        </w:rPr>
        <w:t>დაძაბული</w:t>
      </w:r>
      <w:r w:rsidR="00FE23BC" w:rsidRPr="00EF4C59">
        <w:rPr>
          <w:rFonts w:ascii="Sylfaen" w:hAnsi="Sylfaen"/>
          <w:color w:val="000000" w:themeColor="text1"/>
          <w:lang w:val="ka-GE"/>
        </w:rPr>
        <w:t xml:space="preserve"> ბეტონის</w:t>
      </w:r>
      <w:r w:rsidRPr="00EF4C59">
        <w:rPr>
          <w:rFonts w:ascii="Sylfaen" w:hAnsi="Sylfaen"/>
          <w:color w:val="000000" w:themeColor="text1"/>
          <w:lang w:val="ka-GE"/>
        </w:rPr>
        <w:t xml:space="preserve"> სვეტის დაბოლოებები</w:t>
      </w:r>
      <w:r w:rsidR="008718B9" w:rsidRPr="00EF4C59">
        <w:rPr>
          <w:rFonts w:ascii="Sylfaen" w:hAnsi="Sylfaen"/>
          <w:color w:val="000000" w:themeColor="text1"/>
          <w:lang w:val="ka-GE"/>
        </w:rPr>
        <w:t xml:space="preserve"> (რიგელები)</w:t>
      </w:r>
      <w:r w:rsidRPr="00EF4C59">
        <w:rPr>
          <w:rFonts w:ascii="Sylfaen" w:hAnsi="Sylfaen"/>
          <w:color w:val="000000" w:themeColor="text1"/>
          <w:lang w:val="ka-GE"/>
        </w:rPr>
        <w:t xml:space="preserve"> ეხმარება შეამციროს მთლიანი სვეტის სიმაღლე</w:t>
      </w:r>
      <w:r w:rsidR="00FE23BC" w:rsidRPr="00EF4C59">
        <w:rPr>
          <w:rFonts w:ascii="Sylfaen" w:hAnsi="Sylfaen"/>
          <w:color w:val="000000" w:themeColor="text1"/>
          <w:lang w:val="ka-GE"/>
        </w:rPr>
        <w:t>,</w:t>
      </w:r>
      <w:r w:rsidRPr="00EF4C59">
        <w:rPr>
          <w:rFonts w:ascii="Sylfaen" w:hAnsi="Sylfaen"/>
          <w:color w:val="000000" w:themeColor="text1"/>
          <w:lang w:val="ka-GE"/>
        </w:rPr>
        <w:t xml:space="preserve"> ისევე როგორც მისი კვეთის არე. </w:t>
      </w:r>
      <w:r w:rsidR="00FE23BC" w:rsidRPr="00EF4C59">
        <w:rPr>
          <w:rFonts w:ascii="Sylfaen" w:hAnsi="Sylfaen"/>
          <w:color w:val="000000" w:themeColor="text1"/>
          <w:lang w:val="ka-GE"/>
        </w:rPr>
        <w:t>მონოლითურ ფილას</w:t>
      </w:r>
      <w:r w:rsidRPr="00EF4C59">
        <w:rPr>
          <w:rFonts w:ascii="Sylfaen" w:hAnsi="Sylfaen"/>
          <w:color w:val="000000" w:themeColor="text1"/>
          <w:lang w:val="ka-GE"/>
        </w:rPr>
        <w:t xml:space="preserve"> აქვს 0.25 მეტრის სისქე. თითოეულ </w:t>
      </w:r>
      <w:r w:rsidR="00FE23BC" w:rsidRPr="00EF4C59">
        <w:rPr>
          <w:rFonts w:ascii="Sylfaen" w:hAnsi="Sylfaen"/>
          <w:color w:val="000000" w:themeColor="text1"/>
          <w:lang w:val="ka-GE"/>
        </w:rPr>
        <w:t>ხიდს</w:t>
      </w:r>
      <w:r w:rsidRPr="00EF4C59">
        <w:rPr>
          <w:rFonts w:ascii="Sylfaen" w:hAnsi="Sylfaen"/>
          <w:color w:val="000000" w:themeColor="text1"/>
          <w:lang w:val="ka-GE"/>
        </w:rPr>
        <w:t xml:space="preserve"> აქვს ხუთი კოჭი</w:t>
      </w:r>
      <w:r w:rsidR="00FE23BC" w:rsidRPr="00EF4C59">
        <w:rPr>
          <w:rFonts w:ascii="Sylfaen" w:hAnsi="Sylfaen"/>
          <w:color w:val="000000" w:themeColor="text1"/>
          <w:lang w:val="ka-GE"/>
        </w:rPr>
        <w:t xml:space="preserve">, </w:t>
      </w:r>
      <w:r w:rsidRPr="00EF4C59">
        <w:rPr>
          <w:rFonts w:ascii="Sylfaen" w:hAnsi="Sylfaen"/>
          <w:color w:val="000000" w:themeColor="text1"/>
          <w:lang w:val="ka-GE"/>
        </w:rPr>
        <w:t xml:space="preserve">ერთმანეთისგან 2.35 მეტრის დაშორებით განლაგებული. </w:t>
      </w:r>
      <w:r w:rsidR="000F705B" w:rsidRPr="00EF4C59">
        <w:rPr>
          <w:rFonts w:ascii="Sylfaen" w:hAnsi="Sylfaen"/>
          <w:color w:val="000000" w:themeColor="text1"/>
          <w:lang w:val="ka-GE"/>
        </w:rPr>
        <w:t xml:space="preserve">ხიდების დაბოლოებებზე მონტაჟდება რკინა ბეტონის გადასასვლელი </w:t>
      </w:r>
      <w:r w:rsidR="008718B9" w:rsidRPr="00EF4C59">
        <w:rPr>
          <w:rFonts w:ascii="Sylfaen" w:hAnsi="Sylfaen"/>
          <w:color w:val="000000" w:themeColor="text1"/>
          <w:lang w:val="ka-GE"/>
        </w:rPr>
        <w:t>ფი</w:t>
      </w:r>
      <w:r w:rsidR="000F705B" w:rsidRPr="00EF4C59">
        <w:rPr>
          <w:rFonts w:ascii="Sylfaen" w:hAnsi="Sylfaen"/>
          <w:color w:val="000000" w:themeColor="text1"/>
          <w:lang w:val="ka-GE"/>
        </w:rPr>
        <w:t>ლები, რომელიც უერთდება საპროექტო გზის საფარს.</w:t>
      </w:r>
      <w:r w:rsidRPr="00EF4C59">
        <w:rPr>
          <w:rFonts w:ascii="Sylfaen" w:hAnsi="Sylfaen"/>
          <w:color w:val="000000" w:themeColor="text1"/>
          <w:lang w:val="ka-GE"/>
        </w:rPr>
        <w:t xml:space="preserve"> </w:t>
      </w:r>
      <w:r w:rsidR="00F54B21" w:rsidRPr="00EF4C59">
        <w:rPr>
          <w:rFonts w:ascii="Sylfaen" w:hAnsi="Sylfaen"/>
          <w:color w:val="000000" w:themeColor="text1"/>
          <w:lang w:val="ka-GE"/>
        </w:rPr>
        <w:t>ნაკლებად ღრმა</w:t>
      </w:r>
      <w:r w:rsidRPr="00EF4C59">
        <w:rPr>
          <w:rFonts w:ascii="Sylfaen" w:hAnsi="Sylfaen"/>
          <w:color w:val="000000" w:themeColor="text1"/>
          <w:lang w:val="ka-GE"/>
        </w:rPr>
        <w:t xml:space="preserve"> საძირკვლები გათვალისწინებულია იმ მონაცემებზე დაყრდნობით, რომლებიც შეგროვდა </w:t>
      </w:r>
      <w:r w:rsidR="00F54B21" w:rsidRPr="00EF4C59">
        <w:rPr>
          <w:rFonts w:ascii="Sylfaen" w:hAnsi="Sylfaen"/>
          <w:color w:val="000000" w:themeColor="text1"/>
          <w:lang w:val="ka-GE"/>
        </w:rPr>
        <w:t>სამშენებლო ტერიტორიის ქანების შესწავლის შედეგად.</w:t>
      </w:r>
      <w:r w:rsidRPr="00EF4C59">
        <w:rPr>
          <w:rFonts w:ascii="Sylfaen" w:hAnsi="Sylfaen"/>
          <w:color w:val="000000" w:themeColor="text1"/>
          <w:lang w:val="ka-GE"/>
        </w:rPr>
        <w:t xml:space="preserve"> ეს ვარიანტი არის ეკონომიკურად ყველაზე ეფექტური. </w:t>
      </w:r>
      <w:r w:rsidR="00450370" w:rsidRPr="00EF4C59">
        <w:rPr>
          <w:rFonts w:ascii="Sylfaen" w:hAnsi="Sylfaen"/>
          <w:color w:val="000000" w:themeColor="text1"/>
          <w:lang w:val="ka-GE"/>
        </w:rPr>
        <w:t>ძირითადი კონსტრუქციული</w:t>
      </w:r>
      <w:r w:rsidRPr="00EF4C59">
        <w:rPr>
          <w:rFonts w:ascii="Sylfaen" w:hAnsi="Sylfaen"/>
          <w:color w:val="000000" w:themeColor="text1"/>
          <w:lang w:val="ka-GE"/>
        </w:rPr>
        <w:t xml:space="preserve"> ელემენტები არის </w:t>
      </w:r>
      <w:r w:rsidR="008718B9" w:rsidRPr="00EF4C59">
        <w:rPr>
          <w:rFonts w:ascii="Sylfaen" w:hAnsi="Sylfaen"/>
          <w:color w:val="000000" w:themeColor="text1"/>
          <w:lang w:val="ka-GE"/>
        </w:rPr>
        <w:t>მომზადებული</w:t>
      </w:r>
      <w:r w:rsidRPr="00EF4C59">
        <w:rPr>
          <w:rFonts w:ascii="Sylfaen" w:hAnsi="Sylfaen"/>
          <w:color w:val="000000" w:themeColor="text1"/>
          <w:lang w:val="ka-GE"/>
        </w:rPr>
        <w:t xml:space="preserve"> წინასწარ </w:t>
      </w:r>
      <w:r w:rsidR="008718B9" w:rsidRPr="00EF4C59">
        <w:rPr>
          <w:rFonts w:ascii="Sylfaen" w:hAnsi="Sylfaen"/>
          <w:color w:val="000000" w:themeColor="text1"/>
          <w:lang w:val="ka-GE"/>
        </w:rPr>
        <w:t>დაძაბ</w:t>
      </w:r>
      <w:r w:rsidR="00450370" w:rsidRPr="00EF4C59">
        <w:rPr>
          <w:rFonts w:ascii="Sylfaen" w:hAnsi="Sylfaen"/>
          <w:color w:val="000000" w:themeColor="text1"/>
          <w:lang w:val="ka-GE"/>
        </w:rPr>
        <w:t>ული</w:t>
      </w:r>
      <w:r w:rsidRPr="00EF4C59">
        <w:rPr>
          <w:rFonts w:ascii="Sylfaen" w:hAnsi="Sylfaen"/>
          <w:color w:val="000000" w:themeColor="text1"/>
          <w:lang w:val="ka-GE"/>
        </w:rPr>
        <w:t xml:space="preserve"> </w:t>
      </w:r>
      <w:r w:rsidR="008718B9" w:rsidRPr="00EF4C59">
        <w:rPr>
          <w:rFonts w:ascii="Sylfaen" w:hAnsi="Sylfaen"/>
          <w:color w:val="000000" w:themeColor="text1"/>
          <w:lang w:val="ka-GE"/>
        </w:rPr>
        <w:t>რ.</w:t>
      </w:r>
      <w:r w:rsidRPr="00EF4C59">
        <w:rPr>
          <w:rFonts w:ascii="Sylfaen" w:hAnsi="Sylfaen"/>
          <w:color w:val="000000" w:themeColor="text1"/>
          <w:lang w:val="ka-GE"/>
        </w:rPr>
        <w:t xml:space="preserve">ბეტონით, რომელსაც ახასიათებს გამძლეობა და </w:t>
      </w:r>
      <w:r w:rsidR="00450370" w:rsidRPr="00EF4C59">
        <w:rPr>
          <w:rFonts w:ascii="Sylfaen" w:hAnsi="Sylfaen"/>
          <w:color w:val="000000" w:themeColor="text1"/>
          <w:lang w:val="ka-GE"/>
        </w:rPr>
        <w:t xml:space="preserve">ესაჭიროება ნაკლები მოვლა-პატრონობა (პერიოდული შეკეთება) </w:t>
      </w:r>
      <w:r w:rsidR="008718B9" w:rsidRPr="00EF4C59">
        <w:rPr>
          <w:rFonts w:ascii="Sylfaen" w:hAnsi="Sylfaen"/>
          <w:color w:val="000000" w:themeColor="text1"/>
          <w:lang w:val="ka-GE"/>
        </w:rPr>
        <w:t>ლითონის</w:t>
      </w:r>
      <w:r w:rsidRPr="00EF4C59">
        <w:rPr>
          <w:rFonts w:ascii="Sylfaen" w:hAnsi="Sylfaen"/>
          <w:color w:val="000000" w:themeColor="text1"/>
          <w:lang w:val="ka-GE"/>
        </w:rPr>
        <w:t xml:space="preserve"> </w:t>
      </w:r>
      <w:r w:rsidR="00450370" w:rsidRPr="00EF4C59">
        <w:rPr>
          <w:rFonts w:ascii="Sylfaen" w:hAnsi="Sylfaen"/>
          <w:lang w:val="ka-GE"/>
        </w:rPr>
        <w:t>ბურჯებთან</w:t>
      </w:r>
      <w:r w:rsidR="008718B9" w:rsidRPr="00EF4C59">
        <w:rPr>
          <w:rFonts w:ascii="Sylfaen" w:hAnsi="Sylfaen"/>
          <w:lang w:val="ka-GE"/>
        </w:rPr>
        <w:t xml:space="preserve"> და </w:t>
      </w:r>
      <w:r w:rsidR="00BD510F" w:rsidRPr="00EF4C59">
        <w:rPr>
          <w:rFonts w:ascii="Sylfaen" w:hAnsi="Sylfaen"/>
          <w:lang w:val="ka-GE"/>
        </w:rPr>
        <w:t>სექციურ-</w:t>
      </w:r>
      <w:r w:rsidR="008718B9" w:rsidRPr="00EF4C59">
        <w:rPr>
          <w:rFonts w:ascii="Sylfaen" w:hAnsi="Sylfaen"/>
          <w:lang w:val="ka-GE"/>
        </w:rPr>
        <w:t xml:space="preserve">ასაწყობი </w:t>
      </w:r>
      <w:r w:rsidRPr="00EF4C59">
        <w:rPr>
          <w:rFonts w:ascii="Sylfaen" w:hAnsi="Sylfaen"/>
          <w:lang w:val="ka-GE"/>
        </w:rPr>
        <w:t xml:space="preserve">ბეტონის </w:t>
      </w:r>
      <w:r w:rsidR="00BD510F" w:rsidRPr="00EF4C59">
        <w:rPr>
          <w:rFonts w:ascii="Sylfaen" w:hAnsi="Sylfaen"/>
          <w:lang w:val="ka-GE"/>
        </w:rPr>
        <w:t>ჩარჩოებთან</w:t>
      </w:r>
      <w:r w:rsidRPr="00EF4C59">
        <w:rPr>
          <w:rFonts w:ascii="Sylfaen" w:hAnsi="Sylfaen"/>
          <w:lang w:val="ka-GE"/>
        </w:rPr>
        <w:t xml:space="preserve"> შედარებით. </w:t>
      </w:r>
      <w:r w:rsidR="00450370" w:rsidRPr="00EF4C59">
        <w:rPr>
          <w:rFonts w:ascii="Sylfaen" w:hAnsi="Sylfaen"/>
          <w:lang w:val="ka-GE"/>
        </w:rPr>
        <w:t>კონსტრუქციული</w:t>
      </w:r>
      <w:r w:rsidRPr="00EF4C59">
        <w:rPr>
          <w:rFonts w:ascii="Sylfaen" w:hAnsi="Sylfaen"/>
          <w:lang w:val="ka-GE"/>
        </w:rPr>
        <w:t xml:space="preserve"> შეერთებები</w:t>
      </w:r>
      <w:r w:rsidRPr="00EF4C59">
        <w:rPr>
          <w:rFonts w:ascii="Sylfaen" w:hAnsi="Sylfaen"/>
          <w:color w:val="000000" w:themeColor="text1"/>
          <w:lang w:val="ka-GE"/>
        </w:rPr>
        <w:t xml:space="preserve"> </w:t>
      </w:r>
      <w:r w:rsidR="00450370" w:rsidRPr="00EF4C59">
        <w:rPr>
          <w:rFonts w:ascii="Sylfaen" w:hAnsi="Sylfaen"/>
          <w:color w:val="000000" w:themeColor="text1"/>
          <w:lang w:val="ka-GE"/>
        </w:rPr>
        <w:t>წარმოადგენ</w:t>
      </w:r>
      <w:r w:rsidRPr="00EF4C59">
        <w:rPr>
          <w:rFonts w:ascii="Sylfaen" w:hAnsi="Sylfaen"/>
          <w:color w:val="000000" w:themeColor="text1"/>
          <w:lang w:val="ka-GE"/>
        </w:rPr>
        <w:t xml:space="preserve"> ჩამალული </w:t>
      </w:r>
      <w:r w:rsidR="00450370" w:rsidRPr="00EF4C59">
        <w:rPr>
          <w:rFonts w:ascii="Sylfaen" w:hAnsi="Sylfaen"/>
          <w:color w:val="000000" w:themeColor="text1"/>
          <w:lang w:val="ka-GE"/>
        </w:rPr>
        <w:t>შეერთებებს</w:t>
      </w:r>
      <w:r w:rsidRPr="00EF4C59">
        <w:rPr>
          <w:rFonts w:ascii="Sylfaen" w:hAnsi="Sylfaen"/>
          <w:color w:val="000000" w:themeColor="text1"/>
          <w:lang w:val="ka-GE"/>
        </w:rPr>
        <w:t xml:space="preserve">, </w:t>
      </w:r>
      <w:r w:rsidR="00450370" w:rsidRPr="00EF4C59">
        <w:rPr>
          <w:rFonts w:ascii="Sylfaen" w:hAnsi="Sylfaen"/>
          <w:color w:val="000000" w:themeColor="text1"/>
          <w:lang w:val="ka-GE"/>
        </w:rPr>
        <w:t>რაც იმას ნიშნავს, რომ ისინი განთავსებულია</w:t>
      </w:r>
      <w:r w:rsidRPr="00EF4C59">
        <w:rPr>
          <w:rFonts w:ascii="Sylfaen" w:hAnsi="Sylfaen"/>
          <w:color w:val="000000" w:themeColor="text1"/>
          <w:lang w:val="ka-GE"/>
        </w:rPr>
        <w:t xml:space="preserve"> </w:t>
      </w:r>
      <w:r w:rsidR="00450370" w:rsidRPr="00EF4C59">
        <w:rPr>
          <w:rFonts w:ascii="Sylfaen" w:hAnsi="Sylfaen"/>
          <w:color w:val="000000" w:themeColor="text1"/>
          <w:lang w:val="ka-GE"/>
        </w:rPr>
        <w:t>ბეტონის საფარის</w:t>
      </w:r>
      <w:r w:rsidRPr="00EF4C59">
        <w:rPr>
          <w:rFonts w:ascii="Sylfaen" w:hAnsi="Sylfaen"/>
          <w:color w:val="000000" w:themeColor="text1"/>
          <w:lang w:val="ka-GE"/>
        </w:rPr>
        <w:t xml:space="preserve"> ქვეშ</w:t>
      </w:r>
      <w:r w:rsidR="00291C03" w:rsidRPr="00EF4C59">
        <w:rPr>
          <w:rFonts w:ascii="Sylfaen" w:hAnsi="Sylfaen"/>
          <w:color w:val="000000" w:themeColor="text1"/>
          <w:lang w:val="ka-GE"/>
        </w:rPr>
        <w:t>, რაც იცავს მათ ნალექის შეღწევისაგან, შესაბამისად იცავს</w:t>
      </w:r>
      <w:r w:rsidR="00BD510F" w:rsidRPr="00EF4C59">
        <w:rPr>
          <w:rFonts w:ascii="Sylfaen" w:hAnsi="Sylfaen"/>
          <w:color w:val="000000" w:themeColor="text1"/>
          <w:lang w:val="ka-GE"/>
        </w:rPr>
        <w:t xml:space="preserve"> კოროზიისაგან</w:t>
      </w:r>
      <w:r w:rsidR="00291C03" w:rsidRPr="00EF4C59">
        <w:rPr>
          <w:rFonts w:ascii="Sylfaen" w:hAnsi="Sylfaen"/>
          <w:color w:val="000000" w:themeColor="text1"/>
          <w:lang w:val="ka-GE"/>
        </w:rPr>
        <w:t xml:space="preserve"> </w:t>
      </w:r>
      <w:r w:rsidR="00BD510F" w:rsidRPr="00EF4C59">
        <w:rPr>
          <w:rFonts w:ascii="Sylfaen" w:hAnsi="Sylfaen"/>
          <w:color w:val="000000" w:themeColor="text1"/>
          <w:lang w:val="ka-GE"/>
        </w:rPr>
        <w:t>დაზიანებას</w:t>
      </w:r>
      <w:r w:rsidR="00291C03" w:rsidRPr="00EF4C59">
        <w:rPr>
          <w:rFonts w:ascii="Sylfaen" w:hAnsi="Sylfaen"/>
          <w:color w:val="000000" w:themeColor="text1"/>
          <w:lang w:val="ka-GE"/>
        </w:rPr>
        <w:t>.</w:t>
      </w:r>
    </w:p>
    <w:p w14:paraId="68CECEDA" w14:textId="77777777" w:rsidR="00450370" w:rsidRPr="00EF4C59" w:rsidRDefault="00450370" w:rsidP="00B53216">
      <w:pPr>
        <w:spacing w:line="276" w:lineRule="auto"/>
        <w:jc w:val="both"/>
        <w:rPr>
          <w:rFonts w:ascii="Sylfaen" w:hAnsi="Sylfaen" w:cstheme="majorBidi"/>
          <w:color w:val="000000" w:themeColor="text1"/>
          <w:lang w:val="ka-GE"/>
        </w:rPr>
      </w:pPr>
    </w:p>
    <w:p w14:paraId="60E27ACD" w14:textId="77777777" w:rsidR="001E2DF5" w:rsidRPr="00EF4C59" w:rsidRDefault="001E2DF5" w:rsidP="00B53216">
      <w:pPr>
        <w:spacing w:line="276" w:lineRule="auto"/>
        <w:jc w:val="both"/>
        <w:rPr>
          <w:rFonts w:ascii="Sylfaen" w:hAnsi="Sylfaen"/>
          <w:color w:val="000000" w:themeColor="text1"/>
          <w:lang w:val="ka-GE"/>
        </w:rPr>
      </w:pPr>
    </w:p>
    <w:p w14:paraId="6B8E031B" w14:textId="31967C95" w:rsidR="001E2DF5" w:rsidRPr="00EF4C59" w:rsidRDefault="001E2DF5" w:rsidP="00B53216">
      <w:pPr>
        <w:spacing w:line="276" w:lineRule="auto"/>
        <w:jc w:val="center"/>
        <w:rPr>
          <w:rFonts w:ascii="Sylfaen" w:hAnsi="Sylfaen"/>
          <w:color w:val="000000" w:themeColor="text1"/>
          <w:lang w:val="ka-GE"/>
        </w:rPr>
      </w:pPr>
      <w:r w:rsidRPr="00EF4C59">
        <w:rPr>
          <w:rFonts w:ascii="Sylfaen" w:hAnsi="Sylfaen"/>
          <w:noProof/>
          <w:color w:val="000000" w:themeColor="text1"/>
        </w:rPr>
        <w:lastRenderedPageBreak/>
        <w:drawing>
          <wp:inline distT="0" distB="0" distL="0" distR="0" wp14:anchorId="1827F24F" wp14:editId="39EAECD4">
            <wp:extent cx="5274027" cy="3665220"/>
            <wp:effectExtent l="0" t="0" r="3175" b="0"/>
            <wp:docPr id="10"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print"/>
                    <a:srcRect t="3491" b="2734"/>
                    <a:stretch/>
                  </pic:blipFill>
                  <pic:spPr bwMode="auto">
                    <a:xfrm>
                      <a:off x="0" y="0"/>
                      <a:ext cx="5296382" cy="3680756"/>
                    </a:xfrm>
                    <a:prstGeom prst="rect">
                      <a:avLst/>
                    </a:prstGeom>
                    <a:ln>
                      <a:noFill/>
                    </a:ln>
                    <a:extLst>
                      <a:ext uri="{53640926-AAD7-44D8-BBD7-CCE9431645EC}">
                        <a14:shadowObscured xmlns:a14="http://schemas.microsoft.com/office/drawing/2010/main"/>
                      </a:ext>
                    </a:extLst>
                  </pic:spPr>
                </pic:pic>
              </a:graphicData>
            </a:graphic>
          </wp:inline>
        </w:drawing>
      </w:r>
    </w:p>
    <w:p w14:paraId="421A0D95" w14:textId="753629B5" w:rsidR="00291C03" w:rsidRPr="00EF4C59" w:rsidRDefault="00292222" w:rsidP="00B53216">
      <w:pPr>
        <w:pStyle w:val="Caption"/>
        <w:spacing w:line="276" w:lineRule="auto"/>
        <w:rPr>
          <w:rFonts w:ascii="Sylfaen" w:hAnsi="Sylfaen"/>
          <w:noProof w:val="0"/>
          <w:color w:val="000000" w:themeColor="text1"/>
          <w:sz w:val="22"/>
          <w:szCs w:val="22"/>
          <w:lang w:val="ka-GE"/>
        </w:rPr>
      </w:pPr>
      <w:bookmarkStart w:id="35" w:name="_Toc1477770"/>
      <w:bookmarkStart w:id="36" w:name="_Toc3633495"/>
      <w:r>
        <w:rPr>
          <w:rFonts w:ascii="Sylfaen" w:hAnsi="Sylfaen"/>
        </w:rPr>
        <w:drawing>
          <wp:anchor distT="0" distB="0" distL="114300" distR="114300" simplePos="0" relativeHeight="251696640" behindDoc="1" locked="0" layoutInCell="1" allowOverlap="1" wp14:anchorId="67BED02B" wp14:editId="292C0FF4">
            <wp:simplePos x="0" y="0"/>
            <wp:positionH relativeFrom="column">
              <wp:posOffset>685800</wp:posOffset>
            </wp:positionH>
            <wp:positionV relativeFrom="paragraph">
              <wp:posOffset>320675</wp:posOffset>
            </wp:positionV>
            <wp:extent cx="4570730" cy="3437193"/>
            <wp:effectExtent l="0" t="0" r="0" b="0"/>
            <wp:wrapTight wrapText="bothSides">
              <wp:wrapPolygon edited="0">
                <wp:start x="0" y="0"/>
                <wp:lineTo x="0" y="21432"/>
                <wp:lineTo x="21516" y="21432"/>
                <wp:lineTo x="21516"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70730" cy="3437193"/>
                    </a:xfrm>
                    <a:prstGeom prst="rect">
                      <a:avLst/>
                    </a:prstGeom>
                    <a:noFill/>
                  </pic:spPr>
                </pic:pic>
              </a:graphicData>
            </a:graphic>
          </wp:anchor>
        </w:drawing>
      </w:r>
      <w:r w:rsidR="00291C03" w:rsidRPr="00EF4C59">
        <w:rPr>
          <w:rFonts w:ascii="Sylfaen" w:hAnsi="Sylfaen"/>
          <w:noProof w:val="0"/>
          <w:color w:val="000000" w:themeColor="text1"/>
          <w:sz w:val="22"/>
          <w:szCs w:val="22"/>
          <w:lang w:val="ka-GE"/>
        </w:rPr>
        <w:t>სურათი: 1</w:t>
      </w:r>
      <w:r w:rsidR="00291C03" w:rsidRPr="00EF4C59">
        <w:rPr>
          <w:rFonts w:ascii="Sylfaen" w:hAnsi="Sylfaen"/>
          <w:noProof w:val="0"/>
          <w:color w:val="000000" w:themeColor="text1"/>
          <w:sz w:val="22"/>
          <w:szCs w:val="22"/>
          <w:lang w:val="ka-GE"/>
        </w:rPr>
        <w:noBreakHyphen/>
        <w:t xml:space="preserve">13:  </w:t>
      </w:r>
      <w:bookmarkEnd w:id="35"/>
      <w:r w:rsidR="00291C03" w:rsidRPr="00EF4C59">
        <w:rPr>
          <w:rFonts w:ascii="Sylfaen" w:hAnsi="Sylfaen"/>
          <w:noProof w:val="0"/>
          <w:color w:val="000000" w:themeColor="text1"/>
          <w:sz w:val="22"/>
          <w:szCs w:val="22"/>
          <w:lang w:val="ka-GE"/>
        </w:rPr>
        <w:t xml:space="preserve">ხიდის </w:t>
      </w:r>
      <w:r w:rsidR="00BD510F" w:rsidRPr="00EF4C59">
        <w:rPr>
          <w:rFonts w:ascii="Sylfaen" w:hAnsi="Sylfaen"/>
          <w:noProof w:val="0"/>
          <w:color w:val="000000" w:themeColor="text1"/>
          <w:sz w:val="22"/>
          <w:szCs w:val="22"/>
          <w:lang w:val="ka-GE"/>
        </w:rPr>
        <w:t>კოჭების</w:t>
      </w:r>
      <w:r w:rsidR="00291C03" w:rsidRPr="00EF4C59">
        <w:rPr>
          <w:rFonts w:ascii="Sylfaen" w:hAnsi="Sylfaen"/>
          <w:noProof w:val="0"/>
          <w:color w:val="000000" w:themeColor="text1"/>
          <w:sz w:val="22"/>
          <w:szCs w:val="22"/>
          <w:lang w:val="ka-GE"/>
        </w:rPr>
        <w:t xml:space="preserve"> დეტალები</w:t>
      </w:r>
      <w:bookmarkEnd w:id="36"/>
      <w:r w:rsidR="00BD510F" w:rsidRPr="00EF4C59">
        <w:rPr>
          <w:rFonts w:ascii="Sylfaen" w:hAnsi="Sylfaen"/>
          <w:noProof w:val="0"/>
          <w:color w:val="000000" w:themeColor="text1"/>
          <w:sz w:val="22"/>
          <w:szCs w:val="22"/>
          <w:lang w:val="ka-GE"/>
        </w:rPr>
        <w:t xml:space="preserve"> (კვეთებში)</w:t>
      </w:r>
    </w:p>
    <w:p w14:paraId="7C87E0D2" w14:textId="037A5D70" w:rsidR="00291C03" w:rsidRPr="00EF4C59" w:rsidRDefault="00291C03" w:rsidP="00B53216">
      <w:pPr>
        <w:tabs>
          <w:tab w:val="left" w:pos="2736"/>
        </w:tabs>
        <w:spacing w:line="276" w:lineRule="auto"/>
        <w:rPr>
          <w:rFonts w:ascii="Sylfaen" w:hAnsi="Sylfaen"/>
          <w:lang w:val="ka-GE"/>
        </w:rPr>
      </w:pPr>
    </w:p>
    <w:p w14:paraId="03C8D460" w14:textId="77777777" w:rsidR="00291C03" w:rsidRPr="00EF4C59" w:rsidRDefault="00291C03" w:rsidP="00B53216">
      <w:pPr>
        <w:spacing w:line="276" w:lineRule="auto"/>
        <w:rPr>
          <w:rFonts w:ascii="Sylfaen" w:hAnsi="Sylfaen"/>
          <w:lang w:val="ka-GE"/>
        </w:rPr>
      </w:pPr>
    </w:p>
    <w:p w14:paraId="4A88128F" w14:textId="77777777" w:rsidR="00291C03" w:rsidRPr="00EF4C59" w:rsidRDefault="00291C03" w:rsidP="00B53216">
      <w:pPr>
        <w:pStyle w:val="Caption"/>
        <w:spacing w:line="276" w:lineRule="auto"/>
        <w:rPr>
          <w:rFonts w:ascii="Sylfaen" w:hAnsi="Sylfaen"/>
          <w:noProof w:val="0"/>
          <w:color w:val="000000" w:themeColor="text1"/>
          <w:sz w:val="22"/>
          <w:szCs w:val="22"/>
          <w:lang w:val="ka-GE"/>
        </w:rPr>
      </w:pPr>
      <w:r w:rsidRPr="00EF4C59">
        <w:rPr>
          <w:rFonts w:ascii="Sylfaen" w:hAnsi="Sylfaen"/>
          <w:sz w:val="22"/>
          <w:szCs w:val="22"/>
          <w:lang w:val="ka-GE"/>
        </w:rPr>
        <w:tab/>
      </w:r>
      <w:bookmarkStart w:id="37" w:name="_Toc1477771"/>
      <w:bookmarkStart w:id="38" w:name="_Toc3633496"/>
      <w:r w:rsidRPr="00EF4C59">
        <w:rPr>
          <w:rFonts w:ascii="Sylfaen" w:hAnsi="Sylfaen"/>
          <w:noProof w:val="0"/>
          <w:color w:val="000000" w:themeColor="text1"/>
          <w:sz w:val="22"/>
          <w:szCs w:val="22"/>
          <w:lang w:val="ka-GE"/>
        </w:rPr>
        <w:t>სურათი</w:t>
      </w:r>
      <w:r w:rsidR="00CD4349" w:rsidRPr="00EF4C59">
        <w:rPr>
          <w:rFonts w:ascii="Sylfaen" w:hAnsi="Sylfaen"/>
          <w:noProof w:val="0"/>
          <w:color w:val="000000" w:themeColor="text1"/>
          <w:sz w:val="22"/>
          <w:szCs w:val="22"/>
          <w:lang w:val="ka-GE"/>
        </w:rPr>
        <w:t xml:space="preserve">  1</w:t>
      </w:r>
      <w:r w:rsidRPr="00EF4C59">
        <w:rPr>
          <w:rFonts w:ascii="Sylfaen" w:hAnsi="Sylfaen"/>
          <w:noProof w:val="0"/>
          <w:color w:val="000000" w:themeColor="text1"/>
          <w:sz w:val="22"/>
          <w:szCs w:val="22"/>
          <w:lang w:val="ka-GE"/>
        </w:rPr>
        <w:noBreakHyphen/>
      </w:r>
      <w:r w:rsidR="00CD4349" w:rsidRPr="00EF4C59">
        <w:rPr>
          <w:rFonts w:ascii="Sylfaen" w:hAnsi="Sylfaen"/>
          <w:noProof w:val="0"/>
          <w:color w:val="000000" w:themeColor="text1"/>
          <w:sz w:val="22"/>
          <w:szCs w:val="22"/>
          <w:lang w:val="ka-GE"/>
        </w:rPr>
        <w:t>14:</w:t>
      </w:r>
      <w:r w:rsidRPr="00EF4C59">
        <w:rPr>
          <w:rFonts w:ascii="Sylfaen" w:hAnsi="Sylfaen"/>
          <w:noProof w:val="0"/>
          <w:color w:val="000000" w:themeColor="text1"/>
          <w:sz w:val="22"/>
          <w:szCs w:val="22"/>
          <w:lang w:val="ka-GE"/>
        </w:rPr>
        <w:t xml:space="preserve"> </w:t>
      </w:r>
      <w:r w:rsidR="00CD4349" w:rsidRPr="00EF4C59">
        <w:rPr>
          <w:rFonts w:ascii="Sylfaen" w:hAnsi="Sylfaen"/>
          <w:noProof w:val="0"/>
          <w:color w:val="000000" w:themeColor="text1"/>
          <w:sz w:val="22"/>
          <w:szCs w:val="22"/>
          <w:lang w:val="ka-GE"/>
        </w:rPr>
        <w:t>განივკვეთის</w:t>
      </w:r>
      <w:r w:rsidRPr="00EF4C59">
        <w:rPr>
          <w:rFonts w:ascii="Sylfaen" w:hAnsi="Sylfaen"/>
          <w:noProof w:val="0"/>
          <w:color w:val="000000" w:themeColor="text1"/>
          <w:sz w:val="22"/>
          <w:szCs w:val="22"/>
          <w:lang w:val="ka-GE"/>
        </w:rPr>
        <w:t xml:space="preserve"> დეტალები (ერთეული: მეტრი)</w:t>
      </w:r>
      <w:bookmarkEnd w:id="37"/>
      <w:bookmarkEnd w:id="38"/>
    </w:p>
    <w:p w14:paraId="613CCDD1" w14:textId="77777777" w:rsidR="00291C03" w:rsidRPr="00EF4C59" w:rsidRDefault="00291C03" w:rsidP="00B53216">
      <w:pPr>
        <w:spacing w:line="276" w:lineRule="auto"/>
        <w:jc w:val="both"/>
        <w:rPr>
          <w:rFonts w:ascii="Sylfaen" w:hAnsi="Sylfaen"/>
          <w:color w:val="000000" w:themeColor="text1"/>
          <w:lang w:val="ka-GE"/>
        </w:rPr>
      </w:pPr>
      <w:r w:rsidRPr="00EF4C59">
        <w:rPr>
          <w:rFonts w:ascii="Sylfaen" w:hAnsi="Sylfaen"/>
          <w:color w:val="000000" w:themeColor="text1"/>
          <w:lang w:val="ka-GE"/>
        </w:rPr>
        <w:t xml:space="preserve">სომხეთის ტერიტორიაზე საავტომობილო </w:t>
      </w:r>
      <w:r w:rsidR="00A50863" w:rsidRPr="00EF4C59">
        <w:rPr>
          <w:rFonts w:ascii="Sylfaen" w:hAnsi="Sylfaen"/>
          <w:color w:val="000000" w:themeColor="text1"/>
          <w:lang w:val="ka-GE"/>
        </w:rPr>
        <w:t>ტრანსპორტის</w:t>
      </w:r>
      <w:r w:rsidR="008718B9" w:rsidRPr="00EF4C59">
        <w:rPr>
          <w:rFonts w:ascii="Sylfaen" w:hAnsi="Sylfaen"/>
          <w:color w:val="000000" w:themeColor="text1"/>
          <w:lang w:val="ka-GE"/>
        </w:rPr>
        <w:t xml:space="preserve"> ნაკადების სრუყოფილად</w:t>
      </w:r>
      <w:r w:rsidR="00A50863" w:rsidRPr="00EF4C59">
        <w:rPr>
          <w:rFonts w:ascii="Sylfaen" w:hAnsi="Sylfaen"/>
          <w:color w:val="000000" w:themeColor="text1"/>
          <w:lang w:val="ka-GE"/>
        </w:rPr>
        <w:t xml:space="preserve"> </w:t>
      </w:r>
      <w:r w:rsidR="008718B9" w:rsidRPr="00EF4C59">
        <w:rPr>
          <w:rFonts w:ascii="Sylfaen" w:hAnsi="Sylfaen"/>
          <w:color w:val="000000" w:themeColor="text1"/>
          <w:lang w:val="ka-GE"/>
        </w:rPr>
        <w:t>გამტარუნარია</w:t>
      </w:r>
      <w:r w:rsidR="00A50863" w:rsidRPr="00EF4C59">
        <w:rPr>
          <w:rFonts w:ascii="Sylfaen" w:hAnsi="Sylfaen"/>
          <w:color w:val="000000" w:themeColor="text1"/>
          <w:lang w:val="ka-GE"/>
        </w:rPr>
        <w:t xml:space="preserve">ნობის </w:t>
      </w:r>
      <w:r w:rsidRPr="00EF4C59">
        <w:rPr>
          <w:rFonts w:ascii="Sylfaen" w:hAnsi="Sylfaen"/>
          <w:color w:val="000000" w:themeColor="text1"/>
          <w:lang w:val="ka-GE"/>
        </w:rPr>
        <w:t xml:space="preserve">უზრუნველსაყოფად  (M3 მარშრუტი) ფოლადის </w:t>
      </w:r>
      <w:r w:rsidR="00A50863" w:rsidRPr="00EF4C59">
        <w:rPr>
          <w:rFonts w:ascii="Sylfaen" w:hAnsi="Sylfaen"/>
          <w:color w:val="000000" w:themeColor="text1"/>
          <w:lang w:val="ka-GE"/>
        </w:rPr>
        <w:t>ფირფიტებისაგან</w:t>
      </w:r>
      <w:r w:rsidRPr="00EF4C59">
        <w:rPr>
          <w:rFonts w:ascii="Sylfaen" w:hAnsi="Sylfaen"/>
          <w:color w:val="000000" w:themeColor="text1"/>
          <w:lang w:val="ka-GE"/>
        </w:rPr>
        <w:t xml:space="preserve"> </w:t>
      </w:r>
      <w:r w:rsidR="00D54D45" w:rsidRPr="00EF4C59">
        <w:rPr>
          <w:rFonts w:ascii="Sylfaen" w:hAnsi="Sylfaen"/>
          <w:color w:val="000000" w:themeColor="text1"/>
          <w:lang w:val="ka-GE"/>
        </w:rPr>
        <w:t xml:space="preserve">წინასწარ </w:t>
      </w:r>
      <w:r w:rsidR="00A50863" w:rsidRPr="00EF4C59">
        <w:rPr>
          <w:rFonts w:ascii="Sylfaen" w:hAnsi="Sylfaen"/>
          <w:color w:val="000000" w:themeColor="text1"/>
          <w:lang w:val="ka-GE"/>
        </w:rPr>
        <w:t>შეკრული</w:t>
      </w:r>
      <w:r w:rsidRPr="00EF4C59">
        <w:rPr>
          <w:rFonts w:ascii="Sylfaen" w:hAnsi="Sylfaen"/>
          <w:color w:val="000000" w:themeColor="text1"/>
          <w:lang w:val="ka-GE"/>
        </w:rPr>
        <w:t xml:space="preserve"> გვირაბის სიტემა არის განხილული. ამგვარი სისტემის ნიმუშები ნაჩვენებია სურათზე</w:t>
      </w:r>
      <w:r w:rsidR="007B6C25" w:rsidRPr="00EF4C59">
        <w:rPr>
          <w:rFonts w:ascii="Sylfaen" w:hAnsi="Sylfaen"/>
          <w:color w:val="000000" w:themeColor="text1"/>
          <w:lang w:val="ka-GE"/>
        </w:rPr>
        <w:t xml:space="preserve"> 1</w:t>
      </w:r>
      <w:r w:rsidRPr="00EF4C59">
        <w:rPr>
          <w:rFonts w:ascii="Sylfaen" w:hAnsi="Sylfaen"/>
          <w:color w:val="000000" w:themeColor="text1"/>
          <w:lang w:val="ka-GE"/>
        </w:rPr>
        <w:t>-1</w:t>
      </w:r>
      <w:r w:rsidR="007B6C25" w:rsidRPr="00EF4C59">
        <w:rPr>
          <w:rFonts w:ascii="Sylfaen" w:hAnsi="Sylfaen"/>
          <w:color w:val="000000" w:themeColor="text1"/>
          <w:lang w:val="ka-GE"/>
        </w:rPr>
        <w:t>5</w:t>
      </w:r>
      <w:r w:rsidRPr="00EF4C59">
        <w:rPr>
          <w:rFonts w:ascii="Sylfaen" w:hAnsi="Sylfaen"/>
          <w:color w:val="000000" w:themeColor="text1"/>
          <w:lang w:val="ka-GE"/>
        </w:rPr>
        <w:t>. გარშემომყოფი ფლორის გათვალისწინებით</w:t>
      </w:r>
      <w:r w:rsidR="007B6C25" w:rsidRPr="00EF4C59">
        <w:rPr>
          <w:rFonts w:ascii="Sylfaen" w:hAnsi="Sylfaen"/>
          <w:color w:val="000000" w:themeColor="text1"/>
          <w:lang w:val="ka-GE"/>
        </w:rPr>
        <w:t xml:space="preserve"> და ესთეტიკური </w:t>
      </w:r>
      <w:r w:rsidR="007B6C25" w:rsidRPr="00EF4C59">
        <w:rPr>
          <w:rFonts w:ascii="Sylfaen" w:hAnsi="Sylfaen"/>
          <w:color w:val="000000" w:themeColor="text1"/>
          <w:lang w:val="ka-GE"/>
        </w:rPr>
        <w:lastRenderedPageBreak/>
        <w:t xml:space="preserve">თვალსაზრისისთვის </w:t>
      </w:r>
      <w:r w:rsidRPr="00EF4C59">
        <w:rPr>
          <w:rFonts w:ascii="Sylfaen" w:hAnsi="Sylfaen"/>
          <w:color w:val="000000" w:themeColor="text1"/>
          <w:lang w:val="ka-GE"/>
        </w:rPr>
        <w:t xml:space="preserve"> ბუნებრივი ნარგავები შესაძლოა იქნეს გამოყენებული ყრილების დასაფარავად</w:t>
      </w:r>
      <w:r w:rsidR="007B6C25" w:rsidRPr="00EF4C59">
        <w:rPr>
          <w:rFonts w:ascii="Sylfaen" w:hAnsi="Sylfaen"/>
          <w:color w:val="000000" w:themeColor="text1"/>
          <w:lang w:val="ka-GE"/>
        </w:rPr>
        <w:t>.</w:t>
      </w:r>
    </w:p>
    <w:tbl>
      <w:tblPr>
        <w:tblW w:w="0" w:type="auto"/>
        <w:tblLook w:val="04A0" w:firstRow="1" w:lastRow="0" w:firstColumn="1" w:lastColumn="0" w:noHBand="0" w:noVBand="1"/>
      </w:tblPr>
      <w:tblGrid>
        <w:gridCol w:w="4702"/>
        <w:gridCol w:w="4324"/>
      </w:tblGrid>
      <w:tr w:rsidR="007B6C25" w:rsidRPr="00EF4C59" w14:paraId="72F489CC" w14:textId="77777777" w:rsidTr="00E56E77">
        <w:tc>
          <w:tcPr>
            <w:tcW w:w="4615" w:type="dxa"/>
          </w:tcPr>
          <w:p w14:paraId="74B0AAE8" w14:textId="77777777" w:rsidR="007B6C25" w:rsidRPr="00EF4C59" w:rsidRDefault="007B6C25" w:rsidP="00B53216">
            <w:pPr>
              <w:spacing w:line="276" w:lineRule="auto"/>
              <w:jc w:val="both"/>
              <w:rPr>
                <w:rFonts w:ascii="Sylfaen" w:hAnsi="Sylfaen" w:cs="Calibri"/>
                <w:color w:val="000000" w:themeColor="text1"/>
                <w:lang w:val="ka-GE"/>
              </w:rPr>
            </w:pPr>
            <w:r w:rsidRPr="00EF4C59">
              <w:rPr>
                <w:rFonts w:ascii="Sylfaen" w:hAnsi="Sylfaen"/>
                <w:noProof/>
                <w:color w:val="000000" w:themeColor="text1"/>
              </w:rPr>
              <w:drawing>
                <wp:inline distT="0" distB="0" distL="0" distR="0" wp14:anchorId="0A67EFC8" wp14:editId="50668BB8">
                  <wp:extent cx="2954740" cy="1843405"/>
                  <wp:effectExtent l="0" t="0" r="0" b="4445"/>
                  <wp:docPr id="16" name="Picture 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59549" cy="1846405"/>
                          </a:xfrm>
                          <a:prstGeom prst="rect">
                            <a:avLst/>
                          </a:prstGeom>
                          <a:noFill/>
                          <a:ln>
                            <a:noFill/>
                          </a:ln>
                        </pic:spPr>
                      </pic:pic>
                    </a:graphicData>
                  </a:graphic>
                </wp:inline>
              </w:drawing>
            </w:r>
          </w:p>
        </w:tc>
        <w:tc>
          <w:tcPr>
            <w:tcW w:w="4265" w:type="dxa"/>
          </w:tcPr>
          <w:p w14:paraId="38997A45" w14:textId="77777777" w:rsidR="007B6C25" w:rsidRPr="00EF4C59" w:rsidRDefault="007B6C25" w:rsidP="00B53216">
            <w:pPr>
              <w:spacing w:line="276" w:lineRule="auto"/>
              <w:jc w:val="both"/>
              <w:rPr>
                <w:rFonts w:ascii="Sylfaen" w:hAnsi="Sylfaen" w:cs="Calibri"/>
                <w:color w:val="000000" w:themeColor="text1"/>
                <w:lang w:val="ka-GE"/>
              </w:rPr>
            </w:pPr>
            <w:r w:rsidRPr="00EF4C59">
              <w:rPr>
                <w:rFonts w:ascii="Sylfaen" w:hAnsi="Sylfaen"/>
                <w:noProof/>
                <w:color w:val="000000" w:themeColor="text1"/>
              </w:rPr>
              <w:drawing>
                <wp:inline distT="0" distB="0" distL="0" distR="0" wp14:anchorId="090AF74D" wp14:editId="04BDF634">
                  <wp:extent cx="2700000" cy="1843903"/>
                  <wp:effectExtent l="0" t="0" r="5715" b="4445"/>
                  <wp:docPr id="17" name="Picture 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00000" cy="1843903"/>
                          </a:xfrm>
                          <a:prstGeom prst="rect">
                            <a:avLst/>
                          </a:prstGeom>
                          <a:noFill/>
                          <a:ln>
                            <a:noFill/>
                          </a:ln>
                        </pic:spPr>
                      </pic:pic>
                    </a:graphicData>
                  </a:graphic>
                </wp:inline>
              </w:drawing>
            </w:r>
          </w:p>
        </w:tc>
      </w:tr>
    </w:tbl>
    <w:p w14:paraId="2A57440F" w14:textId="77777777" w:rsidR="007B6C25" w:rsidRPr="00EF4C59" w:rsidRDefault="007B6C25" w:rsidP="00B53216">
      <w:pPr>
        <w:pStyle w:val="Caption"/>
        <w:spacing w:line="276" w:lineRule="auto"/>
        <w:jc w:val="both"/>
        <w:rPr>
          <w:rFonts w:ascii="Sylfaen" w:hAnsi="Sylfaen"/>
          <w:noProof w:val="0"/>
          <w:color w:val="000000" w:themeColor="text1"/>
          <w:sz w:val="22"/>
          <w:szCs w:val="22"/>
          <w:lang w:val="ka-GE"/>
        </w:rPr>
      </w:pPr>
      <w:bookmarkStart w:id="39" w:name="_Ref536449154"/>
      <w:bookmarkStart w:id="40" w:name="_Toc1477772"/>
      <w:bookmarkStart w:id="41" w:name="_Toc3633497"/>
      <w:r w:rsidRPr="00EF4C59">
        <w:rPr>
          <w:rFonts w:ascii="Sylfaen" w:hAnsi="Sylfaen"/>
          <w:noProof w:val="0"/>
          <w:color w:val="000000" w:themeColor="text1"/>
          <w:sz w:val="22"/>
          <w:szCs w:val="22"/>
          <w:lang w:val="ka-GE"/>
        </w:rPr>
        <w:t>სურათი 1</w:t>
      </w:r>
      <w:r w:rsidRPr="00EF4C59">
        <w:rPr>
          <w:rFonts w:ascii="Sylfaen" w:hAnsi="Sylfaen"/>
          <w:noProof w:val="0"/>
          <w:color w:val="000000" w:themeColor="text1"/>
          <w:sz w:val="22"/>
          <w:szCs w:val="22"/>
          <w:lang w:val="ka-GE"/>
        </w:rPr>
        <w:noBreakHyphen/>
      </w:r>
      <w:bookmarkEnd w:id="39"/>
      <w:r w:rsidRPr="00EF4C59">
        <w:rPr>
          <w:rFonts w:ascii="Sylfaen" w:hAnsi="Sylfaen"/>
          <w:noProof w:val="0"/>
          <w:color w:val="000000" w:themeColor="text1"/>
          <w:sz w:val="22"/>
          <w:szCs w:val="22"/>
          <w:lang w:val="ka-GE"/>
        </w:rPr>
        <w:t>15: წინასწარ დამზადებული გვირაბის დიზაინების ნიმუში</w:t>
      </w:r>
      <w:bookmarkEnd w:id="40"/>
      <w:bookmarkEnd w:id="41"/>
    </w:p>
    <w:p w14:paraId="70DAAB1E" w14:textId="77777777" w:rsidR="007B6C25" w:rsidRPr="00EF4C59" w:rsidRDefault="007B6C25" w:rsidP="00B53216">
      <w:pPr>
        <w:spacing w:line="276" w:lineRule="auto"/>
        <w:jc w:val="both"/>
        <w:rPr>
          <w:rFonts w:ascii="Sylfaen" w:hAnsi="Sylfaen"/>
          <w:color w:val="000000" w:themeColor="text1"/>
          <w:lang w:val="ka-GE"/>
        </w:rPr>
      </w:pPr>
      <w:r w:rsidRPr="00EF4C59">
        <w:rPr>
          <w:rFonts w:ascii="Sylfaen" w:hAnsi="Sylfaen"/>
          <w:color w:val="000000" w:themeColor="text1"/>
          <w:lang w:val="ka-GE"/>
        </w:rPr>
        <w:t xml:space="preserve">როგორც ზემოთაა მითითებული, </w:t>
      </w:r>
      <w:r w:rsidR="00B1244E" w:rsidRPr="00EF4C59">
        <w:rPr>
          <w:rFonts w:ascii="Sylfaen" w:hAnsi="Sylfaen"/>
          <w:color w:val="000000" w:themeColor="text1"/>
          <w:lang w:val="ka-GE"/>
        </w:rPr>
        <w:t>პი</w:t>
      </w:r>
      <w:r w:rsidRPr="00EF4C59">
        <w:rPr>
          <w:rFonts w:ascii="Sylfaen" w:hAnsi="Sylfaen"/>
          <w:color w:val="000000" w:themeColor="text1"/>
          <w:lang w:val="ka-GE"/>
        </w:rPr>
        <w:t xml:space="preserve">რველადი დიზაინი </w:t>
      </w:r>
      <w:r w:rsidR="00B1244E" w:rsidRPr="00EF4C59">
        <w:rPr>
          <w:rFonts w:ascii="Sylfaen" w:hAnsi="Sylfaen"/>
          <w:color w:val="000000" w:themeColor="text1"/>
          <w:lang w:val="ka-GE"/>
        </w:rPr>
        <w:t>წარმოდგენილს</w:t>
      </w:r>
      <w:r w:rsidRPr="00EF4C59">
        <w:rPr>
          <w:rFonts w:ascii="Sylfaen" w:hAnsi="Sylfaen"/>
          <w:color w:val="000000" w:themeColor="text1"/>
          <w:lang w:val="ka-GE"/>
        </w:rPr>
        <w:t xml:space="preserve"> ოპტიმალურ სამშენებლო ხარჯებს, მშენებლობის მინიმალურ დროს, </w:t>
      </w:r>
      <w:r w:rsidR="00B1244E" w:rsidRPr="00EF4C59">
        <w:rPr>
          <w:rFonts w:ascii="Sylfaen" w:hAnsi="Sylfaen"/>
          <w:color w:val="000000" w:themeColor="text1"/>
          <w:lang w:val="ka-GE"/>
        </w:rPr>
        <w:t>მოვლა-პატრონობის</w:t>
      </w:r>
      <w:r w:rsidRPr="00EF4C59">
        <w:rPr>
          <w:rFonts w:ascii="Sylfaen" w:hAnsi="Sylfaen"/>
          <w:color w:val="000000" w:themeColor="text1"/>
          <w:lang w:val="ka-GE"/>
        </w:rPr>
        <w:t xml:space="preserve"> დაბალ ხარჯებს</w:t>
      </w:r>
      <w:r w:rsidR="00542D54" w:rsidRPr="00EF4C59">
        <w:rPr>
          <w:rFonts w:ascii="Sylfaen" w:hAnsi="Sylfaen"/>
          <w:color w:val="000000" w:themeColor="text1"/>
          <w:lang w:val="ka-GE"/>
        </w:rPr>
        <w:t xml:space="preserve"> და ტოპოგრაფიული და ფიზიკური გარმეოს გათვალისწინებით მარტივ სამშენებლო გარემოს.</w:t>
      </w:r>
      <w:r w:rsidRPr="00EF4C59">
        <w:rPr>
          <w:rFonts w:ascii="Sylfaen" w:hAnsi="Sylfaen"/>
          <w:color w:val="000000" w:themeColor="text1"/>
          <w:lang w:val="ka-GE"/>
        </w:rPr>
        <w:t xml:space="preserve"> </w:t>
      </w:r>
    </w:p>
    <w:p w14:paraId="0FE39C88" w14:textId="77777777" w:rsidR="00542D54" w:rsidRPr="00EF4C59" w:rsidRDefault="00542D54" w:rsidP="00B53216">
      <w:pPr>
        <w:tabs>
          <w:tab w:val="left" w:pos="4056"/>
        </w:tabs>
        <w:spacing w:line="276" w:lineRule="auto"/>
        <w:rPr>
          <w:rFonts w:ascii="Sylfaen" w:hAnsi="Sylfaen"/>
          <w:lang w:val="ka-GE"/>
        </w:rPr>
      </w:pPr>
      <w:r w:rsidRPr="00EF4C59">
        <w:rPr>
          <w:rFonts w:ascii="Sylfaen" w:hAnsi="Sylfaen"/>
          <w:noProof/>
          <w:color w:val="000000" w:themeColor="text1"/>
        </w:rPr>
        <w:drawing>
          <wp:inline distT="0" distB="0" distL="0" distR="0" wp14:anchorId="069AE955" wp14:editId="7FF61D71">
            <wp:extent cx="5638800" cy="3208020"/>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5638800" cy="3208020"/>
                    </a:xfrm>
                    <a:prstGeom prst="rect">
                      <a:avLst/>
                    </a:prstGeom>
                  </pic:spPr>
                </pic:pic>
              </a:graphicData>
            </a:graphic>
          </wp:inline>
        </w:drawing>
      </w:r>
    </w:p>
    <w:p w14:paraId="29F8BFFC" w14:textId="77777777" w:rsidR="00542D54" w:rsidRPr="00EF4C59" w:rsidRDefault="00542D54" w:rsidP="00B53216">
      <w:pPr>
        <w:pStyle w:val="Caption"/>
        <w:spacing w:line="276" w:lineRule="auto"/>
        <w:rPr>
          <w:rFonts w:ascii="Sylfaen" w:hAnsi="Sylfaen"/>
          <w:noProof w:val="0"/>
          <w:color w:val="000000" w:themeColor="text1"/>
          <w:sz w:val="22"/>
          <w:szCs w:val="22"/>
          <w:lang w:val="ka-GE"/>
        </w:rPr>
      </w:pPr>
      <w:r w:rsidRPr="00EF4C59">
        <w:rPr>
          <w:rFonts w:ascii="Sylfaen" w:hAnsi="Sylfaen"/>
          <w:sz w:val="22"/>
          <w:szCs w:val="22"/>
          <w:lang w:val="ka-GE"/>
        </w:rPr>
        <w:tab/>
      </w:r>
      <w:bookmarkStart w:id="42" w:name="_Toc1477773"/>
      <w:bookmarkStart w:id="43" w:name="_Toc3633498"/>
      <w:r w:rsidRPr="00EF4C59">
        <w:rPr>
          <w:rFonts w:ascii="Sylfaen" w:hAnsi="Sylfaen"/>
          <w:noProof w:val="0"/>
          <w:color w:val="000000" w:themeColor="text1"/>
          <w:sz w:val="22"/>
          <w:szCs w:val="22"/>
          <w:lang w:val="ka-GE"/>
        </w:rPr>
        <w:t>სურათი1</w:t>
      </w:r>
      <w:r w:rsidRPr="00EF4C59">
        <w:rPr>
          <w:rFonts w:ascii="Sylfaen" w:hAnsi="Sylfaen"/>
          <w:noProof w:val="0"/>
          <w:color w:val="000000" w:themeColor="text1"/>
          <w:sz w:val="22"/>
          <w:szCs w:val="22"/>
          <w:lang w:val="ka-GE"/>
        </w:rPr>
        <w:noBreakHyphen/>
        <w:t xml:space="preserve">16: ახალი ხიდის და გვირაბის სისტემის დაახლოებითი </w:t>
      </w:r>
      <w:bookmarkEnd w:id="42"/>
      <w:bookmarkEnd w:id="43"/>
      <w:r w:rsidRPr="00EF4C59">
        <w:rPr>
          <w:rFonts w:ascii="Sylfaen" w:hAnsi="Sylfaen"/>
          <w:noProof w:val="0"/>
          <w:color w:val="000000" w:themeColor="text1"/>
          <w:sz w:val="22"/>
          <w:szCs w:val="22"/>
          <w:lang w:val="ka-GE"/>
        </w:rPr>
        <w:t>მდებარეობა</w:t>
      </w:r>
    </w:p>
    <w:p w14:paraId="46E9F153" w14:textId="77777777" w:rsidR="009662D2" w:rsidRPr="00EF4C59" w:rsidRDefault="00542D54" w:rsidP="00B53216">
      <w:pPr>
        <w:spacing w:line="276" w:lineRule="auto"/>
        <w:jc w:val="both"/>
        <w:rPr>
          <w:rFonts w:ascii="Sylfaen" w:hAnsi="Sylfaen"/>
          <w:color w:val="000000" w:themeColor="text1"/>
          <w:lang w:val="ka-GE"/>
        </w:rPr>
      </w:pPr>
      <w:r w:rsidRPr="00EF4C59">
        <w:rPr>
          <w:rFonts w:ascii="Sylfaen" w:hAnsi="Sylfaen"/>
          <w:color w:val="000000" w:themeColor="text1"/>
          <w:lang w:val="ka-GE"/>
        </w:rPr>
        <w:t xml:space="preserve">როგორც სურათ </w:t>
      </w:r>
      <w:r w:rsidR="009662D2" w:rsidRPr="00EF4C59">
        <w:rPr>
          <w:rFonts w:ascii="Sylfaen" w:hAnsi="Sylfaen"/>
          <w:lang w:val="ka-GE"/>
        </w:rPr>
        <w:t xml:space="preserve">1-9 </w:t>
      </w:r>
      <w:r w:rsidRPr="00EF4C59">
        <w:rPr>
          <w:rFonts w:ascii="Sylfaen" w:hAnsi="Sylfaen"/>
          <w:color w:val="000000" w:themeColor="text1"/>
          <w:lang w:val="ka-GE"/>
        </w:rPr>
        <w:t xml:space="preserve">ზეა ნაჩვენები, ორივე  </w:t>
      </w:r>
      <w:r w:rsidR="009662D2" w:rsidRPr="00EF4C59">
        <w:rPr>
          <w:rFonts w:ascii="Sylfaen" w:hAnsi="Sylfaen"/>
          <w:color w:val="000000" w:themeColor="text1"/>
          <w:lang w:val="ka-GE"/>
        </w:rPr>
        <w:t>ხიდის ბურ</w:t>
      </w:r>
      <w:r w:rsidRPr="00EF4C59">
        <w:rPr>
          <w:rFonts w:ascii="Sylfaen" w:hAnsi="Sylfaen"/>
          <w:color w:val="000000" w:themeColor="text1"/>
          <w:lang w:val="ka-GE"/>
        </w:rPr>
        <w:t>ჯები P2 და P3 მდებარეობს მდ. დებედას ნორმალური დინების ზონაში. ბურჯის ნაწილი არის წრიული</w:t>
      </w:r>
      <w:r w:rsidR="009662D2" w:rsidRPr="00EF4C59">
        <w:rPr>
          <w:rFonts w:ascii="Sylfaen" w:hAnsi="Sylfaen"/>
          <w:color w:val="000000" w:themeColor="text1"/>
          <w:lang w:val="ka-GE"/>
        </w:rPr>
        <w:t xml:space="preserve"> </w:t>
      </w:r>
      <w:r w:rsidRPr="00EF4C59">
        <w:rPr>
          <w:rFonts w:ascii="Sylfaen" w:hAnsi="Sylfaen"/>
          <w:color w:val="000000" w:themeColor="text1"/>
          <w:lang w:val="ka-GE"/>
        </w:rPr>
        <w:t xml:space="preserve">ფორმის. მიუხედავად ინდივიდუალური სიმეტრიისა, ისინი არიან შესაბამისად განლაგებულნი მდინარის დინების გასწვრივ ერთ ხაზზე. უფრო მეტიც,  შესაძლოა იქნეს ნავარაუდები, რომ „ერთი ბურჯი“ წყალში უკავშირდება უფრო ნაკლებ ზემოქმედებას ვიდრე დაგეგმილი „ორი ბურჯი“ (P2 &amp; P3) თითოეული </w:t>
      </w:r>
      <w:r w:rsidR="009662D2" w:rsidRPr="00EF4C59">
        <w:rPr>
          <w:rFonts w:ascii="Sylfaen" w:hAnsi="Sylfaen"/>
          <w:color w:val="000000" w:themeColor="text1"/>
          <w:lang w:val="ka-GE"/>
        </w:rPr>
        <w:t xml:space="preserve">ფილასთვის. </w:t>
      </w:r>
      <w:r w:rsidRPr="00EF4C59">
        <w:rPr>
          <w:rFonts w:ascii="Sylfaen" w:hAnsi="Sylfaen"/>
          <w:color w:val="000000" w:themeColor="text1"/>
          <w:lang w:val="ka-GE"/>
        </w:rPr>
        <w:t xml:space="preserve">მიუხედავად იმისა, რომ არსებული ხიდი </w:t>
      </w:r>
      <w:r w:rsidRPr="00EF4C59">
        <w:rPr>
          <w:rFonts w:ascii="Sylfaen" w:hAnsi="Sylfaen"/>
          <w:color w:val="000000" w:themeColor="text1"/>
          <w:lang w:val="ka-GE"/>
        </w:rPr>
        <w:lastRenderedPageBreak/>
        <w:t>დარჩება ადგილზე, P2 &amp; P3 ბურჯების განლაგება</w:t>
      </w:r>
      <w:r w:rsidR="009662D2" w:rsidRPr="00EF4C59">
        <w:rPr>
          <w:rFonts w:ascii="Sylfaen" w:hAnsi="Sylfaen"/>
          <w:color w:val="000000" w:themeColor="text1"/>
          <w:lang w:val="ka-GE"/>
        </w:rPr>
        <w:t>, ისევე როგორც</w:t>
      </w:r>
      <w:r w:rsidRPr="00EF4C59">
        <w:rPr>
          <w:rFonts w:ascii="Sylfaen" w:hAnsi="Sylfaen"/>
          <w:color w:val="000000" w:themeColor="text1"/>
          <w:lang w:val="ka-GE"/>
        </w:rPr>
        <w:t xml:space="preserve"> არსებული ხიდის ბურჯების</w:t>
      </w:r>
      <w:r w:rsidR="009662D2" w:rsidRPr="00EF4C59">
        <w:rPr>
          <w:rFonts w:ascii="Sylfaen" w:hAnsi="Sylfaen"/>
          <w:color w:val="000000" w:themeColor="text1"/>
          <w:lang w:val="ka-GE"/>
        </w:rPr>
        <w:t>ა</w:t>
      </w:r>
      <w:r w:rsidRPr="00EF4C59">
        <w:rPr>
          <w:rFonts w:ascii="Sylfaen" w:hAnsi="Sylfaen"/>
          <w:color w:val="000000" w:themeColor="text1"/>
          <w:lang w:val="ka-GE"/>
        </w:rPr>
        <w:t xml:space="preserve"> (რომელიც არის ასევე სიმეტრიული) პარალელურია </w:t>
      </w:r>
      <w:r w:rsidR="009662D2" w:rsidRPr="00EF4C59">
        <w:rPr>
          <w:rFonts w:ascii="Sylfaen" w:hAnsi="Sylfaen"/>
          <w:color w:val="000000" w:themeColor="text1"/>
          <w:lang w:val="ka-GE"/>
        </w:rPr>
        <w:t>მდინარის</w:t>
      </w:r>
      <w:r w:rsidRPr="00EF4C59">
        <w:rPr>
          <w:rFonts w:ascii="Sylfaen" w:hAnsi="Sylfaen"/>
          <w:color w:val="000000" w:themeColor="text1"/>
          <w:lang w:val="ka-GE"/>
        </w:rPr>
        <w:t xml:space="preserve"> დინებასთან, </w:t>
      </w:r>
      <w:r w:rsidR="009662D2" w:rsidRPr="00EF4C59">
        <w:rPr>
          <w:rFonts w:ascii="Sylfaen" w:hAnsi="Sylfaen"/>
          <w:color w:val="000000" w:themeColor="text1"/>
          <w:lang w:val="ka-GE"/>
        </w:rPr>
        <w:t xml:space="preserve">რაც ამცირებს </w:t>
      </w:r>
      <w:r w:rsidRPr="00EF4C59">
        <w:rPr>
          <w:rFonts w:ascii="Sylfaen" w:hAnsi="Sylfaen"/>
          <w:color w:val="000000" w:themeColor="text1"/>
          <w:lang w:val="ka-GE"/>
        </w:rPr>
        <w:t xml:space="preserve">მდინარეზე </w:t>
      </w:r>
      <w:r w:rsidR="009662D2" w:rsidRPr="00EF4C59">
        <w:rPr>
          <w:rFonts w:ascii="Sylfaen" w:hAnsi="Sylfaen"/>
          <w:color w:val="000000" w:themeColor="text1"/>
          <w:lang w:val="ka-GE"/>
        </w:rPr>
        <w:t>მავნე ზემოქმედებას</w:t>
      </w:r>
      <w:r w:rsidRPr="00EF4C59">
        <w:rPr>
          <w:rFonts w:ascii="Sylfaen" w:hAnsi="Sylfaen"/>
          <w:color w:val="000000" w:themeColor="text1"/>
          <w:lang w:val="ka-GE"/>
        </w:rPr>
        <w:t xml:space="preserve">. </w:t>
      </w:r>
    </w:p>
    <w:p w14:paraId="696BCD94" w14:textId="4A34F772" w:rsidR="009662D2" w:rsidRDefault="00542D54" w:rsidP="004C7A28">
      <w:pPr>
        <w:spacing w:line="276" w:lineRule="auto"/>
        <w:jc w:val="both"/>
        <w:rPr>
          <w:rFonts w:ascii="Sylfaen" w:hAnsi="Sylfaen"/>
          <w:color w:val="000000" w:themeColor="text1"/>
          <w:lang w:val="ka-GE"/>
        </w:rPr>
      </w:pPr>
      <w:r w:rsidRPr="00EF4C59">
        <w:rPr>
          <w:rFonts w:ascii="Sylfaen" w:hAnsi="Sylfaen"/>
          <w:color w:val="000000" w:themeColor="text1"/>
          <w:lang w:val="ka-GE"/>
        </w:rPr>
        <w:t xml:space="preserve">ხიდის საძირკვლები </w:t>
      </w:r>
      <w:r w:rsidR="009662D2" w:rsidRPr="00EF4C59">
        <w:rPr>
          <w:rFonts w:ascii="Sylfaen" w:hAnsi="Sylfaen"/>
          <w:color w:val="000000" w:themeColor="text1"/>
          <w:lang w:val="ka-GE"/>
        </w:rPr>
        <w:t>ისე უნდა იქნას დაპროექტებ</w:t>
      </w:r>
      <w:r w:rsidR="0015416B" w:rsidRPr="00EF4C59">
        <w:rPr>
          <w:rFonts w:ascii="Sylfaen" w:hAnsi="Sylfaen"/>
          <w:color w:val="000000" w:themeColor="text1"/>
          <w:lang w:val="ka-GE"/>
        </w:rPr>
        <w:t>უ</w:t>
      </w:r>
      <w:r w:rsidR="009662D2" w:rsidRPr="00EF4C59">
        <w:rPr>
          <w:rFonts w:ascii="Sylfaen" w:hAnsi="Sylfaen"/>
          <w:color w:val="000000" w:themeColor="text1"/>
          <w:lang w:val="ka-GE"/>
        </w:rPr>
        <w:t>ლი, რომ</w:t>
      </w:r>
      <w:r w:rsidRPr="00EF4C59">
        <w:rPr>
          <w:rFonts w:ascii="Sylfaen" w:hAnsi="Sylfaen"/>
          <w:color w:val="000000" w:themeColor="text1"/>
          <w:lang w:val="ka-GE"/>
        </w:rPr>
        <w:t xml:space="preserve"> გაუძლოს გადარეცხვის გავლენას სავარაუდო სიღრმეზე იმ მეთოდების გამოყენებით, რომლებიც აღწერილია FHWA’s HEC 18-ის ბოლო </w:t>
      </w:r>
      <w:r w:rsidR="009662D2" w:rsidRPr="00EF4C59">
        <w:rPr>
          <w:rFonts w:ascii="Sylfaen" w:hAnsi="Sylfaen"/>
          <w:color w:val="000000" w:themeColor="text1"/>
          <w:lang w:val="ka-GE"/>
        </w:rPr>
        <w:t>პუბლიკაციაშ</w:t>
      </w:r>
      <w:r w:rsidR="00BD510F" w:rsidRPr="00EF4C59">
        <w:rPr>
          <w:rFonts w:ascii="Sylfaen" w:hAnsi="Sylfaen"/>
          <w:color w:val="000000" w:themeColor="text1"/>
          <w:lang w:val="ka-GE"/>
        </w:rPr>
        <w:t>ი</w:t>
      </w:r>
      <w:r w:rsidR="009662D2" w:rsidRPr="00EF4C59">
        <w:rPr>
          <w:rFonts w:ascii="Sylfaen" w:hAnsi="Sylfaen"/>
          <w:color w:val="000000" w:themeColor="text1"/>
          <w:lang w:val="ka-GE"/>
        </w:rPr>
        <w:t>.</w:t>
      </w:r>
      <w:r w:rsidRPr="00EF4C59">
        <w:rPr>
          <w:rFonts w:ascii="Sylfaen" w:hAnsi="Sylfaen"/>
          <w:color w:val="000000" w:themeColor="text1"/>
          <w:lang w:val="ka-GE"/>
        </w:rPr>
        <w:t xml:space="preserve"> რეკომენდაციები ამ </w:t>
      </w:r>
      <w:r w:rsidR="009662D2" w:rsidRPr="00EF4C59">
        <w:rPr>
          <w:rFonts w:ascii="Sylfaen" w:hAnsi="Sylfaen"/>
          <w:color w:val="000000" w:themeColor="text1"/>
          <w:lang w:val="ka-GE"/>
        </w:rPr>
        <w:t>პუბლიკაციიდან</w:t>
      </w:r>
      <w:r w:rsidRPr="00EF4C59">
        <w:rPr>
          <w:rFonts w:ascii="Sylfaen" w:hAnsi="Sylfaen"/>
          <w:color w:val="000000" w:themeColor="text1"/>
          <w:lang w:val="ka-GE"/>
        </w:rPr>
        <w:t xml:space="preserve"> უნდა იყოს საფუძველი ახალი ხიდის საძირკველის შექმნისა და გადარეცხვის საწინააღმდეგო ზომების მისაღებად. ხიდის ბურჯებისთვის ჰიდრავლიკური მდგომარეობის HEC-RAS-ით გაანალიზების შემდეგ და ჰიდრავლიკური პარამეტრების იდენტიფიცირებით, ბურჯებისა და საბჯენების გადარეცხვის შესაძლებლობის გამოთვლა იქნება ჩატარებული</w:t>
      </w:r>
      <w:r w:rsidR="009662D2" w:rsidRPr="00EF4C59">
        <w:rPr>
          <w:rFonts w:ascii="Sylfaen" w:hAnsi="Sylfaen"/>
          <w:color w:val="000000" w:themeColor="text1"/>
          <w:lang w:val="ka-GE"/>
        </w:rPr>
        <w:t>.</w:t>
      </w:r>
    </w:p>
    <w:p w14:paraId="6D05A801" w14:textId="77777777" w:rsidR="004C7A28" w:rsidRPr="00EF4C59" w:rsidRDefault="004C7A28" w:rsidP="004C7A28">
      <w:pPr>
        <w:spacing w:line="276" w:lineRule="auto"/>
        <w:jc w:val="both"/>
        <w:rPr>
          <w:rFonts w:ascii="Sylfaen" w:hAnsi="Sylfaen"/>
          <w:color w:val="000000" w:themeColor="text1"/>
          <w:lang w:val="ka-GE"/>
        </w:rPr>
      </w:pPr>
    </w:p>
    <w:p w14:paraId="67BA9CC7" w14:textId="77777777" w:rsidR="00542D54" w:rsidRPr="00EF4C59" w:rsidRDefault="00542D54" w:rsidP="006A15AB">
      <w:pPr>
        <w:rPr>
          <w:b/>
          <w:u w:val="single"/>
          <w:lang w:val="ka-GE"/>
        </w:rPr>
      </w:pPr>
      <w:r w:rsidRPr="00EF4C59">
        <w:rPr>
          <w:rFonts w:ascii="Sylfaen" w:hAnsi="Sylfaen" w:cs="Sylfaen"/>
          <w:b/>
          <w:u w:val="single"/>
          <w:lang w:val="ka-GE"/>
        </w:rPr>
        <w:t>რკინიგზის</w:t>
      </w:r>
      <w:r w:rsidR="00F57519" w:rsidRPr="00EF4C59">
        <w:rPr>
          <w:b/>
          <w:u w:val="single"/>
          <w:lang w:val="ka-GE"/>
        </w:rPr>
        <w:t xml:space="preserve"> </w:t>
      </w:r>
      <w:r w:rsidR="00F57519" w:rsidRPr="00EF4C59">
        <w:rPr>
          <w:rFonts w:ascii="Sylfaen" w:hAnsi="Sylfaen" w:cs="Sylfaen"/>
          <w:b/>
          <w:u w:val="single"/>
          <w:lang w:val="ka-GE"/>
        </w:rPr>
        <w:t>კლირენსი</w:t>
      </w:r>
    </w:p>
    <w:p w14:paraId="7D1D5B5A" w14:textId="77777777" w:rsidR="00542D54" w:rsidRPr="00EF4C59" w:rsidRDefault="00542D54" w:rsidP="00B53216">
      <w:pPr>
        <w:spacing w:line="276" w:lineRule="auto"/>
        <w:jc w:val="both"/>
        <w:rPr>
          <w:rFonts w:ascii="Sylfaen" w:hAnsi="Sylfaen"/>
          <w:color w:val="000000" w:themeColor="text1"/>
          <w:lang w:val="ka-GE"/>
        </w:rPr>
      </w:pPr>
      <w:r w:rsidRPr="00EF4C59">
        <w:rPr>
          <w:rFonts w:ascii="Sylfaen" w:hAnsi="Sylfaen"/>
          <w:color w:val="000000" w:themeColor="text1"/>
          <w:lang w:val="ka-GE"/>
        </w:rPr>
        <w:t xml:space="preserve">რკინიგზის </w:t>
      </w:r>
      <w:r w:rsidR="00F57519" w:rsidRPr="00EF4C59">
        <w:rPr>
          <w:rFonts w:ascii="Sylfaen" w:hAnsi="Sylfaen"/>
          <w:color w:val="000000" w:themeColor="text1"/>
          <w:lang w:val="ka-GE"/>
        </w:rPr>
        <w:t>კლირენსი განხილული იქნა</w:t>
      </w:r>
      <w:r w:rsidRPr="00EF4C59">
        <w:rPr>
          <w:rFonts w:ascii="Sylfaen" w:hAnsi="Sylfaen"/>
          <w:color w:val="000000" w:themeColor="text1"/>
          <w:lang w:val="ka-GE"/>
        </w:rPr>
        <w:t xml:space="preserve"> საქართველოს რკინიგზასთან (ივნისი 2016) </w:t>
      </w:r>
      <w:r w:rsidR="00F57519" w:rsidRPr="00EF4C59">
        <w:rPr>
          <w:rFonts w:ascii="Sylfaen" w:hAnsi="Sylfaen"/>
          <w:color w:val="000000" w:themeColor="text1"/>
          <w:lang w:val="ka-GE"/>
        </w:rPr>
        <w:t>თანამშრომლობის საფუძვლეზე</w:t>
      </w:r>
      <w:r w:rsidRPr="00EF4C59">
        <w:rPr>
          <w:rFonts w:ascii="Sylfaen" w:hAnsi="Sylfaen"/>
          <w:color w:val="000000" w:themeColor="text1"/>
          <w:lang w:val="ka-GE"/>
        </w:rPr>
        <w:t xml:space="preserve">, </w:t>
      </w:r>
      <w:r w:rsidR="00F57519" w:rsidRPr="00EF4C59">
        <w:rPr>
          <w:rFonts w:ascii="Sylfaen" w:hAnsi="Sylfaen"/>
          <w:color w:val="000000" w:themeColor="text1"/>
          <w:lang w:val="ka-GE"/>
        </w:rPr>
        <w:t xml:space="preserve">ძირითადი საკითხები ეხებოდა </w:t>
      </w:r>
      <w:r w:rsidRPr="00EF4C59">
        <w:rPr>
          <w:rFonts w:ascii="Sylfaen" w:hAnsi="Sylfaen"/>
          <w:color w:val="000000" w:themeColor="text1"/>
          <w:lang w:val="ka-GE"/>
        </w:rPr>
        <w:t xml:space="preserve">მატარებლების უსაფრთხო </w:t>
      </w:r>
      <w:r w:rsidR="00F57519" w:rsidRPr="00EF4C59">
        <w:rPr>
          <w:rFonts w:ascii="Sylfaen" w:hAnsi="Sylfaen"/>
          <w:color w:val="000000" w:themeColor="text1"/>
          <w:lang w:val="ka-GE"/>
        </w:rPr>
        <w:t xml:space="preserve">მოძრაობას. გადაწყდა, რომ საქართველის ტერიტორიაზე ხიდის </w:t>
      </w:r>
      <w:r w:rsidRPr="00EF4C59">
        <w:rPr>
          <w:rFonts w:ascii="Sylfaen" w:hAnsi="Sylfaen"/>
          <w:color w:val="000000" w:themeColor="text1"/>
          <w:lang w:val="ka-GE"/>
        </w:rPr>
        <w:t>ვერტიკალური კლირენსი რკინიგზისთვის უნდა იყოს მინიმუმ</w:t>
      </w:r>
      <w:r w:rsidR="00F57519" w:rsidRPr="00EF4C59">
        <w:rPr>
          <w:rFonts w:ascii="Sylfaen" w:hAnsi="Sylfaen"/>
          <w:color w:val="000000" w:themeColor="text1"/>
          <w:lang w:val="ka-GE"/>
        </w:rPr>
        <w:t xml:space="preserve"> 6.4მ. ჰორიზონტალური კლარენსი</w:t>
      </w:r>
      <w:r w:rsidRPr="00EF4C59">
        <w:rPr>
          <w:rFonts w:ascii="Sylfaen" w:hAnsi="Sylfaen"/>
          <w:color w:val="000000" w:themeColor="text1"/>
          <w:lang w:val="ka-GE"/>
        </w:rPr>
        <w:t xml:space="preserve"> </w:t>
      </w:r>
      <w:r w:rsidR="00F57519" w:rsidRPr="00EF4C59">
        <w:rPr>
          <w:rFonts w:ascii="Sylfaen" w:hAnsi="Sylfaen"/>
          <w:color w:val="000000" w:themeColor="text1"/>
          <w:lang w:val="ka-GE"/>
        </w:rPr>
        <w:t xml:space="preserve">გზისთვის </w:t>
      </w:r>
      <w:r w:rsidRPr="00EF4C59">
        <w:rPr>
          <w:rFonts w:ascii="Sylfaen" w:hAnsi="Sylfaen"/>
          <w:color w:val="000000" w:themeColor="text1"/>
          <w:lang w:val="ka-GE"/>
        </w:rPr>
        <w:t xml:space="preserve">6.2 მ (მინიმუმ 3.1 მრკინიგზის </w:t>
      </w:r>
      <w:r w:rsidR="00F57519" w:rsidRPr="00EF4C59">
        <w:rPr>
          <w:rFonts w:ascii="Sylfaen" w:hAnsi="Sylfaen"/>
          <w:color w:val="000000" w:themeColor="text1"/>
          <w:lang w:val="ka-GE"/>
        </w:rPr>
        <w:t xml:space="preserve">შუა </w:t>
      </w:r>
      <w:r w:rsidRPr="00EF4C59">
        <w:rPr>
          <w:rFonts w:ascii="Sylfaen" w:hAnsi="Sylfaen"/>
          <w:color w:val="000000" w:themeColor="text1"/>
          <w:lang w:val="ka-GE"/>
        </w:rPr>
        <w:t xml:space="preserve">ღერძიდან).  დამატებით, განლაგების დასაგეგმად, მინიმალური კლირენსის მოთხოვნა იქნება შენარჩუნებული მშენებლობის განმავლობაში. </w:t>
      </w:r>
    </w:p>
    <w:p w14:paraId="6A467C76" w14:textId="77777777" w:rsidR="00F57519" w:rsidRPr="00EF4C59" w:rsidRDefault="00F57519" w:rsidP="00B53216">
      <w:pPr>
        <w:pStyle w:val="a"/>
        <w:bidi w:val="0"/>
        <w:spacing w:line="276" w:lineRule="auto"/>
        <w:ind w:left="851"/>
        <w:jc w:val="center"/>
        <w:rPr>
          <w:rFonts w:ascii="Sylfaen" w:hAnsi="Sylfaen"/>
          <w:color w:val="000000" w:themeColor="text1"/>
          <w:sz w:val="22"/>
          <w:szCs w:val="22"/>
          <w:lang w:val="ka-GE"/>
        </w:rPr>
      </w:pPr>
      <w:r w:rsidRPr="00EF4C59">
        <w:rPr>
          <w:rFonts w:ascii="Sylfaen" w:hAnsi="Sylfaen"/>
          <w:noProof/>
          <w:color w:val="000000" w:themeColor="text1"/>
          <w:sz w:val="22"/>
          <w:szCs w:val="22"/>
        </w:rPr>
        <w:drawing>
          <wp:inline distT="0" distB="0" distL="0" distR="0" wp14:anchorId="1FD487C4" wp14:editId="37692CAA">
            <wp:extent cx="3000333" cy="3444259"/>
            <wp:effectExtent l="0" t="0" r="0" b="3810"/>
            <wp:docPr id="19"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41849" t="26535" r="27660" b="7855"/>
                    <a:stretch/>
                  </pic:blipFill>
                  <pic:spPr bwMode="auto">
                    <a:xfrm>
                      <a:off x="0" y="0"/>
                      <a:ext cx="3014783" cy="3460847"/>
                    </a:xfrm>
                    <a:prstGeom prst="rect">
                      <a:avLst/>
                    </a:prstGeom>
                    <a:noFill/>
                    <a:ln>
                      <a:noFill/>
                    </a:ln>
                    <a:extLst>
                      <a:ext uri="{53640926-AAD7-44D8-BBD7-CCE9431645EC}">
                        <a14:shadowObscured xmlns:a14="http://schemas.microsoft.com/office/drawing/2010/main"/>
                      </a:ext>
                    </a:extLst>
                  </pic:spPr>
                </pic:pic>
              </a:graphicData>
            </a:graphic>
          </wp:inline>
        </w:drawing>
      </w:r>
    </w:p>
    <w:p w14:paraId="2D21A2F2" w14:textId="77777777" w:rsidR="00F57519" w:rsidRPr="00EF4C59" w:rsidRDefault="00F57519" w:rsidP="00B53216">
      <w:pPr>
        <w:pStyle w:val="Caption"/>
        <w:spacing w:line="276" w:lineRule="auto"/>
        <w:rPr>
          <w:rFonts w:ascii="Sylfaen" w:hAnsi="Sylfaen" w:cs="Times New Roman"/>
          <w:noProof w:val="0"/>
          <w:color w:val="000000" w:themeColor="text1"/>
          <w:sz w:val="22"/>
          <w:szCs w:val="22"/>
          <w:rtl/>
          <w:lang w:val="ka-GE"/>
        </w:rPr>
      </w:pPr>
      <w:bookmarkStart w:id="44" w:name="_Toc1477774"/>
      <w:bookmarkStart w:id="45" w:name="_Toc3633499"/>
      <w:r w:rsidRPr="00EF4C59">
        <w:rPr>
          <w:rFonts w:ascii="Sylfaen" w:hAnsi="Sylfaen"/>
          <w:noProof w:val="0"/>
          <w:color w:val="000000" w:themeColor="text1"/>
          <w:sz w:val="22"/>
          <w:szCs w:val="22"/>
          <w:lang w:val="ka-GE"/>
        </w:rPr>
        <w:t>სურათი 1</w:t>
      </w:r>
      <w:r w:rsidRPr="00EF4C59">
        <w:rPr>
          <w:rFonts w:ascii="Sylfaen" w:hAnsi="Sylfaen"/>
          <w:noProof w:val="0"/>
          <w:color w:val="000000" w:themeColor="text1"/>
          <w:sz w:val="22"/>
          <w:szCs w:val="22"/>
          <w:lang w:val="ka-GE"/>
        </w:rPr>
        <w:noBreakHyphen/>
        <w:t>1&amp;: ვერტიკალური &amp;ჰორიზონტალური კლირენსები რკინიგზისთვის</w:t>
      </w:r>
      <w:bookmarkEnd w:id="44"/>
      <w:bookmarkEnd w:id="45"/>
    </w:p>
    <w:p w14:paraId="7E74DCDA" w14:textId="77777777" w:rsidR="00F24E11" w:rsidRPr="00EF4C59" w:rsidRDefault="00F24E11" w:rsidP="00B53216">
      <w:pPr>
        <w:pStyle w:val="Heading5"/>
        <w:numPr>
          <w:ilvl w:val="0"/>
          <w:numId w:val="0"/>
        </w:numPr>
        <w:spacing w:line="276" w:lineRule="auto"/>
        <w:ind w:left="862"/>
        <w:rPr>
          <w:rFonts w:ascii="Sylfaen" w:hAnsi="Sylfaen"/>
          <w:color w:val="000000" w:themeColor="text1"/>
          <w:sz w:val="22"/>
          <w:szCs w:val="22"/>
          <w:u w:val="single"/>
          <w:lang w:val="ka-GE"/>
        </w:rPr>
      </w:pPr>
    </w:p>
    <w:p w14:paraId="2CFB0C7D" w14:textId="77777777" w:rsidR="004F71E4" w:rsidRDefault="004F71E4" w:rsidP="006A15AB">
      <w:pPr>
        <w:rPr>
          <w:rFonts w:ascii="Sylfaen" w:hAnsi="Sylfaen" w:cs="Sylfaen"/>
          <w:b/>
          <w:u w:val="single"/>
          <w:lang w:val="ka-GE"/>
        </w:rPr>
      </w:pPr>
    </w:p>
    <w:p w14:paraId="64498736" w14:textId="19B76DC6" w:rsidR="00F57519" w:rsidRPr="00EF4C59" w:rsidRDefault="00F57519" w:rsidP="006A15AB">
      <w:pPr>
        <w:rPr>
          <w:b/>
          <w:u w:val="single"/>
          <w:lang w:val="ka-GE"/>
        </w:rPr>
      </w:pPr>
      <w:r w:rsidRPr="00EF4C59">
        <w:rPr>
          <w:rFonts w:ascii="Sylfaen" w:hAnsi="Sylfaen" w:cs="Sylfaen"/>
          <w:b/>
          <w:u w:val="single"/>
          <w:lang w:val="ka-GE"/>
        </w:rPr>
        <w:lastRenderedPageBreak/>
        <w:t>საავტომობილო</w:t>
      </w:r>
      <w:r w:rsidRPr="00EF4C59">
        <w:rPr>
          <w:b/>
          <w:u w:val="single"/>
          <w:lang w:val="ka-GE"/>
        </w:rPr>
        <w:t xml:space="preserve"> </w:t>
      </w:r>
      <w:r w:rsidRPr="00EF4C59">
        <w:rPr>
          <w:rFonts w:ascii="Sylfaen" w:hAnsi="Sylfaen" w:cs="Sylfaen"/>
          <w:b/>
          <w:u w:val="single"/>
          <w:lang w:val="ka-GE"/>
        </w:rPr>
        <w:t>გზა</w:t>
      </w:r>
    </w:p>
    <w:p w14:paraId="73D511BC" w14:textId="77777777" w:rsidR="00F24E11" w:rsidRPr="00EF4C59" w:rsidRDefault="00F57519" w:rsidP="00B53216">
      <w:pPr>
        <w:spacing w:line="276" w:lineRule="auto"/>
        <w:jc w:val="both"/>
        <w:rPr>
          <w:rFonts w:ascii="Sylfaen" w:hAnsi="Sylfaen"/>
          <w:color w:val="000000" w:themeColor="text1"/>
          <w:lang w:val="ka-GE"/>
        </w:rPr>
      </w:pPr>
      <w:r w:rsidRPr="00EF4C59">
        <w:rPr>
          <w:rFonts w:ascii="Sylfaen" w:hAnsi="Sylfaen"/>
          <w:color w:val="000000" w:themeColor="text1"/>
          <w:lang w:val="ka-GE"/>
        </w:rPr>
        <w:t>სომხეთის მხარეს, ხიდი გადაკვეთს ადგილობრივ გზას (M3 მარშრუტი). შეთავაზებულ დიზაინში, გათვალისწინებული</w:t>
      </w:r>
      <w:r w:rsidR="00F24E11" w:rsidRPr="00EF4C59">
        <w:rPr>
          <w:rFonts w:ascii="Sylfaen" w:hAnsi="Sylfaen"/>
          <w:color w:val="000000" w:themeColor="text1"/>
          <w:lang w:val="ka-GE"/>
        </w:rPr>
        <w:t>ა</w:t>
      </w:r>
      <w:r w:rsidRPr="00EF4C59">
        <w:rPr>
          <w:rFonts w:ascii="Sylfaen" w:hAnsi="Sylfaen"/>
          <w:color w:val="000000" w:themeColor="text1"/>
          <w:lang w:val="ka-GE"/>
        </w:rPr>
        <w:t xml:space="preserve"> გვირაბის სისტემა, 5 მეტრი სიმაღლის თავისუფალი სივრცით. ვერტიკალური </w:t>
      </w:r>
      <w:r w:rsidR="007B70AD" w:rsidRPr="00EF4C59">
        <w:rPr>
          <w:rFonts w:ascii="Sylfaen" w:hAnsi="Sylfaen"/>
          <w:color w:val="000000" w:themeColor="text1"/>
          <w:lang w:val="ka-GE"/>
        </w:rPr>
        <w:t>ხილვადობა</w:t>
      </w:r>
      <w:r w:rsidRPr="00EF4C59">
        <w:rPr>
          <w:rFonts w:ascii="Sylfaen" w:hAnsi="Sylfaen"/>
          <w:color w:val="000000" w:themeColor="text1"/>
          <w:lang w:val="ka-GE"/>
        </w:rPr>
        <w:t xml:space="preserve"> როგორც წესი, განსაზღვრული</w:t>
      </w:r>
      <w:r w:rsidR="00F24E11" w:rsidRPr="00EF4C59">
        <w:rPr>
          <w:rFonts w:ascii="Sylfaen" w:hAnsi="Sylfaen"/>
          <w:color w:val="000000" w:themeColor="text1"/>
          <w:lang w:val="ka-GE"/>
        </w:rPr>
        <w:t>ა</w:t>
      </w:r>
      <w:r w:rsidRPr="00EF4C59">
        <w:rPr>
          <w:rFonts w:ascii="Sylfaen" w:hAnsi="Sylfaen"/>
          <w:color w:val="000000" w:themeColor="text1"/>
          <w:lang w:val="ka-GE"/>
        </w:rPr>
        <w:t xml:space="preserve"> მთლიანი მარშრუტისთვის და შესაძლოა იყოს მართული</w:t>
      </w:r>
      <w:r w:rsidR="00F24E11" w:rsidRPr="00EF4C59">
        <w:rPr>
          <w:rFonts w:ascii="Sylfaen" w:hAnsi="Sylfaen"/>
          <w:color w:val="000000" w:themeColor="text1"/>
          <w:lang w:val="ka-GE"/>
        </w:rPr>
        <w:t xml:space="preserve"> </w:t>
      </w:r>
      <w:r w:rsidRPr="00EF4C59">
        <w:rPr>
          <w:rFonts w:ascii="Sylfaen" w:hAnsi="Sylfaen"/>
          <w:color w:val="000000" w:themeColor="text1"/>
          <w:lang w:val="ka-GE"/>
        </w:rPr>
        <w:t xml:space="preserve">ავტომაგისტრალის სიტემის დადგენილი წესებით. ქვეყნების </w:t>
      </w:r>
      <w:r w:rsidR="005139C6" w:rsidRPr="00EF4C59">
        <w:rPr>
          <w:rFonts w:ascii="Sylfaen" w:hAnsi="Sylfaen"/>
          <w:color w:val="000000" w:themeColor="text1"/>
          <w:lang w:val="ka-GE"/>
        </w:rPr>
        <w:t>უმრავლესობაში ნებადართულია ტრანსპორტის სიმაღლე</w:t>
      </w:r>
      <w:r w:rsidR="003D58F6" w:rsidRPr="00EF4C59">
        <w:rPr>
          <w:rFonts w:ascii="Sylfaen" w:hAnsi="Sylfaen"/>
          <w:color w:val="000000" w:themeColor="text1"/>
          <w:lang w:val="ka-GE"/>
        </w:rPr>
        <w:t>,</w:t>
      </w:r>
      <w:r w:rsidRPr="00EF4C59">
        <w:rPr>
          <w:rFonts w:ascii="Sylfaen" w:hAnsi="Sylfaen"/>
          <w:color w:val="000000" w:themeColor="text1"/>
          <w:lang w:val="ka-GE"/>
        </w:rPr>
        <w:t xml:space="preserve">  გადასაზიდი ტვირთის ჩათვლით, იყოს 4.1 მ </w:t>
      </w:r>
      <w:r w:rsidR="005139C6" w:rsidRPr="00EF4C59">
        <w:rPr>
          <w:rFonts w:ascii="Sylfaen" w:hAnsi="Sylfaen"/>
          <w:color w:val="000000" w:themeColor="text1"/>
          <w:lang w:val="ka-GE"/>
        </w:rPr>
        <w:t>-</w:t>
      </w:r>
      <w:r w:rsidRPr="00EF4C59">
        <w:rPr>
          <w:rFonts w:ascii="Sylfaen" w:hAnsi="Sylfaen"/>
          <w:color w:val="000000" w:themeColor="text1"/>
          <w:lang w:val="ka-GE"/>
        </w:rPr>
        <w:t xml:space="preserve"> 4.4 მ</w:t>
      </w:r>
      <w:r w:rsidR="005139C6" w:rsidRPr="00EF4C59">
        <w:rPr>
          <w:rFonts w:ascii="Sylfaen" w:hAnsi="Sylfaen"/>
          <w:color w:val="000000" w:themeColor="text1"/>
          <w:lang w:val="ka-GE"/>
        </w:rPr>
        <w:t xml:space="preserve">. </w:t>
      </w:r>
      <w:r w:rsidRPr="00EF4C59">
        <w:rPr>
          <w:rFonts w:ascii="Sylfaen" w:hAnsi="Sylfaen"/>
          <w:color w:val="000000" w:themeColor="text1"/>
          <w:lang w:val="ka-GE"/>
        </w:rPr>
        <w:t xml:space="preserve">სამგზავრო გზის </w:t>
      </w:r>
      <w:r w:rsidR="007B70AD" w:rsidRPr="00EF4C59">
        <w:rPr>
          <w:rFonts w:ascii="Sylfaen" w:hAnsi="Sylfaen"/>
          <w:color w:val="000000" w:themeColor="text1"/>
          <w:lang w:val="ka-GE"/>
        </w:rPr>
        <w:t>ზემოთ</w:t>
      </w:r>
      <w:r w:rsidRPr="00EF4C59">
        <w:rPr>
          <w:rFonts w:ascii="Sylfaen" w:hAnsi="Sylfaen"/>
          <w:color w:val="000000" w:themeColor="text1"/>
          <w:lang w:val="ka-GE"/>
        </w:rPr>
        <w:t xml:space="preserve"> და გზის </w:t>
      </w:r>
      <w:r w:rsidR="007B70AD" w:rsidRPr="00EF4C59">
        <w:rPr>
          <w:rFonts w:ascii="Sylfaen" w:hAnsi="Sylfaen"/>
          <w:color w:val="000000" w:themeColor="text1"/>
          <w:lang w:val="ka-GE"/>
        </w:rPr>
        <w:t>გვერდებზე განთავსებული</w:t>
      </w:r>
      <w:r w:rsidRPr="00EF4C59">
        <w:rPr>
          <w:rFonts w:ascii="Sylfaen" w:hAnsi="Sylfaen"/>
          <w:color w:val="000000" w:themeColor="text1"/>
          <w:lang w:val="ka-GE"/>
        </w:rPr>
        <w:t xml:space="preserve"> ყველა სტრუქტურის ვერტიკალური </w:t>
      </w:r>
      <w:r w:rsidR="003D58F6" w:rsidRPr="00EF4C59">
        <w:rPr>
          <w:rFonts w:ascii="Sylfaen" w:hAnsi="Sylfaen"/>
          <w:color w:val="000000" w:themeColor="text1"/>
          <w:lang w:val="ka-GE"/>
        </w:rPr>
        <w:t>ხილვადობა</w:t>
      </w:r>
      <w:r w:rsidRPr="00EF4C59">
        <w:rPr>
          <w:rFonts w:ascii="Sylfaen" w:hAnsi="Sylfaen"/>
          <w:color w:val="000000" w:themeColor="text1"/>
          <w:lang w:val="ka-GE"/>
        </w:rPr>
        <w:t xml:space="preserve"> უნდა იყოს სულ ცოტა 0.3 მ-ით მეტი</w:t>
      </w:r>
      <w:r w:rsidR="003D58F6" w:rsidRPr="00EF4C59">
        <w:rPr>
          <w:rFonts w:ascii="Sylfaen" w:hAnsi="Sylfaen"/>
          <w:color w:val="000000" w:themeColor="text1"/>
          <w:lang w:val="ka-GE"/>
        </w:rPr>
        <w:t>,</w:t>
      </w:r>
      <w:r w:rsidRPr="00EF4C59">
        <w:rPr>
          <w:rFonts w:ascii="Sylfaen" w:hAnsi="Sylfaen"/>
          <w:color w:val="000000" w:themeColor="text1"/>
          <w:lang w:val="ka-GE"/>
        </w:rPr>
        <w:t xml:space="preserve"> ვიდრე გადასაზიდი საშუალების </w:t>
      </w:r>
      <w:r w:rsidR="007B70AD" w:rsidRPr="00EF4C59">
        <w:rPr>
          <w:rFonts w:ascii="Sylfaen" w:hAnsi="Sylfaen"/>
          <w:color w:val="000000" w:themeColor="text1"/>
          <w:lang w:val="ka-GE"/>
        </w:rPr>
        <w:t xml:space="preserve">კანონით დაშვებული მაქსიმალური </w:t>
      </w:r>
      <w:r w:rsidRPr="00EF4C59">
        <w:rPr>
          <w:rFonts w:ascii="Sylfaen" w:hAnsi="Sylfaen"/>
          <w:color w:val="000000" w:themeColor="text1"/>
          <w:lang w:val="ka-GE"/>
        </w:rPr>
        <w:t>სიმაღლე</w:t>
      </w:r>
      <w:r w:rsidR="003D58F6" w:rsidRPr="00EF4C59">
        <w:rPr>
          <w:rFonts w:ascii="Sylfaen" w:hAnsi="Sylfaen"/>
          <w:color w:val="000000" w:themeColor="text1"/>
          <w:lang w:val="ka-GE"/>
        </w:rPr>
        <w:t xml:space="preserve">. დამატებითად, სასურველია გათვალისწინებული იქნას გზის ზედაპირის სიმაღლის მოსალოდნელი ცვლილება, კერძოდ, ახალი საფარის გადაგება, თოვლისა და ყინულის აკუმულირება და ასევე, კანონით დაშვებული ტვირთის სიმაღლის გადაჭარბება. რეკომენდირებული მინიმალური სიმაღლე ვერტიკალური ხილვადობისათვის უნდა იყოს 4.4მ. ხოლო სასურველი სიმაღლე კი - 5.0 მ. აღნიშნულ კვლევაში, </w:t>
      </w:r>
      <w:r w:rsidR="003D58F6" w:rsidRPr="00EF4C59">
        <w:rPr>
          <w:rFonts w:ascii="Sylfaen" w:hAnsi="Sylfaen" w:cstheme="majorBidi"/>
          <w:bCs/>
          <w:color w:val="000000" w:themeColor="text1"/>
          <w:lang w:val="ka-GE"/>
        </w:rPr>
        <w:t>AASHTO ის 10-8-4 პუნქტის შესაბამისად, მოცემულია ვერტიკალური ხილვადობისათვის 5.0 მ სიმაღლე.</w:t>
      </w:r>
    </w:p>
    <w:p w14:paraId="50164172" w14:textId="77777777" w:rsidR="003D58F6" w:rsidRPr="00EF4C59" w:rsidRDefault="003D58F6" w:rsidP="006A15AB">
      <w:pPr>
        <w:rPr>
          <w:b/>
          <w:u w:val="single"/>
          <w:lang w:val="ka-GE"/>
        </w:rPr>
      </w:pPr>
      <w:r w:rsidRPr="00EF4C59">
        <w:rPr>
          <w:rFonts w:ascii="Sylfaen" w:hAnsi="Sylfaen" w:cs="Sylfaen"/>
          <w:b/>
          <w:u w:val="single"/>
          <w:lang w:val="ka-GE"/>
        </w:rPr>
        <w:t>წყალარინების</w:t>
      </w:r>
      <w:r w:rsidRPr="00EF4C59">
        <w:rPr>
          <w:b/>
          <w:u w:val="single"/>
          <w:lang w:val="ka-GE"/>
        </w:rPr>
        <w:t xml:space="preserve"> </w:t>
      </w:r>
      <w:r w:rsidRPr="00EF4C59">
        <w:rPr>
          <w:rFonts w:ascii="Sylfaen" w:hAnsi="Sylfaen" w:cs="Sylfaen"/>
          <w:b/>
          <w:u w:val="single"/>
          <w:lang w:val="ka-GE"/>
        </w:rPr>
        <w:t>სისტემა</w:t>
      </w:r>
    </w:p>
    <w:p w14:paraId="00D99ED7" w14:textId="77777777" w:rsidR="003D58F6" w:rsidRPr="00EF4C59" w:rsidRDefault="00025815" w:rsidP="00B53216">
      <w:pPr>
        <w:spacing w:line="276" w:lineRule="auto"/>
        <w:jc w:val="both"/>
        <w:rPr>
          <w:rFonts w:ascii="Sylfaen" w:hAnsi="Sylfaen"/>
          <w:color w:val="000000" w:themeColor="text1"/>
          <w:lang w:val="ka-GE"/>
        </w:rPr>
      </w:pPr>
      <w:r w:rsidRPr="00EF4C59">
        <w:rPr>
          <w:rFonts w:ascii="Sylfaen" w:hAnsi="Sylfaen"/>
          <w:color w:val="000000" w:themeColor="text1"/>
          <w:lang w:val="ka-GE"/>
        </w:rPr>
        <w:t>წყალარინების სისტემის საშუალებით ხდება ქუჩიდან ან ავტომაგისტრალიდან წვიმის წყლების მიღება და მათი სანიაღვრე სისტემაში გადატანა, რისი საშუალებითაც თავიდან  იქნებ</w:t>
      </w:r>
      <w:r w:rsidR="00BD510F" w:rsidRPr="00EF4C59">
        <w:rPr>
          <w:rFonts w:ascii="Sylfaen" w:hAnsi="Sylfaen"/>
          <w:color w:val="000000" w:themeColor="text1"/>
          <w:lang w:val="ka-GE"/>
        </w:rPr>
        <w:t>ა</w:t>
      </w:r>
      <w:r w:rsidRPr="00EF4C59">
        <w:rPr>
          <w:rFonts w:ascii="Sylfaen" w:hAnsi="Sylfaen"/>
          <w:color w:val="000000" w:themeColor="text1"/>
          <w:lang w:val="ka-GE"/>
        </w:rPr>
        <w:t xml:space="preserve"> აცილებული მიმდებარე ტერიტორიებისა და საკუთრების დატბორვა და ეროზია. </w:t>
      </w:r>
      <w:r w:rsidR="003D58F6" w:rsidRPr="00EF4C59">
        <w:rPr>
          <w:rFonts w:ascii="Sylfaen" w:hAnsi="Sylfaen"/>
          <w:color w:val="000000" w:themeColor="text1"/>
          <w:lang w:val="ka-GE"/>
        </w:rPr>
        <w:t>ხიდის</w:t>
      </w:r>
      <w:r w:rsidRPr="00EF4C59">
        <w:rPr>
          <w:rFonts w:ascii="Sylfaen" w:hAnsi="Sylfaen"/>
          <w:color w:val="000000" w:themeColor="text1"/>
          <w:lang w:val="ka-GE"/>
        </w:rPr>
        <w:t>ა</w:t>
      </w:r>
      <w:r w:rsidR="003D58F6" w:rsidRPr="00EF4C59">
        <w:rPr>
          <w:rFonts w:ascii="Sylfaen" w:hAnsi="Sylfaen"/>
          <w:color w:val="000000" w:themeColor="text1"/>
          <w:lang w:val="ka-GE"/>
        </w:rPr>
        <w:t xml:space="preserve"> </w:t>
      </w:r>
      <w:r w:rsidRPr="00EF4C59">
        <w:rPr>
          <w:rFonts w:ascii="Sylfaen" w:hAnsi="Sylfaen"/>
          <w:color w:val="000000" w:themeColor="text1"/>
          <w:lang w:val="ka-GE"/>
        </w:rPr>
        <w:t>და ავტომაგისტრალის</w:t>
      </w:r>
      <w:r w:rsidR="003D58F6" w:rsidRPr="00EF4C59">
        <w:rPr>
          <w:rFonts w:ascii="Sylfaen" w:hAnsi="Sylfaen"/>
          <w:color w:val="000000" w:themeColor="text1"/>
          <w:lang w:val="ka-GE"/>
        </w:rPr>
        <w:t xml:space="preserve"> </w:t>
      </w:r>
      <w:r w:rsidRPr="00EF4C59">
        <w:rPr>
          <w:rFonts w:ascii="Sylfaen" w:hAnsi="Sylfaen"/>
          <w:color w:val="000000" w:themeColor="text1"/>
          <w:lang w:val="ka-GE"/>
        </w:rPr>
        <w:t>სადრენაჟო სისტემების</w:t>
      </w:r>
      <w:r w:rsidR="003D58F6" w:rsidRPr="00EF4C59">
        <w:rPr>
          <w:rFonts w:ascii="Sylfaen" w:hAnsi="Sylfaen"/>
          <w:color w:val="000000" w:themeColor="text1"/>
          <w:lang w:val="ka-GE"/>
        </w:rPr>
        <w:t xml:space="preserve"> </w:t>
      </w:r>
      <w:r w:rsidRPr="00EF4C59">
        <w:rPr>
          <w:rFonts w:ascii="Sylfaen" w:hAnsi="Sylfaen"/>
          <w:color w:val="000000" w:themeColor="text1"/>
          <w:lang w:val="ka-GE"/>
        </w:rPr>
        <w:t>კრიტერიუმები</w:t>
      </w:r>
      <w:r w:rsidR="003D58F6" w:rsidRPr="00EF4C59">
        <w:rPr>
          <w:rFonts w:ascii="Sylfaen" w:hAnsi="Sylfaen"/>
          <w:color w:val="000000" w:themeColor="text1"/>
          <w:lang w:val="ka-GE"/>
        </w:rPr>
        <w:t xml:space="preserve"> არის იდენტური. </w:t>
      </w:r>
      <w:r w:rsidRPr="00EF4C59">
        <w:rPr>
          <w:rFonts w:ascii="Sylfaen" w:hAnsi="Sylfaen"/>
          <w:color w:val="000000" w:themeColor="text1"/>
          <w:lang w:val="ka-GE"/>
        </w:rPr>
        <w:t>ავტომაგისტრალი</w:t>
      </w:r>
      <w:r w:rsidR="007E131C" w:rsidRPr="00EF4C59">
        <w:rPr>
          <w:rFonts w:ascii="Sylfaen" w:hAnsi="Sylfaen"/>
          <w:color w:val="000000" w:themeColor="text1"/>
          <w:lang w:val="ka-GE"/>
        </w:rPr>
        <w:t>ს</w:t>
      </w:r>
      <w:r w:rsidRPr="00EF4C59">
        <w:rPr>
          <w:rFonts w:ascii="Sylfaen" w:hAnsi="Sylfaen"/>
          <w:color w:val="000000" w:themeColor="text1"/>
          <w:lang w:val="ka-GE"/>
        </w:rPr>
        <w:t xml:space="preserve"> წყალარინების სისტემა არ უნდა </w:t>
      </w:r>
      <w:r w:rsidR="007E131C" w:rsidRPr="00EF4C59">
        <w:rPr>
          <w:rFonts w:ascii="Sylfaen" w:hAnsi="Sylfaen"/>
          <w:color w:val="000000" w:themeColor="text1"/>
          <w:lang w:val="ka-GE"/>
        </w:rPr>
        <w:t xml:space="preserve">გადავიდეს ხიდზე და მოხდეს მათი დაცლა ხიდის ბოლოებთან. ჰიდრო დაგეგმარება უნდა </w:t>
      </w:r>
      <w:r w:rsidR="003D58F6" w:rsidRPr="00EF4C59">
        <w:rPr>
          <w:rFonts w:ascii="Sylfaen" w:hAnsi="Sylfaen"/>
          <w:color w:val="000000" w:themeColor="text1"/>
          <w:lang w:val="ka-GE"/>
        </w:rPr>
        <w:t xml:space="preserve">იყოს მინიმალიზებული განსაკუთრებული საგზაო </w:t>
      </w:r>
      <w:r w:rsidR="007E131C" w:rsidRPr="00EF4C59">
        <w:rPr>
          <w:rFonts w:ascii="Sylfaen" w:hAnsi="Sylfaen"/>
          <w:color w:val="000000" w:themeColor="text1"/>
          <w:lang w:val="ka-GE"/>
        </w:rPr>
        <w:t>საფარის</w:t>
      </w:r>
      <w:r w:rsidR="003D58F6" w:rsidRPr="00EF4C59">
        <w:rPr>
          <w:rFonts w:ascii="Sylfaen" w:hAnsi="Sylfaen"/>
          <w:color w:val="000000" w:themeColor="text1"/>
          <w:lang w:val="ka-GE"/>
        </w:rPr>
        <w:t xml:space="preserve"> გამოყენებით. ნულოვანი დახრილობა და ვერტიკალური ჩაზნექილობის მრუდები უნდა იყოს თავიდან აცილებული. </w:t>
      </w:r>
      <w:r w:rsidR="00E018A3" w:rsidRPr="00EF4C59">
        <w:rPr>
          <w:rFonts w:ascii="Sylfaen" w:hAnsi="Sylfaen"/>
          <w:color w:val="000000" w:themeColor="text1"/>
          <w:lang w:val="ka-GE"/>
        </w:rPr>
        <w:t>აღნიშნული მოთხოვნები</w:t>
      </w:r>
      <w:r w:rsidR="003D58F6" w:rsidRPr="00EF4C59">
        <w:rPr>
          <w:rFonts w:ascii="Sylfaen" w:hAnsi="Sylfaen"/>
          <w:color w:val="000000" w:themeColor="text1"/>
          <w:lang w:val="ka-GE"/>
        </w:rPr>
        <w:t xml:space="preserve"> </w:t>
      </w:r>
      <w:r w:rsidR="00E018A3" w:rsidRPr="00EF4C59">
        <w:rPr>
          <w:rFonts w:ascii="Sylfaen" w:hAnsi="Sylfaen"/>
          <w:color w:val="000000" w:themeColor="text1"/>
          <w:lang w:val="ka-GE"/>
        </w:rPr>
        <w:t>შესაბამისობაშია</w:t>
      </w:r>
      <w:r w:rsidR="003D58F6" w:rsidRPr="00EF4C59">
        <w:rPr>
          <w:rFonts w:ascii="Sylfaen" w:hAnsi="Sylfaen"/>
          <w:color w:val="000000" w:themeColor="text1"/>
          <w:lang w:val="ka-GE"/>
        </w:rPr>
        <w:t xml:space="preserve"> HEC 21 - თან (ხიდის</w:t>
      </w:r>
      <w:r w:rsidR="00E018A3" w:rsidRPr="00EF4C59">
        <w:rPr>
          <w:rFonts w:ascii="Sylfaen" w:hAnsi="Sylfaen"/>
          <w:color w:val="000000" w:themeColor="text1"/>
          <w:lang w:val="ka-GE"/>
        </w:rPr>
        <w:t xml:space="preserve"> </w:t>
      </w:r>
      <w:r w:rsidR="003D58F6" w:rsidRPr="00EF4C59">
        <w:rPr>
          <w:rFonts w:ascii="Sylfaen" w:hAnsi="Sylfaen"/>
          <w:color w:val="000000" w:themeColor="text1"/>
          <w:lang w:val="ka-GE"/>
        </w:rPr>
        <w:t>დრენაჟის დიზაინი) და HEC 22 (ურბანული სადრენაჟო დიზაინის სახელმძღვანელო) გამოცემა</w:t>
      </w:r>
      <w:r w:rsidR="00E018A3" w:rsidRPr="00EF4C59">
        <w:rPr>
          <w:rFonts w:ascii="Sylfaen" w:hAnsi="Sylfaen"/>
          <w:color w:val="000000" w:themeColor="text1"/>
          <w:lang w:val="ka-GE"/>
        </w:rPr>
        <w:t>სთან, რომელიც</w:t>
      </w:r>
      <w:r w:rsidR="003D58F6" w:rsidRPr="00EF4C59">
        <w:rPr>
          <w:rFonts w:ascii="Sylfaen" w:hAnsi="Sylfaen"/>
          <w:color w:val="000000" w:themeColor="text1"/>
          <w:lang w:val="ka-GE"/>
        </w:rPr>
        <w:t xml:space="preserve"> გამოქვეყნებული FHWA-ს მიერ. </w:t>
      </w:r>
    </w:p>
    <w:p w14:paraId="37AF4B37" w14:textId="77777777" w:rsidR="00586635" w:rsidRPr="00EF4C59" w:rsidRDefault="00E018A3" w:rsidP="00B53216">
      <w:pPr>
        <w:spacing w:line="276" w:lineRule="auto"/>
        <w:jc w:val="both"/>
        <w:rPr>
          <w:rFonts w:ascii="Sylfaen" w:hAnsi="Sylfaen"/>
          <w:color w:val="000000" w:themeColor="text1"/>
          <w:lang w:val="ka-GE"/>
        </w:rPr>
      </w:pPr>
      <w:r w:rsidRPr="00EF4C59">
        <w:rPr>
          <w:rFonts w:ascii="Sylfaen" w:hAnsi="Sylfaen"/>
          <w:noProof/>
          <w:color w:val="000000" w:themeColor="text1"/>
        </w:rPr>
        <w:lastRenderedPageBreak/>
        <w:drawing>
          <wp:anchor distT="0" distB="0" distL="114300" distR="114300" simplePos="0" relativeHeight="251649536" behindDoc="0" locked="0" layoutInCell="1" allowOverlap="1" wp14:anchorId="58E35404" wp14:editId="241B0AA0">
            <wp:simplePos x="0" y="0"/>
            <wp:positionH relativeFrom="column">
              <wp:posOffset>523864</wp:posOffset>
            </wp:positionH>
            <wp:positionV relativeFrom="paragraph">
              <wp:posOffset>1562922</wp:posOffset>
            </wp:positionV>
            <wp:extent cx="4010660" cy="2840990"/>
            <wp:effectExtent l="0" t="0" r="8890" b="0"/>
            <wp:wrapTopAndBottom/>
            <wp:docPr id="20" name="Picture 4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010660" cy="2840990"/>
                    </a:xfrm>
                    <a:prstGeom prst="rect">
                      <a:avLst/>
                    </a:prstGeom>
                    <a:noFill/>
                    <a:ln>
                      <a:noFill/>
                    </a:ln>
                  </pic:spPr>
                </pic:pic>
              </a:graphicData>
            </a:graphic>
          </wp:anchor>
        </w:drawing>
      </w:r>
      <w:r w:rsidRPr="00EF4C59">
        <w:rPr>
          <w:rFonts w:ascii="Sylfaen" w:hAnsi="Sylfaen"/>
          <w:color w:val="000000" w:themeColor="text1"/>
          <w:lang w:val="ka-GE"/>
        </w:rPr>
        <w:t>ხიდის სადრენაჟო სისტემის კონცეპტუალური განლაგება ილუსტრირებულია სურათზე</w:t>
      </w:r>
      <w:r w:rsidRPr="00EF4C59">
        <w:rPr>
          <w:rFonts w:ascii="Sylfaen" w:hAnsi="Sylfaen"/>
          <w:lang w:val="ka-GE"/>
        </w:rPr>
        <w:t xml:space="preserve"> 1-18</w:t>
      </w:r>
      <w:r w:rsidRPr="00EF4C59">
        <w:rPr>
          <w:rFonts w:ascii="Sylfaen" w:hAnsi="Sylfaen"/>
          <w:color w:val="000000" w:themeColor="text1"/>
          <w:lang w:val="ka-GE"/>
        </w:rPr>
        <w:t xml:space="preserve">.  მალის შენაერთების დაბოლოებები ჩაფლულია ნიადაგში. ამგვარად, ბურჯებსა და საბჯენებში ვერტიკალური სადრენაჟო სისტემა არის არის გათვალისწინებელი. ნახაზი აჩვენებს,  სადრენაჟო სისტემას მხოლოდ ხიდის ზედაპირზე. ნავარაუდებია, რომ ხიდის სადრენაჟო სისტემა ჩაიცლება ავტომაგისტრალის არსებულ სადრენაჟო სისტემაში ორივე მხარეს. თუმცა, მეტი დეტალები მოყვანილი იქნება დიზაინის ეტაპის დასრულების შემდეგ. </w:t>
      </w:r>
    </w:p>
    <w:p w14:paraId="5AE53DCB" w14:textId="77777777" w:rsidR="00586635" w:rsidRPr="00EF4C59" w:rsidRDefault="00586635" w:rsidP="00586635">
      <w:pPr>
        <w:pStyle w:val="Caption"/>
        <w:spacing w:line="276" w:lineRule="auto"/>
        <w:rPr>
          <w:rFonts w:ascii="Sylfaen" w:hAnsi="Sylfaen"/>
          <w:noProof w:val="0"/>
          <w:color w:val="000000" w:themeColor="text1"/>
          <w:sz w:val="22"/>
          <w:szCs w:val="22"/>
          <w:lang w:val="ka-GE"/>
        </w:rPr>
      </w:pPr>
      <w:r w:rsidRPr="00EF4C59">
        <w:rPr>
          <w:rFonts w:ascii="Sylfaen" w:hAnsi="Sylfaen"/>
          <w:lang w:val="ka-GE"/>
        </w:rPr>
        <w:tab/>
      </w:r>
      <w:bookmarkStart w:id="46" w:name="_Ref536460955"/>
      <w:bookmarkStart w:id="47" w:name="_Toc1477775"/>
      <w:bookmarkStart w:id="48" w:name="_Toc3633500"/>
      <w:r w:rsidRPr="00EF4C59">
        <w:rPr>
          <w:rFonts w:ascii="Sylfaen" w:hAnsi="Sylfaen"/>
          <w:noProof w:val="0"/>
          <w:color w:val="000000" w:themeColor="text1"/>
          <w:sz w:val="22"/>
          <w:szCs w:val="22"/>
          <w:lang w:val="ka-GE"/>
        </w:rPr>
        <w:t>სურათი 1</w:t>
      </w:r>
      <w:r w:rsidRPr="00EF4C59">
        <w:rPr>
          <w:rFonts w:ascii="Sylfaen" w:hAnsi="Sylfaen"/>
          <w:noProof w:val="0"/>
          <w:color w:val="000000" w:themeColor="text1"/>
          <w:sz w:val="22"/>
          <w:szCs w:val="22"/>
          <w:lang w:val="ka-GE"/>
        </w:rPr>
        <w:noBreakHyphen/>
      </w:r>
      <w:bookmarkEnd w:id="46"/>
      <w:r w:rsidRPr="00EF4C59">
        <w:rPr>
          <w:rFonts w:ascii="Sylfaen" w:hAnsi="Sylfaen"/>
          <w:noProof w:val="0"/>
          <w:color w:val="000000" w:themeColor="text1"/>
          <w:sz w:val="22"/>
          <w:szCs w:val="22"/>
          <w:lang w:val="ka-GE"/>
        </w:rPr>
        <w:t>18  ხიდის სადრენაჟო სისტემის კონცეპტუალური გეგმა</w:t>
      </w:r>
      <w:bookmarkEnd w:id="47"/>
      <w:bookmarkEnd w:id="48"/>
    </w:p>
    <w:p w14:paraId="27807E9F" w14:textId="77777777" w:rsidR="00E018A3" w:rsidRPr="00EF4C59" w:rsidRDefault="00E018A3" w:rsidP="00586635">
      <w:pPr>
        <w:rPr>
          <w:rFonts w:ascii="Sylfaen" w:hAnsi="Sylfaen"/>
          <w:lang w:val="ka-GE"/>
        </w:rPr>
      </w:pPr>
    </w:p>
    <w:p w14:paraId="0786667E" w14:textId="77777777" w:rsidR="00215A71" w:rsidRPr="00EF4C59" w:rsidRDefault="00215A71" w:rsidP="006A15AB">
      <w:pPr>
        <w:rPr>
          <w:b/>
          <w:u w:val="single"/>
          <w:lang w:val="ka-GE"/>
        </w:rPr>
      </w:pPr>
      <w:r w:rsidRPr="00EF4C59">
        <w:rPr>
          <w:rFonts w:ascii="Sylfaen" w:hAnsi="Sylfaen" w:cs="Sylfaen"/>
          <w:b/>
          <w:u w:val="single"/>
          <w:lang w:val="ka-GE"/>
        </w:rPr>
        <w:t>პროექტის</w:t>
      </w:r>
      <w:r w:rsidRPr="00EF4C59">
        <w:rPr>
          <w:b/>
          <w:u w:val="single"/>
          <w:lang w:val="ka-GE"/>
        </w:rPr>
        <w:t xml:space="preserve">  </w:t>
      </w:r>
      <w:r w:rsidRPr="00EF4C59">
        <w:rPr>
          <w:rFonts w:ascii="Sylfaen" w:hAnsi="Sylfaen" w:cs="Sylfaen"/>
          <w:b/>
          <w:u w:val="single"/>
          <w:lang w:val="ka-GE"/>
        </w:rPr>
        <w:t>სტანდარტები</w:t>
      </w:r>
    </w:p>
    <w:p w14:paraId="4A16A340" w14:textId="77777777" w:rsidR="00215A71" w:rsidRPr="00EF4C59" w:rsidRDefault="00215A71" w:rsidP="00B53216">
      <w:pPr>
        <w:spacing w:line="276" w:lineRule="auto"/>
        <w:jc w:val="both"/>
        <w:rPr>
          <w:rFonts w:ascii="Sylfaen" w:hAnsi="Sylfaen"/>
          <w:bCs/>
          <w:color w:val="000000" w:themeColor="text1"/>
          <w:lang w:val="ka-GE"/>
        </w:rPr>
      </w:pPr>
      <w:r w:rsidRPr="00EF4C59">
        <w:rPr>
          <w:rFonts w:ascii="Sylfaen" w:hAnsi="Sylfaen"/>
          <w:bCs/>
          <w:color w:val="000000" w:themeColor="text1"/>
          <w:lang w:val="ka-GE"/>
        </w:rPr>
        <w:t xml:space="preserve">სტანდარტი, რომელიც გამოყენებულია ამ კვლევებისთვის არის “ამერიკის სახელმწიფო ავტომაგისტრალისა და სატრანსპორტო თანამდებობის პირთა ასოციაცია“ (AASHTO)-2011 -ის სტანდარტები. თუმცა, </w:t>
      </w:r>
      <w:r w:rsidR="004A7626" w:rsidRPr="00EF4C59">
        <w:rPr>
          <w:rFonts w:ascii="Sylfaen" w:hAnsi="Sylfaen"/>
          <w:bCs/>
          <w:color w:val="000000" w:themeColor="text1"/>
          <w:lang w:val="ka-GE"/>
        </w:rPr>
        <w:t>აღნიშნულ</w:t>
      </w:r>
      <w:r w:rsidRPr="00EF4C59">
        <w:rPr>
          <w:rFonts w:ascii="Sylfaen" w:hAnsi="Sylfaen"/>
          <w:bCs/>
          <w:color w:val="000000" w:themeColor="text1"/>
          <w:lang w:val="ka-GE"/>
        </w:rPr>
        <w:t xml:space="preserve"> სტანდარტსა და SNIP კოდს შორის</w:t>
      </w:r>
      <w:r w:rsidR="004A7626" w:rsidRPr="00EF4C59">
        <w:rPr>
          <w:rFonts w:ascii="Sylfaen" w:hAnsi="Sylfaen"/>
          <w:bCs/>
          <w:color w:val="000000" w:themeColor="text1"/>
          <w:lang w:val="ka-GE"/>
        </w:rPr>
        <w:t xml:space="preserve"> შეუსაბამობის შემთხვევაში</w:t>
      </w:r>
      <w:r w:rsidRPr="00EF4C59">
        <w:rPr>
          <w:rFonts w:ascii="Sylfaen" w:hAnsi="Sylfaen"/>
          <w:bCs/>
          <w:color w:val="000000" w:themeColor="text1"/>
          <w:lang w:val="ka-GE"/>
        </w:rPr>
        <w:t xml:space="preserve">, გადაწყვეტილება იქნება მიღებული უფლებამოსილი </w:t>
      </w:r>
      <w:r w:rsidR="004A7626" w:rsidRPr="00EF4C59">
        <w:rPr>
          <w:rFonts w:ascii="Sylfaen" w:hAnsi="Sylfaen"/>
          <w:bCs/>
          <w:color w:val="000000" w:themeColor="text1"/>
          <w:lang w:val="ka-GE"/>
        </w:rPr>
        <w:t>პირების მიერ.</w:t>
      </w:r>
      <w:r w:rsidRPr="00EF4C59">
        <w:rPr>
          <w:rFonts w:ascii="Sylfaen" w:hAnsi="Sylfaen"/>
          <w:bCs/>
          <w:color w:val="000000" w:themeColor="text1"/>
          <w:lang w:val="ka-GE"/>
        </w:rPr>
        <w:t xml:space="preserve"> </w:t>
      </w:r>
      <w:r w:rsidR="004A7626" w:rsidRPr="00EF4C59">
        <w:rPr>
          <w:rFonts w:ascii="Sylfaen" w:hAnsi="Sylfaen"/>
          <w:bCs/>
          <w:color w:val="000000" w:themeColor="text1"/>
          <w:lang w:val="ka-GE"/>
        </w:rPr>
        <w:t>კონსტრუქციული დიზაინი</w:t>
      </w:r>
      <w:r w:rsidRPr="00EF4C59">
        <w:rPr>
          <w:rFonts w:ascii="Sylfaen" w:hAnsi="Sylfaen"/>
          <w:bCs/>
          <w:color w:val="000000" w:themeColor="text1"/>
          <w:lang w:val="ka-GE"/>
        </w:rPr>
        <w:t xml:space="preserve"> იქნება განხორციელებული შემდგომი სტანდარტებისა შესაბამისად: </w:t>
      </w:r>
    </w:p>
    <w:p w14:paraId="61819FEC" w14:textId="77777777" w:rsidR="00215A71" w:rsidRPr="00EF4C59" w:rsidRDefault="00215A71" w:rsidP="00B53216">
      <w:pPr>
        <w:pStyle w:val="ListParagraph"/>
        <w:numPr>
          <w:ilvl w:val="0"/>
          <w:numId w:val="4"/>
        </w:numPr>
        <w:spacing w:after="0" w:line="276" w:lineRule="auto"/>
        <w:ind w:right="720"/>
        <w:jc w:val="both"/>
        <w:rPr>
          <w:rFonts w:ascii="Sylfaen" w:eastAsia="Calibri" w:hAnsi="Sylfaen" w:cs="Calibri"/>
          <w:bCs/>
          <w:color w:val="000000" w:themeColor="text1"/>
          <w:lang w:val="ka-GE"/>
        </w:rPr>
      </w:pPr>
      <w:r w:rsidRPr="00EF4C59">
        <w:rPr>
          <w:rFonts w:ascii="Sylfaen" w:eastAsia="Calibri" w:hAnsi="Sylfaen" w:cs="Calibri"/>
          <w:bCs/>
          <w:color w:val="000000" w:themeColor="text1"/>
          <w:lang w:val="ka-GE"/>
        </w:rPr>
        <w:t>AASHTO სტანდარტული მახასიათებელი ავტომაგისტრალების ხიდებისთვის - 2002 წლის მეჩვიდემეტე გამოცემა ქვესტრუქტურული და RC ელემენტების შექმნისთვის.</w:t>
      </w:r>
    </w:p>
    <w:p w14:paraId="44E0FA20" w14:textId="77777777" w:rsidR="00215A71" w:rsidRPr="00EF4C59" w:rsidRDefault="00215A71" w:rsidP="00B53216">
      <w:pPr>
        <w:pStyle w:val="ListParagraph"/>
        <w:numPr>
          <w:ilvl w:val="0"/>
          <w:numId w:val="4"/>
        </w:numPr>
        <w:spacing w:after="0" w:line="276" w:lineRule="auto"/>
        <w:ind w:right="720"/>
        <w:jc w:val="both"/>
        <w:rPr>
          <w:rFonts w:ascii="Sylfaen" w:eastAsia="Calibri" w:hAnsi="Sylfaen" w:cs="Calibri"/>
          <w:bCs/>
          <w:color w:val="000000" w:themeColor="text1"/>
          <w:lang w:val="ka-GE"/>
        </w:rPr>
      </w:pPr>
      <w:r w:rsidRPr="00EF4C59">
        <w:rPr>
          <w:rFonts w:ascii="Sylfaen" w:eastAsia="Calibri" w:hAnsi="Sylfaen" w:cs="Calibri"/>
          <w:bCs/>
          <w:color w:val="000000" w:themeColor="text1"/>
          <w:lang w:val="ka-GE"/>
        </w:rPr>
        <w:t xml:space="preserve">BS 5400-4 წინასწარ დაწოლილი ელემენტების დიზაინისთვის. </w:t>
      </w:r>
    </w:p>
    <w:p w14:paraId="05E86BDB" w14:textId="77777777" w:rsidR="00215A71" w:rsidRPr="00EF4C59" w:rsidRDefault="00215A71" w:rsidP="00B53216">
      <w:pPr>
        <w:pStyle w:val="ListParagraph"/>
        <w:numPr>
          <w:ilvl w:val="0"/>
          <w:numId w:val="4"/>
        </w:numPr>
        <w:spacing w:after="0" w:line="276" w:lineRule="auto"/>
        <w:ind w:right="720"/>
        <w:jc w:val="both"/>
        <w:rPr>
          <w:rFonts w:ascii="Sylfaen" w:eastAsia="Calibri" w:hAnsi="Sylfaen" w:cs="Calibri"/>
          <w:bCs/>
          <w:color w:val="000000" w:themeColor="text1"/>
          <w:lang w:val="ka-GE"/>
        </w:rPr>
      </w:pPr>
      <w:r w:rsidRPr="00EF4C59">
        <w:rPr>
          <w:rFonts w:ascii="Sylfaen" w:eastAsia="Calibri" w:hAnsi="Sylfaen" w:cs="Calibri"/>
          <w:bCs/>
          <w:color w:val="000000" w:themeColor="text1"/>
          <w:lang w:val="ka-GE"/>
        </w:rPr>
        <w:t xml:space="preserve">EN 1998-1 სეისმური დატვირთვის გამოთვლებისთვის </w:t>
      </w:r>
    </w:p>
    <w:p w14:paraId="407E55F3" w14:textId="77777777" w:rsidR="004A7626" w:rsidRPr="00EF4C59" w:rsidRDefault="004A7626" w:rsidP="00B53216">
      <w:pPr>
        <w:pStyle w:val="ListParagraph"/>
        <w:numPr>
          <w:ilvl w:val="0"/>
          <w:numId w:val="4"/>
        </w:numPr>
        <w:spacing w:after="0" w:line="276" w:lineRule="auto"/>
        <w:ind w:right="720"/>
        <w:jc w:val="both"/>
        <w:rPr>
          <w:rFonts w:ascii="Sylfaen" w:eastAsia="Calibri" w:hAnsi="Sylfaen" w:cs="Calibri"/>
          <w:bCs/>
          <w:color w:val="000000" w:themeColor="text1"/>
          <w:lang w:val="ka-GE"/>
        </w:rPr>
      </w:pPr>
      <w:r w:rsidRPr="00EF4C59">
        <w:rPr>
          <w:rFonts w:ascii="Sylfaen" w:eastAsia="Calibri" w:hAnsi="Sylfaen" w:cs="Calibri"/>
          <w:bCs/>
          <w:color w:val="000000" w:themeColor="text1"/>
          <w:lang w:val="ka-GE"/>
        </w:rPr>
        <w:t xml:space="preserve">EN 1998-2 ელასტომერული ელემენტების სეისმური დიზაინისთვის </w:t>
      </w:r>
    </w:p>
    <w:p w14:paraId="49B41741" w14:textId="77777777" w:rsidR="004A7626" w:rsidRPr="00EF4C59" w:rsidRDefault="004A7626" w:rsidP="00B53216">
      <w:pPr>
        <w:spacing w:line="276" w:lineRule="auto"/>
        <w:jc w:val="both"/>
        <w:rPr>
          <w:rFonts w:ascii="Sylfaen" w:hAnsi="Sylfaen"/>
          <w:color w:val="000000" w:themeColor="text1"/>
          <w:lang w:val="ka-GE"/>
        </w:rPr>
      </w:pPr>
    </w:p>
    <w:p w14:paraId="1CECF97F" w14:textId="77777777" w:rsidR="004A7626" w:rsidRPr="00EF4C59" w:rsidRDefault="004A7626" w:rsidP="00B53216">
      <w:pPr>
        <w:spacing w:line="276" w:lineRule="auto"/>
        <w:jc w:val="both"/>
        <w:rPr>
          <w:rFonts w:ascii="Sylfaen" w:hAnsi="Sylfaen"/>
          <w:bCs/>
          <w:color w:val="000000" w:themeColor="text1"/>
          <w:lang w:val="ka-GE"/>
        </w:rPr>
      </w:pPr>
      <w:r w:rsidRPr="00EF4C59">
        <w:rPr>
          <w:rFonts w:ascii="Sylfaen" w:hAnsi="Sylfaen"/>
          <w:bCs/>
          <w:color w:val="000000" w:themeColor="text1"/>
          <w:lang w:val="ka-GE"/>
        </w:rPr>
        <w:t xml:space="preserve">მასალის დიზაინის მახასიათებლები იქნება: </w:t>
      </w:r>
    </w:p>
    <w:p w14:paraId="4A2C51A8" w14:textId="77777777" w:rsidR="004A7626" w:rsidRPr="00EF4C59" w:rsidRDefault="004A7626" w:rsidP="00B53216">
      <w:pPr>
        <w:pStyle w:val="ListParagraph"/>
        <w:numPr>
          <w:ilvl w:val="0"/>
          <w:numId w:val="5"/>
        </w:numPr>
        <w:tabs>
          <w:tab w:val="left" w:pos="7095"/>
        </w:tabs>
        <w:spacing w:after="200" w:line="276" w:lineRule="auto"/>
        <w:jc w:val="both"/>
        <w:rPr>
          <w:rFonts w:ascii="Sylfaen" w:hAnsi="Sylfaen"/>
          <w:color w:val="000000" w:themeColor="text1"/>
          <w:lang w:val="ka-GE"/>
        </w:rPr>
      </w:pPr>
      <w:r w:rsidRPr="00EF4C59">
        <w:rPr>
          <w:rFonts w:ascii="Sylfaen" w:hAnsi="Sylfaen"/>
          <w:color w:val="000000" w:themeColor="text1"/>
          <w:lang w:val="ka-GE"/>
        </w:rPr>
        <w:lastRenderedPageBreak/>
        <w:t>AIII ტიპის არმატურა fy=4000კგ/სმ</w:t>
      </w:r>
      <w:r w:rsidRPr="00EF4C59">
        <w:rPr>
          <w:rFonts w:ascii="Sylfaen" w:hAnsi="Sylfaen"/>
          <w:color w:val="000000" w:themeColor="text1"/>
          <w:vertAlign w:val="superscript"/>
          <w:lang w:val="ka-GE"/>
        </w:rPr>
        <w:t>2</w:t>
      </w:r>
      <w:r w:rsidRPr="00EF4C59">
        <w:rPr>
          <w:rFonts w:ascii="Sylfaen" w:hAnsi="Sylfaen"/>
          <w:color w:val="000000" w:themeColor="text1"/>
          <w:lang w:val="ka-GE"/>
        </w:rPr>
        <w:t xml:space="preserve"> სიმტკიცის და AI ტიპის fy=2200კგ/სმ</w:t>
      </w:r>
      <w:r w:rsidRPr="00EF4C59">
        <w:rPr>
          <w:rFonts w:ascii="Sylfaen" w:hAnsi="Sylfaen"/>
          <w:color w:val="000000" w:themeColor="text1"/>
          <w:vertAlign w:val="superscript"/>
          <w:lang w:val="ka-GE"/>
        </w:rPr>
        <w:t>2</w:t>
      </w:r>
      <w:r w:rsidRPr="00EF4C59">
        <w:rPr>
          <w:rFonts w:ascii="Sylfaen" w:hAnsi="Sylfaen"/>
          <w:color w:val="000000" w:themeColor="text1"/>
          <w:lang w:val="ka-GE"/>
        </w:rPr>
        <w:t>; AI ტიპის გამოიყენება არაკონსტრუქციულ ნაწილებში, განსაკუთრებით იმ ადგილებში, რომლებიც მკაფიოდ არის აღნიშნული გეგმაზე.</w:t>
      </w:r>
    </w:p>
    <w:p w14:paraId="21456FAD" w14:textId="77777777" w:rsidR="004A7626" w:rsidRPr="00EF4C59" w:rsidRDefault="004A7626" w:rsidP="00B53216">
      <w:pPr>
        <w:pStyle w:val="ListParagraph"/>
        <w:numPr>
          <w:ilvl w:val="0"/>
          <w:numId w:val="5"/>
        </w:numPr>
        <w:tabs>
          <w:tab w:val="left" w:pos="7095"/>
        </w:tabs>
        <w:spacing w:after="200" w:line="276" w:lineRule="auto"/>
        <w:jc w:val="both"/>
        <w:rPr>
          <w:rFonts w:ascii="Sylfaen" w:hAnsi="Sylfaen"/>
          <w:color w:val="000000" w:themeColor="text1"/>
          <w:lang w:val="ka-GE"/>
        </w:rPr>
      </w:pPr>
      <w:r w:rsidRPr="00EF4C59">
        <w:rPr>
          <w:rFonts w:ascii="Sylfaen" w:hAnsi="Sylfaen"/>
          <w:color w:val="000000" w:themeColor="text1"/>
          <w:lang w:val="ka-GE"/>
        </w:rPr>
        <w:t>7-მავთულიანი ტიპის სპირალური</w:t>
      </w:r>
      <w:r w:rsidR="00AB1682" w:rsidRPr="00EF4C59">
        <w:rPr>
          <w:rFonts w:ascii="Sylfaen" w:hAnsi="Sylfaen"/>
          <w:color w:val="000000" w:themeColor="text1"/>
          <w:lang w:val="ka-GE"/>
        </w:rPr>
        <w:t xml:space="preserve"> ბაგირი (ტროსი)</w:t>
      </w:r>
      <w:r w:rsidRPr="00EF4C59">
        <w:rPr>
          <w:rFonts w:ascii="Sylfaen" w:hAnsi="Sylfaen"/>
          <w:color w:val="000000" w:themeColor="text1"/>
          <w:lang w:val="ka-GE"/>
        </w:rPr>
        <w:t xml:space="preserve"> ნომინალური დიამეტრით 15.24 მმ, ASTM-A416 სტანდარტის შესაბამისად დონე 270 140მმ</w:t>
      </w:r>
      <w:r w:rsidRPr="00EF4C59">
        <w:rPr>
          <w:rFonts w:ascii="Sylfaen" w:hAnsi="Sylfaen"/>
          <w:color w:val="000000" w:themeColor="text1"/>
          <w:vertAlign w:val="superscript"/>
          <w:lang w:val="ka-GE"/>
        </w:rPr>
        <w:t xml:space="preserve">2 </w:t>
      </w:r>
      <w:r w:rsidRPr="00EF4C59">
        <w:rPr>
          <w:rFonts w:ascii="Sylfaen" w:hAnsi="Sylfaen"/>
          <w:color w:val="000000" w:themeColor="text1"/>
          <w:lang w:val="ka-GE"/>
        </w:rPr>
        <w:t>გადაკვეთის მონაკვეთით და დაჭიმულობის ძალით 1860 ნ/მმ</w:t>
      </w:r>
      <w:r w:rsidRPr="00EF4C59">
        <w:rPr>
          <w:rFonts w:ascii="Sylfaen" w:hAnsi="Sylfaen"/>
          <w:color w:val="000000" w:themeColor="text1"/>
          <w:vertAlign w:val="superscript"/>
          <w:lang w:val="ka-GE"/>
        </w:rPr>
        <w:t>2</w:t>
      </w:r>
      <w:r w:rsidRPr="00EF4C59">
        <w:rPr>
          <w:rFonts w:ascii="Sylfaen" w:hAnsi="Sylfaen"/>
          <w:color w:val="000000" w:themeColor="text1"/>
          <w:lang w:val="ka-GE"/>
        </w:rPr>
        <w:t>.</w:t>
      </w:r>
    </w:p>
    <w:p w14:paraId="7FDA0AEC" w14:textId="77777777" w:rsidR="004A7626" w:rsidRPr="00EF4C59" w:rsidRDefault="004A7626" w:rsidP="00B53216">
      <w:pPr>
        <w:pStyle w:val="ListParagraph"/>
        <w:numPr>
          <w:ilvl w:val="0"/>
          <w:numId w:val="4"/>
        </w:numPr>
        <w:spacing w:after="120" w:line="276" w:lineRule="auto"/>
        <w:ind w:left="641" w:right="720" w:hanging="357"/>
        <w:contextualSpacing w:val="0"/>
        <w:jc w:val="both"/>
        <w:rPr>
          <w:rFonts w:ascii="Sylfaen" w:eastAsia="Calibri" w:hAnsi="Sylfaen" w:cs="Calibri"/>
          <w:bCs/>
          <w:color w:val="000000" w:themeColor="text1"/>
          <w:lang w:val="ka-GE"/>
        </w:rPr>
      </w:pPr>
      <w:r w:rsidRPr="00EF4C59">
        <w:rPr>
          <w:rFonts w:ascii="Sylfaen" w:eastAsia="Calibri" w:hAnsi="Sylfaen" w:cs="Calibri"/>
          <w:bCs/>
          <w:color w:val="000000" w:themeColor="text1"/>
          <w:lang w:val="ka-GE"/>
        </w:rPr>
        <w:t xml:space="preserve">ხიდის სხვადასხვა ნაწილებში გამოყენებული ბეტონი არის შემდგომი, სიმძლავრეზე დაყრდნობით: </w:t>
      </w:r>
    </w:p>
    <w:p w14:paraId="6AE20016" w14:textId="77777777" w:rsidR="004A7626" w:rsidRPr="00EF4C59" w:rsidRDefault="004A7626" w:rsidP="00B53216">
      <w:pPr>
        <w:pStyle w:val="ListParagraph"/>
        <w:numPr>
          <w:ilvl w:val="1"/>
          <w:numId w:val="6"/>
        </w:numPr>
        <w:spacing w:after="120" w:line="276" w:lineRule="auto"/>
        <w:ind w:right="720"/>
        <w:contextualSpacing w:val="0"/>
        <w:jc w:val="both"/>
        <w:rPr>
          <w:rFonts w:ascii="Sylfaen" w:eastAsia="Calibri" w:hAnsi="Sylfaen" w:cs="Calibri"/>
          <w:bCs/>
          <w:color w:val="000000" w:themeColor="text1"/>
          <w:lang w:val="ka-GE"/>
        </w:rPr>
      </w:pPr>
      <w:r w:rsidRPr="00EF4C59">
        <w:rPr>
          <w:rFonts w:ascii="Sylfaen" w:eastAsia="Calibri" w:hAnsi="Sylfaen" w:cs="Calibri"/>
          <w:bCs/>
          <w:color w:val="000000" w:themeColor="text1"/>
          <w:lang w:val="ka-GE"/>
        </w:rPr>
        <w:t>C25 (f'c=250კგ/სმ2) და C30 (f'c=300კგ/სმ</w:t>
      </w:r>
      <w:r w:rsidRPr="00EF4C59">
        <w:rPr>
          <w:rFonts w:ascii="Sylfaen" w:eastAsia="Calibri" w:hAnsi="Sylfaen" w:cs="Calibri"/>
          <w:bCs/>
          <w:color w:val="000000" w:themeColor="text1"/>
          <w:vertAlign w:val="superscript"/>
          <w:lang w:val="ka-GE"/>
        </w:rPr>
        <w:t>2</w:t>
      </w:r>
      <w:r w:rsidRPr="00EF4C59">
        <w:rPr>
          <w:rFonts w:ascii="Sylfaen" w:eastAsia="Calibri" w:hAnsi="Sylfaen" w:cs="Calibri"/>
          <w:bCs/>
          <w:color w:val="000000" w:themeColor="text1"/>
          <w:lang w:val="ka-GE"/>
        </w:rPr>
        <w:t xml:space="preserve">) სვეტებისთვის, საბჯენებისთვის, </w:t>
      </w:r>
      <w:r w:rsidR="00057010" w:rsidRPr="00EF4C59">
        <w:rPr>
          <w:rFonts w:ascii="Sylfaen" w:eastAsia="Calibri" w:hAnsi="Sylfaen" w:cs="Calibri"/>
          <w:bCs/>
          <w:color w:val="000000" w:themeColor="text1"/>
          <w:lang w:val="ka-GE"/>
        </w:rPr>
        <w:t>არაღრმა</w:t>
      </w:r>
      <w:r w:rsidRPr="00EF4C59">
        <w:rPr>
          <w:rFonts w:ascii="Sylfaen" w:eastAsia="Calibri" w:hAnsi="Sylfaen" w:cs="Calibri"/>
          <w:bCs/>
          <w:color w:val="000000" w:themeColor="text1"/>
          <w:lang w:val="ka-GE"/>
        </w:rPr>
        <w:t xml:space="preserve"> საძირკვლებისთვის </w:t>
      </w:r>
    </w:p>
    <w:p w14:paraId="7B2A2BAC" w14:textId="77777777" w:rsidR="00586635" w:rsidRPr="00EF4C59" w:rsidRDefault="004A7626" w:rsidP="00B53216">
      <w:pPr>
        <w:pStyle w:val="ListParagraph"/>
        <w:numPr>
          <w:ilvl w:val="1"/>
          <w:numId w:val="6"/>
        </w:numPr>
        <w:tabs>
          <w:tab w:val="left" w:pos="8647"/>
        </w:tabs>
        <w:spacing w:after="120" w:line="276" w:lineRule="auto"/>
        <w:ind w:left="864" w:right="720"/>
        <w:contextualSpacing w:val="0"/>
        <w:jc w:val="both"/>
        <w:rPr>
          <w:rFonts w:ascii="Sylfaen" w:hAnsi="Sylfaen"/>
          <w:color w:val="000000" w:themeColor="text1"/>
          <w:lang w:val="ka-GE"/>
        </w:rPr>
      </w:pPr>
      <w:r w:rsidRPr="00EF4C59">
        <w:rPr>
          <w:rFonts w:ascii="Sylfaen" w:eastAsia="Calibri" w:hAnsi="Sylfaen" w:cs="Calibri"/>
          <w:color w:val="000000" w:themeColor="text1"/>
          <w:lang w:val="ka-GE"/>
        </w:rPr>
        <w:t>C30 (f'c=300კგ/სმ2) და C35 (f'c=350კგ/სმ</w:t>
      </w:r>
      <w:r w:rsidRPr="00EF4C59">
        <w:rPr>
          <w:rFonts w:ascii="Sylfaen" w:eastAsia="Calibri" w:hAnsi="Sylfaen" w:cs="Calibri"/>
          <w:color w:val="000000" w:themeColor="text1"/>
          <w:vertAlign w:val="superscript"/>
          <w:lang w:val="ka-GE"/>
        </w:rPr>
        <w:t>2</w:t>
      </w:r>
      <w:r w:rsidRPr="00EF4C59">
        <w:rPr>
          <w:rFonts w:ascii="Sylfaen" w:eastAsia="Calibri" w:hAnsi="Sylfaen" w:cs="Calibri"/>
          <w:color w:val="000000" w:themeColor="text1"/>
          <w:lang w:val="ka-GE"/>
        </w:rPr>
        <w:t>) ხიდის ფილების ჩამოსხმისთვისა და კოჭების წინასწარ და</w:t>
      </w:r>
      <w:r w:rsidR="00057010" w:rsidRPr="00EF4C59">
        <w:rPr>
          <w:rFonts w:ascii="Sylfaen" w:eastAsia="Calibri" w:hAnsi="Sylfaen" w:cs="Calibri"/>
          <w:color w:val="000000" w:themeColor="text1"/>
          <w:lang w:val="ka-GE"/>
        </w:rPr>
        <w:t>ჭიმულობსათვის</w:t>
      </w:r>
      <w:r w:rsidRPr="00EF4C59">
        <w:rPr>
          <w:rFonts w:ascii="Sylfaen" w:eastAsia="Calibri" w:hAnsi="Sylfaen" w:cs="Calibri"/>
          <w:color w:val="000000" w:themeColor="text1"/>
          <w:lang w:val="ka-GE"/>
        </w:rPr>
        <w:t xml:space="preserve"> </w:t>
      </w:r>
    </w:p>
    <w:p w14:paraId="1BDA640A" w14:textId="77777777" w:rsidR="00B301B3" w:rsidRPr="00EF4C59" w:rsidRDefault="004A7626" w:rsidP="00B53216">
      <w:pPr>
        <w:tabs>
          <w:tab w:val="left" w:pos="8647"/>
        </w:tabs>
        <w:spacing w:after="120" w:line="276" w:lineRule="auto"/>
        <w:ind w:right="720"/>
        <w:jc w:val="both"/>
        <w:rPr>
          <w:rFonts w:ascii="Sylfaen" w:hAnsi="Sylfaen"/>
          <w:color w:val="000000" w:themeColor="text1"/>
          <w:lang w:val="ka-GE"/>
        </w:rPr>
      </w:pPr>
      <w:r w:rsidRPr="00EF4C59">
        <w:rPr>
          <w:rFonts w:ascii="Sylfaen" w:eastAsia="Calibri" w:hAnsi="Sylfaen" w:cs="Calibri"/>
          <w:b/>
          <w:color w:val="000000" w:themeColor="text1"/>
          <w:lang w:val="ka-GE"/>
        </w:rPr>
        <w:t>ვარიანტი</w:t>
      </w:r>
      <w:r w:rsidRPr="00EF4C59">
        <w:rPr>
          <w:rFonts w:ascii="Sylfaen" w:hAnsi="Sylfaen"/>
          <w:b/>
          <w:color w:val="000000" w:themeColor="text1"/>
          <w:lang w:val="ka-GE"/>
        </w:rPr>
        <w:t xml:space="preserve"> 2</w:t>
      </w:r>
    </w:p>
    <w:p w14:paraId="243CA588" w14:textId="77777777" w:rsidR="004A7626" w:rsidRPr="00EF4C59" w:rsidRDefault="00AE1E63" w:rsidP="00B53216">
      <w:pPr>
        <w:tabs>
          <w:tab w:val="left" w:pos="8647"/>
        </w:tabs>
        <w:spacing w:after="120" w:line="276" w:lineRule="auto"/>
        <w:ind w:right="720"/>
        <w:jc w:val="both"/>
        <w:rPr>
          <w:rFonts w:ascii="Sylfaen" w:hAnsi="Sylfaen"/>
          <w:b/>
          <w:color w:val="000000" w:themeColor="text1"/>
          <w:lang w:val="ka-GE"/>
        </w:rPr>
      </w:pPr>
      <w:r w:rsidRPr="00EF4C59">
        <w:rPr>
          <w:rFonts w:ascii="Sylfaen" w:hAnsi="Sylfaen"/>
          <w:b/>
          <w:color w:val="000000" w:themeColor="text1"/>
          <w:lang w:val="ka-GE"/>
        </w:rPr>
        <w:t>ექვს</w:t>
      </w:r>
      <w:r w:rsidR="00865ABD" w:rsidRPr="00EF4C59">
        <w:rPr>
          <w:rFonts w:ascii="Sylfaen" w:hAnsi="Sylfaen"/>
          <w:b/>
          <w:color w:val="000000" w:themeColor="text1"/>
          <w:lang w:val="ka-GE"/>
        </w:rPr>
        <w:t>საყრდენიანი ხიდი</w:t>
      </w:r>
      <w:r w:rsidR="004A7626" w:rsidRPr="00EF4C59">
        <w:rPr>
          <w:rFonts w:ascii="Sylfaen" w:hAnsi="Sylfaen"/>
          <w:b/>
          <w:color w:val="000000" w:themeColor="text1"/>
          <w:lang w:val="ka-GE"/>
        </w:rPr>
        <w:t xml:space="preserve">, რომელიც დაუკავშირდება საყრდენ კედლებს </w:t>
      </w:r>
    </w:p>
    <w:p w14:paraId="45A71A56" w14:textId="4890C407" w:rsidR="00B301B3" w:rsidRPr="00EF4C59" w:rsidRDefault="00B301B3" w:rsidP="00B53216">
      <w:pPr>
        <w:spacing w:line="276" w:lineRule="auto"/>
        <w:jc w:val="both"/>
        <w:rPr>
          <w:rFonts w:ascii="Sylfaen" w:hAnsi="Sylfaen"/>
          <w:color w:val="000000" w:themeColor="text1"/>
          <w:lang w:val="ka-GE"/>
        </w:rPr>
      </w:pPr>
      <w:r w:rsidRPr="00EF4C59">
        <w:rPr>
          <w:rFonts w:ascii="Sylfaen" w:hAnsi="Sylfaen"/>
          <w:color w:val="000000" w:themeColor="text1"/>
          <w:lang w:val="ka-GE"/>
        </w:rPr>
        <w:t xml:space="preserve">ვარიანტი 2-სთვის შექმნილი </w:t>
      </w:r>
      <w:r w:rsidR="00D55004" w:rsidRPr="00EF4C59">
        <w:rPr>
          <w:rFonts w:ascii="Sylfaen" w:hAnsi="Sylfaen"/>
          <w:color w:val="000000" w:themeColor="text1"/>
          <w:lang w:val="ka-GE"/>
        </w:rPr>
        <w:t>კონსტრუქცია</w:t>
      </w:r>
      <w:r w:rsidRPr="00EF4C59">
        <w:rPr>
          <w:rFonts w:ascii="Sylfaen" w:hAnsi="Sylfaen"/>
          <w:color w:val="000000" w:themeColor="text1"/>
          <w:lang w:val="ka-GE"/>
        </w:rPr>
        <w:t xml:space="preserve"> მსგავსია 1 ვარიანტისა თუმცა, ძირითადი ცვლილება უკავშირდება სომხეთის მხარეს, რომელშიც წინასწარ დამზადებული გვირაბის სიტემა (M3 მარშრუტის ზემოთ) ჩანაცვლებულია </w:t>
      </w:r>
      <w:r w:rsidR="008802BD" w:rsidRPr="00EF4C59">
        <w:rPr>
          <w:rFonts w:ascii="Sylfaen" w:hAnsi="Sylfaen"/>
          <w:color w:val="000000" w:themeColor="text1"/>
          <w:lang w:val="ka-GE"/>
        </w:rPr>
        <w:t xml:space="preserve">თითოეული მალის შეერთებისთვის თითო </w:t>
      </w:r>
      <w:r w:rsidRPr="00EF4C59">
        <w:rPr>
          <w:rFonts w:ascii="Sylfaen" w:hAnsi="Sylfaen"/>
          <w:color w:val="000000" w:themeColor="text1"/>
          <w:lang w:val="ka-GE"/>
        </w:rPr>
        <w:t xml:space="preserve"> </w:t>
      </w:r>
      <w:r w:rsidR="008802BD" w:rsidRPr="00EF4C59">
        <w:rPr>
          <w:rFonts w:ascii="Sylfaen" w:hAnsi="Sylfaen"/>
          <w:color w:val="000000" w:themeColor="text1"/>
          <w:lang w:val="ka-GE"/>
        </w:rPr>
        <w:t xml:space="preserve">განგრძობით. </w:t>
      </w:r>
      <w:r w:rsidRPr="00EF4C59">
        <w:rPr>
          <w:rFonts w:ascii="Sylfaen" w:hAnsi="Sylfaen"/>
          <w:color w:val="000000" w:themeColor="text1"/>
          <w:lang w:val="ka-GE"/>
        </w:rPr>
        <w:t>სურათი</w:t>
      </w:r>
      <w:r w:rsidR="00D55004" w:rsidRPr="00EF4C59">
        <w:rPr>
          <w:rFonts w:ascii="Sylfaen" w:hAnsi="Sylfaen"/>
          <w:color w:val="000000" w:themeColor="text1"/>
          <w:lang w:val="ka-GE"/>
        </w:rPr>
        <w:t>1</w:t>
      </w:r>
      <w:r w:rsidRPr="00EF4C59">
        <w:rPr>
          <w:rFonts w:ascii="Sylfaen" w:hAnsi="Sylfaen"/>
          <w:color w:val="000000" w:themeColor="text1"/>
          <w:lang w:val="ka-GE"/>
        </w:rPr>
        <w:noBreakHyphen/>
      </w:r>
      <w:r w:rsidR="00D55004" w:rsidRPr="00EF4C59">
        <w:rPr>
          <w:rFonts w:ascii="Sylfaen" w:hAnsi="Sylfaen"/>
          <w:color w:val="000000" w:themeColor="text1"/>
          <w:lang w:val="ka-GE"/>
        </w:rPr>
        <w:t>19</w:t>
      </w:r>
      <w:r w:rsidRPr="00EF4C59">
        <w:rPr>
          <w:rFonts w:ascii="Sylfaen" w:hAnsi="Sylfaen"/>
          <w:color w:val="000000" w:themeColor="text1"/>
          <w:lang w:val="ka-GE"/>
        </w:rPr>
        <w:t xml:space="preserve"> აჩვენებს ამ ვარიანტის ზოგად დაგეგმარებას. ბოლო შეერთება (P5-სადა A2-ს შორის) </w:t>
      </w:r>
      <w:r w:rsidR="00D55004" w:rsidRPr="00EF4C59">
        <w:rPr>
          <w:rFonts w:ascii="Sylfaen" w:hAnsi="Sylfaen"/>
          <w:color w:val="000000" w:themeColor="text1"/>
          <w:lang w:val="ka-GE"/>
        </w:rPr>
        <w:t>უერთდება</w:t>
      </w:r>
      <w:r w:rsidRPr="00EF4C59">
        <w:rPr>
          <w:rFonts w:ascii="Sylfaen" w:hAnsi="Sylfaen"/>
          <w:color w:val="000000" w:themeColor="text1"/>
          <w:lang w:val="ka-GE"/>
        </w:rPr>
        <w:t xml:space="preserve"> სომხეთის </w:t>
      </w:r>
      <w:r w:rsidR="00D55004" w:rsidRPr="00EF4C59">
        <w:rPr>
          <w:rFonts w:ascii="Sylfaen" w:hAnsi="Sylfaen"/>
          <w:color w:val="000000" w:themeColor="text1"/>
          <w:lang w:val="ka-GE"/>
        </w:rPr>
        <w:t>სასაზღვრო</w:t>
      </w:r>
      <w:r w:rsidRPr="00EF4C59">
        <w:rPr>
          <w:rFonts w:ascii="Sylfaen" w:hAnsi="Sylfaen"/>
          <w:color w:val="000000" w:themeColor="text1"/>
          <w:lang w:val="ka-GE"/>
        </w:rPr>
        <w:t xml:space="preserve"> პუნქტს</w:t>
      </w:r>
      <w:r w:rsidR="00D55004" w:rsidRPr="00EF4C59">
        <w:rPr>
          <w:rFonts w:ascii="Sylfaen" w:hAnsi="Sylfaen"/>
          <w:color w:val="000000" w:themeColor="text1"/>
          <w:lang w:val="ka-GE"/>
        </w:rPr>
        <w:t>,</w:t>
      </w:r>
      <w:r w:rsidRPr="00EF4C59">
        <w:rPr>
          <w:rFonts w:ascii="Sylfaen" w:hAnsi="Sylfaen"/>
          <w:color w:val="000000" w:themeColor="text1"/>
          <w:lang w:val="ka-GE"/>
        </w:rPr>
        <w:t xml:space="preserve"> არსებულ საყრდენ კედელთან (სურათი</w:t>
      </w:r>
      <w:r w:rsidR="00A75E22" w:rsidRPr="00EF4C59">
        <w:rPr>
          <w:rFonts w:ascii="Sylfaen" w:hAnsi="Sylfaen"/>
          <w:color w:val="000000" w:themeColor="text1"/>
          <w:lang w:val="ka-GE"/>
        </w:rPr>
        <w:fldChar w:fldCharType="begin"/>
      </w:r>
      <w:r w:rsidRPr="00EF4C59">
        <w:rPr>
          <w:rFonts w:ascii="Sylfaen" w:hAnsi="Sylfaen"/>
          <w:color w:val="000000" w:themeColor="text1"/>
          <w:lang w:val="ka-GE"/>
        </w:rPr>
        <w:instrText xml:space="preserve"> STYLEREF 1 \s </w:instrText>
      </w:r>
      <w:r w:rsidR="00A75E22" w:rsidRPr="00EF4C59">
        <w:rPr>
          <w:rFonts w:ascii="Sylfaen" w:hAnsi="Sylfaen"/>
          <w:color w:val="000000" w:themeColor="text1"/>
          <w:lang w:val="ka-GE"/>
        </w:rPr>
        <w:fldChar w:fldCharType="separate"/>
      </w:r>
      <w:r w:rsidR="003A64DC">
        <w:rPr>
          <w:rFonts w:ascii="Sylfaen" w:hAnsi="Sylfaen" w:hint="eastAsia"/>
          <w:noProof/>
          <w:color w:val="000000" w:themeColor="text1"/>
          <w:cs/>
          <w:lang w:val="ka-GE"/>
        </w:rPr>
        <w:t>‎</w:t>
      </w:r>
      <w:r w:rsidR="003A64DC">
        <w:rPr>
          <w:rFonts w:ascii="Sylfaen" w:hAnsi="Sylfaen"/>
          <w:noProof/>
          <w:color w:val="000000" w:themeColor="text1"/>
          <w:lang w:val="ka-GE"/>
        </w:rPr>
        <w:t>1</w:t>
      </w:r>
      <w:r w:rsidR="00A75E22" w:rsidRPr="00EF4C59">
        <w:rPr>
          <w:rFonts w:ascii="Sylfaen" w:hAnsi="Sylfaen"/>
          <w:color w:val="000000" w:themeColor="text1"/>
          <w:lang w:val="ka-GE"/>
        </w:rPr>
        <w:fldChar w:fldCharType="end"/>
      </w:r>
      <w:r w:rsidR="00D55004" w:rsidRPr="00EF4C59">
        <w:rPr>
          <w:rFonts w:ascii="Sylfaen" w:hAnsi="Sylfaen"/>
          <w:color w:val="000000" w:themeColor="text1"/>
          <w:lang w:val="ka-GE"/>
        </w:rPr>
        <w:t xml:space="preserve"> 1</w:t>
      </w:r>
      <w:r w:rsidRPr="00EF4C59">
        <w:rPr>
          <w:rFonts w:ascii="Sylfaen" w:hAnsi="Sylfaen"/>
          <w:color w:val="000000" w:themeColor="text1"/>
          <w:lang w:val="ka-GE"/>
        </w:rPr>
        <w:noBreakHyphen/>
      </w:r>
      <w:r w:rsidR="00D55004" w:rsidRPr="00EF4C59">
        <w:rPr>
          <w:rFonts w:ascii="Sylfaen" w:hAnsi="Sylfaen"/>
          <w:color w:val="000000" w:themeColor="text1"/>
          <w:lang w:val="ka-GE"/>
        </w:rPr>
        <w:t>20</w:t>
      </w:r>
      <w:r w:rsidRPr="00EF4C59">
        <w:rPr>
          <w:rFonts w:ascii="Sylfaen" w:hAnsi="Sylfaen"/>
          <w:color w:val="000000" w:themeColor="text1"/>
          <w:lang w:val="ka-GE"/>
        </w:rPr>
        <w:t xml:space="preserve">) A2-ში. </w:t>
      </w:r>
      <w:r w:rsidR="00D55004" w:rsidRPr="00EF4C59">
        <w:rPr>
          <w:rFonts w:ascii="Sylfaen" w:hAnsi="Sylfaen"/>
          <w:color w:val="000000" w:themeColor="text1"/>
          <w:lang w:val="ka-GE"/>
        </w:rPr>
        <w:t>სავარაუდო</w:t>
      </w:r>
      <w:r w:rsidRPr="00EF4C59">
        <w:rPr>
          <w:rFonts w:ascii="Sylfaen" w:hAnsi="Sylfaen"/>
          <w:color w:val="000000" w:themeColor="text1"/>
          <w:lang w:val="ka-GE"/>
        </w:rPr>
        <w:t xml:space="preserve"> მდებარეობა არის ძველი საზღვრის გასასვლელის ალუმინის სტრუქტურის</w:t>
      </w:r>
      <w:r w:rsidR="00D55004" w:rsidRPr="00EF4C59">
        <w:rPr>
          <w:rFonts w:ascii="Sylfaen" w:hAnsi="Sylfaen"/>
          <w:color w:val="000000" w:themeColor="text1"/>
          <w:lang w:val="ka-GE"/>
        </w:rPr>
        <w:t>თან</w:t>
      </w:r>
      <w:r w:rsidRPr="00EF4C59">
        <w:rPr>
          <w:rFonts w:ascii="Sylfaen" w:hAnsi="Sylfaen"/>
          <w:color w:val="000000" w:themeColor="text1"/>
          <w:lang w:val="ka-GE"/>
        </w:rPr>
        <w:t xml:space="preserve"> (</w:t>
      </w:r>
      <w:r w:rsidR="00D55004" w:rsidRPr="00EF4C59">
        <w:rPr>
          <w:rFonts w:ascii="Sylfaen" w:hAnsi="Sylfaen"/>
          <w:color w:val="000000" w:themeColor="text1"/>
          <w:lang w:val="ka-GE"/>
        </w:rPr>
        <w:t>რომელის დემონტაჟიც მოხდება</w:t>
      </w:r>
      <w:r w:rsidRPr="00EF4C59">
        <w:rPr>
          <w:rFonts w:ascii="Sylfaen" w:hAnsi="Sylfaen"/>
          <w:color w:val="000000" w:themeColor="text1"/>
          <w:lang w:val="ka-GE"/>
        </w:rPr>
        <w:t xml:space="preserve">). </w:t>
      </w:r>
    </w:p>
    <w:p w14:paraId="36AA3D78" w14:textId="77777777" w:rsidR="00D55004" w:rsidRPr="00EF4C59" w:rsidRDefault="00D55004" w:rsidP="00B53216">
      <w:pPr>
        <w:spacing w:line="276" w:lineRule="auto"/>
        <w:jc w:val="both"/>
        <w:rPr>
          <w:rFonts w:ascii="Sylfaen" w:hAnsi="Sylfaen"/>
          <w:color w:val="000000" w:themeColor="text1"/>
          <w:lang w:val="ka-GE"/>
        </w:rPr>
      </w:pPr>
      <w:r w:rsidRPr="00EF4C59">
        <w:rPr>
          <w:rFonts w:ascii="Sylfaen" w:hAnsi="Sylfaen"/>
          <w:color w:val="000000" w:themeColor="text1"/>
          <w:lang w:val="ka-GE"/>
        </w:rPr>
        <w:t xml:space="preserve">          </w:t>
      </w:r>
    </w:p>
    <w:p w14:paraId="3C04F179" w14:textId="04ACC1FA" w:rsidR="00D55004" w:rsidRPr="00EF4C59" w:rsidRDefault="00D77FBB" w:rsidP="00B53216">
      <w:pPr>
        <w:spacing w:line="276" w:lineRule="auto"/>
        <w:jc w:val="both"/>
        <w:rPr>
          <w:rFonts w:ascii="Sylfaen" w:hAnsi="Sylfaen"/>
          <w:b/>
          <w:color w:val="000000" w:themeColor="text1"/>
          <w:lang w:val="ka-GE"/>
        </w:rPr>
      </w:pPr>
      <w:r w:rsidRPr="00EF4C59">
        <w:rPr>
          <w:rFonts w:ascii="Sylfaen" w:hAnsi="Sylfaen"/>
          <w:noProof/>
          <w:color w:val="000000" w:themeColor="text1"/>
        </w:rPr>
        <w:lastRenderedPageBreak/>
        <w:drawing>
          <wp:anchor distT="0" distB="0" distL="114300" distR="114300" simplePos="0" relativeHeight="251695616" behindDoc="0" locked="0" layoutInCell="1" allowOverlap="1" wp14:anchorId="3C73688D" wp14:editId="75465F93">
            <wp:simplePos x="0" y="0"/>
            <wp:positionH relativeFrom="column">
              <wp:posOffset>0</wp:posOffset>
            </wp:positionH>
            <wp:positionV relativeFrom="paragraph">
              <wp:posOffset>3742055</wp:posOffset>
            </wp:positionV>
            <wp:extent cx="6153150" cy="3493135"/>
            <wp:effectExtent l="0" t="0" r="0" b="0"/>
            <wp:wrapTopAndBottom/>
            <wp:docPr id="22"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53150" cy="34931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F4C59">
        <w:rPr>
          <w:rFonts w:ascii="Sylfaen" w:hAnsi="Sylfaen"/>
          <w:b/>
          <w:noProof/>
          <w:color w:val="000000" w:themeColor="text1"/>
        </w:rPr>
        <w:drawing>
          <wp:anchor distT="0" distB="0" distL="114300" distR="114300" simplePos="0" relativeHeight="251654656" behindDoc="0" locked="0" layoutInCell="1" allowOverlap="1" wp14:anchorId="45A07C61" wp14:editId="5C406C6D">
            <wp:simplePos x="0" y="0"/>
            <wp:positionH relativeFrom="margin">
              <wp:posOffset>414655</wp:posOffset>
            </wp:positionH>
            <wp:positionV relativeFrom="paragraph">
              <wp:posOffset>0</wp:posOffset>
            </wp:positionV>
            <wp:extent cx="5114290" cy="3463925"/>
            <wp:effectExtent l="0" t="0" r="0" b="3175"/>
            <wp:wrapTopAndBottom/>
            <wp:docPr id="21"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114290" cy="3463925"/>
                    </a:xfrm>
                    <a:prstGeom prst="rect">
                      <a:avLst/>
                    </a:prstGeom>
                    <a:noFill/>
                    <a:ln>
                      <a:noFill/>
                    </a:ln>
                  </pic:spPr>
                </pic:pic>
              </a:graphicData>
            </a:graphic>
            <wp14:sizeRelV relativeFrom="margin">
              <wp14:pctHeight>0</wp14:pctHeight>
            </wp14:sizeRelV>
          </wp:anchor>
        </w:drawing>
      </w:r>
      <w:r w:rsidR="006A15AB" w:rsidRPr="00EF4C59">
        <w:rPr>
          <w:rFonts w:ascii="Sylfaen" w:hAnsi="Sylfaen"/>
          <w:b/>
          <w:color w:val="000000" w:themeColor="text1"/>
          <w:lang w:val="ka-GE"/>
        </w:rPr>
        <w:t xml:space="preserve">           სურათი</w:t>
      </w:r>
      <w:r w:rsidR="006A15AB" w:rsidRPr="00EF4C59">
        <w:rPr>
          <w:rFonts w:ascii="Sylfaen" w:hAnsi="Sylfaen"/>
          <w:b/>
          <w:color w:val="000000" w:themeColor="text1"/>
          <w:lang w:val="ka-GE"/>
        </w:rPr>
        <w:fldChar w:fldCharType="begin"/>
      </w:r>
      <w:r w:rsidR="006A15AB" w:rsidRPr="00EF4C59">
        <w:rPr>
          <w:rFonts w:ascii="Sylfaen" w:hAnsi="Sylfaen"/>
          <w:b/>
          <w:color w:val="000000" w:themeColor="text1"/>
          <w:lang w:val="ka-GE"/>
        </w:rPr>
        <w:instrText xml:space="preserve"> STYLEREF 1 \s </w:instrText>
      </w:r>
      <w:r w:rsidR="006A15AB" w:rsidRPr="00EF4C59">
        <w:rPr>
          <w:rFonts w:ascii="Sylfaen" w:hAnsi="Sylfaen"/>
          <w:b/>
          <w:color w:val="000000" w:themeColor="text1"/>
          <w:lang w:val="ka-GE"/>
        </w:rPr>
        <w:fldChar w:fldCharType="separate"/>
      </w:r>
      <w:r w:rsidR="003A64DC">
        <w:rPr>
          <w:rFonts w:ascii="Sylfaen" w:hAnsi="Sylfaen" w:hint="eastAsia"/>
          <w:b/>
          <w:noProof/>
          <w:color w:val="000000" w:themeColor="text1"/>
          <w:cs/>
          <w:lang w:val="ka-GE"/>
        </w:rPr>
        <w:t>‎</w:t>
      </w:r>
      <w:r w:rsidR="003A64DC">
        <w:rPr>
          <w:rFonts w:ascii="Sylfaen" w:hAnsi="Sylfaen"/>
          <w:b/>
          <w:noProof/>
          <w:color w:val="000000" w:themeColor="text1"/>
          <w:lang w:val="ka-GE"/>
        </w:rPr>
        <w:t>1</w:t>
      </w:r>
      <w:r w:rsidR="006A15AB" w:rsidRPr="00EF4C59">
        <w:rPr>
          <w:rFonts w:ascii="Sylfaen" w:hAnsi="Sylfaen"/>
          <w:b/>
          <w:color w:val="000000" w:themeColor="text1"/>
          <w:lang w:val="ka-GE"/>
        </w:rPr>
        <w:fldChar w:fldCharType="end"/>
      </w:r>
      <w:r w:rsidR="006A15AB" w:rsidRPr="00EF4C59">
        <w:rPr>
          <w:rFonts w:ascii="Sylfaen" w:hAnsi="Sylfaen"/>
          <w:b/>
          <w:color w:val="000000" w:themeColor="text1"/>
          <w:lang w:val="ka-GE"/>
        </w:rPr>
        <w:noBreakHyphen/>
        <w:t>19: ცვლილება 2-ის ალტერნატივა 1-ის ზოგადი გეგმა</w:t>
      </w:r>
    </w:p>
    <w:p w14:paraId="24B0705F" w14:textId="77777777" w:rsidR="00D55004" w:rsidRPr="00EF4C59" w:rsidRDefault="00D55004" w:rsidP="00B53216">
      <w:pPr>
        <w:pStyle w:val="Caption"/>
        <w:spacing w:line="276" w:lineRule="auto"/>
        <w:rPr>
          <w:rFonts w:ascii="Sylfaen" w:hAnsi="Sylfaen"/>
          <w:noProof w:val="0"/>
          <w:color w:val="000000" w:themeColor="text1"/>
          <w:sz w:val="22"/>
          <w:szCs w:val="22"/>
          <w:lang w:val="ka-GE"/>
        </w:rPr>
      </w:pPr>
      <w:r w:rsidRPr="00EF4C59">
        <w:rPr>
          <w:rFonts w:ascii="Sylfaen" w:hAnsi="Sylfaen"/>
          <w:sz w:val="22"/>
          <w:szCs w:val="22"/>
          <w:lang w:val="ka-GE"/>
        </w:rPr>
        <w:tab/>
      </w:r>
      <w:bookmarkStart w:id="49" w:name="_Toc1477777"/>
      <w:bookmarkStart w:id="50" w:name="_Toc3633502"/>
      <w:r w:rsidR="006A15AB" w:rsidRPr="00EF4C59">
        <w:rPr>
          <w:rFonts w:ascii="Sylfaen" w:hAnsi="Sylfaen"/>
          <w:noProof w:val="0"/>
          <w:color w:val="000000" w:themeColor="text1"/>
          <w:sz w:val="22"/>
          <w:szCs w:val="22"/>
          <w:lang w:val="ka-GE"/>
        </w:rPr>
        <w:t>სურათი1</w:t>
      </w:r>
      <w:r w:rsidR="006A15AB" w:rsidRPr="00EF4C59">
        <w:rPr>
          <w:rFonts w:ascii="Sylfaen" w:hAnsi="Sylfaen"/>
          <w:noProof w:val="0"/>
          <w:color w:val="000000" w:themeColor="text1"/>
          <w:sz w:val="22"/>
          <w:szCs w:val="22"/>
          <w:lang w:val="ka-GE"/>
        </w:rPr>
        <w:noBreakHyphen/>
        <w:t xml:space="preserve">20: ცვლილება 2-ის ალტერნატივ 1-ის სიგრძივი პროფილი (ერთეული: </w:t>
      </w:r>
      <w:r w:rsidRPr="00EF4C59">
        <w:rPr>
          <w:rFonts w:ascii="Sylfaen" w:hAnsi="Sylfaen"/>
          <w:noProof w:val="0"/>
          <w:color w:val="000000" w:themeColor="text1"/>
          <w:sz w:val="22"/>
          <w:szCs w:val="22"/>
          <w:lang w:val="ka-GE"/>
        </w:rPr>
        <w:t>მეტრი)</w:t>
      </w:r>
      <w:bookmarkEnd w:id="49"/>
      <w:bookmarkEnd w:id="50"/>
    </w:p>
    <w:p w14:paraId="1FD3B5F2" w14:textId="77777777" w:rsidR="00D55004" w:rsidRPr="00EF4C59" w:rsidRDefault="00D55004" w:rsidP="00B53216">
      <w:pPr>
        <w:spacing w:line="276" w:lineRule="auto"/>
        <w:rPr>
          <w:rFonts w:ascii="Sylfaen" w:hAnsi="Sylfaen"/>
          <w:lang w:val="ka-GE"/>
        </w:rPr>
      </w:pPr>
    </w:p>
    <w:p w14:paraId="17F7B8B1" w14:textId="77777777" w:rsidR="00D55004" w:rsidRPr="00EF4C59" w:rsidRDefault="00D55004" w:rsidP="006A15AB">
      <w:pPr>
        <w:rPr>
          <w:b/>
          <w:lang w:val="ka-GE"/>
        </w:rPr>
      </w:pPr>
      <w:r w:rsidRPr="00EF4C59">
        <w:rPr>
          <w:rFonts w:ascii="Sylfaen" w:hAnsi="Sylfaen" w:cs="Sylfaen"/>
          <w:b/>
          <w:lang w:val="ka-GE"/>
        </w:rPr>
        <w:t>ვარიანტი</w:t>
      </w:r>
      <w:r w:rsidRPr="00EF4C59">
        <w:rPr>
          <w:b/>
          <w:lang w:val="ka-GE"/>
        </w:rPr>
        <w:t xml:space="preserve"> 3</w:t>
      </w:r>
    </w:p>
    <w:p w14:paraId="1575257C" w14:textId="77777777" w:rsidR="00D55004" w:rsidRPr="00EF4C59" w:rsidRDefault="00D55004" w:rsidP="006A15AB">
      <w:pPr>
        <w:rPr>
          <w:b/>
          <w:lang w:val="ka-GE"/>
        </w:rPr>
      </w:pPr>
      <w:r w:rsidRPr="00EF4C59">
        <w:rPr>
          <w:lang w:val="ka-GE"/>
        </w:rPr>
        <w:t xml:space="preserve"> </w:t>
      </w:r>
      <w:r w:rsidR="00AE1E63" w:rsidRPr="00EF4C59">
        <w:rPr>
          <w:rFonts w:ascii="Sylfaen" w:hAnsi="Sylfaen" w:cs="Sylfaen"/>
          <w:b/>
          <w:lang w:val="ka-GE"/>
        </w:rPr>
        <w:t>შვიდსაყრდენიანი</w:t>
      </w:r>
      <w:r w:rsidR="00AE1E63" w:rsidRPr="00EF4C59">
        <w:rPr>
          <w:b/>
          <w:lang w:val="ka-GE"/>
        </w:rPr>
        <w:t xml:space="preserve"> </w:t>
      </w:r>
      <w:r w:rsidR="00AE1E63" w:rsidRPr="00EF4C59">
        <w:rPr>
          <w:rFonts w:ascii="Sylfaen" w:hAnsi="Sylfaen" w:cs="Sylfaen"/>
          <w:b/>
          <w:lang w:val="ka-GE"/>
        </w:rPr>
        <w:t>ხიდი</w:t>
      </w:r>
      <w:r w:rsidR="00AE1E63" w:rsidRPr="00EF4C59">
        <w:rPr>
          <w:b/>
          <w:lang w:val="ka-GE"/>
        </w:rPr>
        <w:t>,</w:t>
      </w:r>
      <w:r w:rsidRPr="00EF4C59">
        <w:rPr>
          <w:b/>
          <w:lang w:val="ka-GE"/>
        </w:rPr>
        <w:t xml:space="preserve"> </w:t>
      </w:r>
      <w:r w:rsidRPr="00EF4C59">
        <w:rPr>
          <w:rFonts w:ascii="Sylfaen" w:hAnsi="Sylfaen" w:cs="Sylfaen"/>
          <w:b/>
          <w:lang w:val="ka-GE"/>
        </w:rPr>
        <w:t>რომელიც</w:t>
      </w:r>
      <w:r w:rsidRPr="00EF4C59">
        <w:rPr>
          <w:b/>
          <w:lang w:val="ka-GE"/>
        </w:rPr>
        <w:t xml:space="preserve"> </w:t>
      </w:r>
      <w:r w:rsidRPr="00EF4C59">
        <w:rPr>
          <w:rFonts w:ascii="Sylfaen" w:hAnsi="Sylfaen" w:cs="Sylfaen"/>
          <w:b/>
          <w:lang w:val="ka-GE"/>
        </w:rPr>
        <w:t>დაუკავშირდება</w:t>
      </w:r>
      <w:r w:rsidRPr="00EF4C59">
        <w:rPr>
          <w:b/>
          <w:lang w:val="ka-GE"/>
        </w:rPr>
        <w:t xml:space="preserve"> </w:t>
      </w:r>
      <w:r w:rsidRPr="00EF4C59">
        <w:rPr>
          <w:rFonts w:ascii="Sylfaen" w:hAnsi="Sylfaen" w:cs="Sylfaen"/>
          <w:b/>
          <w:lang w:val="ka-GE"/>
        </w:rPr>
        <w:t>მიწის</w:t>
      </w:r>
      <w:r w:rsidRPr="00EF4C59">
        <w:rPr>
          <w:b/>
          <w:lang w:val="ka-GE"/>
        </w:rPr>
        <w:t xml:space="preserve"> </w:t>
      </w:r>
      <w:r w:rsidRPr="00EF4C59">
        <w:rPr>
          <w:rFonts w:ascii="Sylfaen" w:hAnsi="Sylfaen" w:cs="Sylfaen"/>
          <w:b/>
          <w:lang w:val="ka-GE"/>
        </w:rPr>
        <w:t>დონეს</w:t>
      </w:r>
    </w:p>
    <w:p w14:paraId="4A2BCEF4" w14:textId="77777777" w:rsidR="00D55004" w:rsidRPr="00EF4C59" w:rsidRDefault="00D55004" w:rsidP="00B53216">
      <w:pPr>
        <w:spacing w:line="276" w:lineRule="auto"/>
        <w:jc w:val="both"/>
        <w:rPr>
          <w:rFonts w:ascii="Sylfaen" w:hAnsi="Sylfaen"/>
          <w:color w:val="000000" w:themeColor="text1"/>
          <w:lang w:val="ka-GE"/>
        </w:rPr>
      </w:pPr>
      <w:r w:rsidRPr="00EF4C59">
        <w:rPr>
          <w:rFonts w:ascii="Sylfaen" w:hAnsi="Sylfaen"/>
          <w:color w:val="000000" w:themeColor="text1"/>
          <w:lang w:val="ka-GE"/>
        </w:rPr>
        <w:lastRenderedPageBreak/>
        <w:t xml:space="preserve">ვარიანტი 3-სთვის შექმნილი სტრუქტურა არის მსგავსი ვარიანტი 1-ისა, როგორც ზემოთაა განმარტებული. თუმცა, ძირითადი ცვლილება უკავშირდება სომხეთის მხარეს, რომელშიც წინასწარ დამზადებული გვირაბის სიტემა (M3 მარშრუტის ზემოთ) ჩანაცვლებულია ორი შეერთებით თითოეულ </w:t>
      </w:r>
      <w:r w:rsidR="008802BD" w:rsidRPr="00EF4C59">
        <w:rPr>
          <w:rFonts w:ascii="Sylfaen" w:hAnsi="Sylfaen"/>
          <w:color w:val="000000" w:themeColor="text1"/>
          <w:lang w:val="ka-GE"/>
        </w:rPr>
        <w:t>მალის შემაერთებელთან.</w:t>
      </w:r>
      <w:r w:rsidRPr="00EF4C59">
        <w:rPr>
          <w:rFonts w:ascii="Sylfaen" w:hAnsi="Sylfaen"/>
          <w:color w:val="000000" w:themeColor="text1"/>
          <w:lang w:val="ka-GE"/>
        </w:rPr>
        <w:t xml:space="preserve"> სურათი</w:t>
      </w:r>
      <w:r w:rsidR="008802BD" w:rsidRPr="00EF4C59">
        <w:rPr>
          <w:rFonts w:ascii="Sylfaen" w:hAnsi="Sylfaen"/>
          <w:color w:val="000000" w:themeColor="text1"/>
          <w:lang w:val="ka-GE"/>
        </w:rPr>
        <w:t xml:space="preserve"> 1</w:t>
      </w:r>
      <w:r w:rsidRPr="00EF4C59">
        <w:rPr>
          <w:rFonts w:ascii="Sylfaen" w:hAnsi="Sylfaen"/>
          <w:color w:val="000000" w:themeColor="text1"/>
          <w:lang w:val="ka-GE"/>
        </w:rPr>
        <w:noBreakHyphen/>
        <w:t>2</w:t>
      </w:r>
      <w:r w:rsidR="008802BD" w:rsidRPr="00EF4C59">
        <w:rPr>
          <w:rFonts w:ascii="Sylfaen" w:hAnsi="Sylfaen"/>
          <w:color w:val="000000" w:themeColor="text1"/>
          <w:lang w:val="ka-GE"/>
        </w:rPr>
        <w:t>1</w:t>
      </w:r>
      <w:r w:rsidRPr="00EF4C59">
        <w:rPr>
          <w:rFonts w:ascii="Sylfaen" w:hAnsi="Sylfaen"/>
          <w:color w:val="000000" w:themeColor="text1"/>
          <w:lang w:val="ka-GE"/>
        </w:rPr>
        <w:t xml:space="preserve"> აჩვენებს ამ ვარიანტის ზოგად დაგეგმარებას. ბოლო შეერთება (P6-სა</w:t>
      </w:r>
      <w:r w:rsidR="008802BD" w:rsidRPr="00EF4C59">
        <w:rPr>
          <w:rFonts w:ascii="Sylfaen" w:hAnsi="Sylfaen"/>
          <w:color w:val="000000" w:themeColor="text1"/>
          <w:lang w:val="ka-GE"/>
        </w:rPr>
        <w:t xml:space="preserve"> </w:t>
      </w:r>
      <w:r w:rsidRPr="00EF4C59">
        <w:rPr>
          <w:rFonts w:ascii="Sylfaen" w:hAnsi="Sylfaen"/>
          <w:color w:val="000000" w:themeColor="text1"/>
          <w:lang w:val="ka-GE"/>
        </w:rPr>
        <w:t>და A2-ს შორის) მიუახლოვდება სომხეთის საზღვრის კვეთის პუნქტს</w:t>
      </w:r>
      <w:r w:rsidR="008802BD" w:rsidRPr="00EF4C59">
        <w:rPr>
          <w:rFonts w:ascii="Sylfaen" w:hAnsi="Sylfaen"/>
          <w:color w:val="000000" w:themeColor="text1"/>
          <w:lang w:val="ka-GE"/>
        </w:rPr>
        <w:t>,</w:t>
      </w:r>
      <w:r w:rsidRPr="00EF4C59">
        <w:rPr>
          <w:rFonts w:ascii="Sylfaen" w:hAnsi="Sylfaen"/>
          <w:color w:val="000000" w:themeColor="text1"/>
          <w:lang w:val="ka-GE"/>
        </w:rPr>
        <w:t xml:space="preserve"> სასტუმროს შენობას</w:t>
      </w:r>
      <w:r w:rsidR="008802BD" w:rsidRPr="00EF4C59">
        <w:rPr>
          <w:rFonts w:ascii="Sylfaen" w:hAnsi="Sylfaen"/>
          <w:color w:val="000000" w:themeColor="text1"/>
          <w:lang w:val="ka-GE"/>
        </w:rPr>
        <w:t>თან</w:t>
      </w:r>
      <w:r w:rsidRPr="00EF4C59">
        <w:rPr>
          <w:rFonts w:ascii="Sylfaen" w:hAnsi="Sylfaen"/>
          <w:color w:val="000000" w:themeColor="text1"/>
          <w:lang w:val="ka-GE"/>
        </w:rPr>
        <w:t xml:space="preserve"> (სურათი</w:t>
      </w:r>
      <w:r w:rsidR="008802BD" w:rsidRPr="00EF4C59">
        <w:rPr>
          <w:rFonts w:ascii="Sylfaen" w:hAnsi="Sylfaen"/>
          <w:color w:val="000000" w:themeColor="text1"/>
          <w:lang w:val="ka-GE"/>
        </w:rPr>
        <w:t xml:space="preserve"> 1</w:t>
      </w:r>
      <w:r w:rsidRPr="00EF4C59">
        <w:rPr>
          <w:rFonts w:ascii="Sylfaen" w:hAnsi="Sylfaen"/>
          <w:color w:val="000000" w:themeColor="text1"/>
          <w:lang w:val="ka-GE"/>
        </w:rPr>
        <w:t>-</w:t>
      </w:r>
      <w:r w:rsidR="008802BD" w:rsidRPr="00EF4C59">
        <w:rPr>
          <w:rFonts w:ascii="Sylfaen" w:hAnsi="Sylfaen"/>
          <w:color w:val="000000" w:themeColor="text1"/>
          <w:lang w:val="ka-GE"/>
        </w:rPr>
        <w:t>21</w:t>
      </w:r>
      <w:r w:rsidRPr="00EF4C59">
        <w:rPr>
          <w:rFonts w:ascii="Sylfaen" w:hAnsi="Sylfaen"/>
          <w:color w:val="000000" w:themeColor="text1"/>
          <w:lang w:val="ka-GE"/>
        </w:rPr>
        <w:t>) A2-ში. დაახლოებითი მდებარეობა არის ძველი საზღვრის გასასვლელის ალუმინის სტრუქტურის ბოლოში (</w:t>
      </w:r>
      <w:r w:rsidR="008802BD" w:rsidRPr="00EF4C59">
        <w:rPr>
          <w:rFonts w:ascii="Sylfaen" w:hAnsi="Sylfaen"/>
          <w:color w:val="000000" w:themeColor="text1"/>
          <w:lang w:val="ka-GE"/>
        </w:rPr>
        <w:t>რომელის დემონტაჟიც მოხდება</w:t>
      </w:r>
      <w:r w:rsidRPr="00EF4C59">
        <w:rPr>
          <w:rFonts w:ascii="Sylfaen" w:hAnsi="Sylfaen"/>
          <w:color w:val="000000" w:themeColor="text1"/>
          <w:lang w:val="ka-GE"/>
        </w:rPr>
        <w:t xml:space="preserve">). </w:t>
      </w:r>
    </w:p>
    <w:p w14:paraId="0DAF365E" w14:textId="319C9923" w:rsidR="00D55004" w:rsidRPr="00EF4C59" w:rsidRDefault="007F51C5" w:rsidP="00B53216">
      <w:pPr>
        <w:spacing w:line="276" w:lineRule="auto"/>
        <w:jc w:val="center"/>
        <w:rPr>
          <w:rFonts w:ascii="Sylfaen" w:hAnsi="Sylfaen"/>
          <w:color w:val="000000" w:themeColor="text1"/>
          <w:lang w:val="ka-GE"/>
        </w:rPr>
      </w:pPr>
      <w:r>
        <w:rPr>
          <w:rFonts w:ascii="Sylfaen" w:hAnsi="Sylfaen"/>
          <w:noProof/>
          <w:color w:val="000000" w:themeColor="text1"/>
        </w:rPr>
        <mc:AlternateContent>
          <mc:Choice Requires="wps">
            <w:drawing>
              <wp:anchor distT="0" distB="0" distL="114300" distR="114300" simplePos="0" relativeHeight="251679744" behindDoc="0" locked="0" layoutInCell="1" allowOverlap="1" wp14:anchorId="6E5A3966" wp14:editId="45F70C38">
                <wp:simplePos x="0" y="0"/>
                <wp:positionH relativeFrom="column">
                  <wp:posOffset>3176270</wp:posOffset>
                </wp:positionH>
                <wp:positionV relativeFrom="paragraph">
                  <wp:posOffset>2245995</wp:posOffset>
                </wp:positionV>
                <wp:extent cx="956945" cy="333375"/>
                <wp:effectExtent l="0" t="0" r="0" b="0"/>
                <wp:wrapNone/>
                <wp:docPr id="4914" name="Text 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56945" cy="333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B263C6A" w14:textId="77777777" w:rsidR="003A64DC" w:rsidRPr="009234A0" w:rsidRDefault="003A64DC" w:rsidP="00D55004">
                            <w:pPr>
                              <w:rPr>
                                <w:color w:val="FF0000"/>
                              </w:rPr>
                            </w:pPr>
                            <w:r>
                              <w:rPr>
                                <w:color w:val="FF0000"/>
                              </w:rPr>
                              <w:t>Georgia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5A3966" id="Text Box 162" o:spid="_x0000_s1034" type="#_x0000_t202" style="position:absolute;left:0;text-align:left;margin-left:250.1pt;margin-top:176.85pt;width:75.35pt;height:26.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" filled="f" stroked="f" strokeweight=".5pt">
                <v:textbox>
                  <w:txbxContent>
                    <w:p w14:paraId="0B263C6A" w14:textId="77777777" w:rsidR="003A64DC" w:rsidRPr="009234A0" w:rsidRDefault="003A64DC" w:rsidP="00D55004">
                      <w:pPr>
                        <w:rPr>
                          <w:color w:val="FF0000"/>
                        </w:rPr>
                      </w:pPr>
                      <w:r>
                        <w:rPr>
                          <w:color w:val="FF0000"/>
                        </w:rPr>
                        <w:t>Georgia</w:t>
                      </w:r>
                    </w:p>
                  </w:txbxContent>
                </v:textbox>
              </v:shape>
            </w:pict>
          </mc:Fallback>
        </mc:AlternateContent>
      </w:r>
      <w:r>
        <w:rPr>
          <w:rFonts w:ascii="Sylfaen" w:hAnsi="Sylfaen"/>
          <w:noProof/>
          <w:color w:val="000000" w:themeColor="text1"/>
        </w:rPr>
        <mc:AlternateContent>
          <mc:Choice Requires="wps">
            <w:drawing>
              <wp:anchor distT="0" distB="0" distL="114300" distR="114300" simplePos="0" relativeHeight="251678720" behindDoc="0" locked="0" layoutInCell="1" allowOverlap="1" wp14:anchorId="1658F2B9" wp14:editId="39B4D603">
                <wp:simplePos x="0" y="0"/>
                <wp:positionH relativeFrom="column">
                  <wp:posOffset>1280160</wp:posOffset>
                </wp:positionH>
                <wp:positionV relativeFrom="paragraph">
                  <wp:posOffset>288925</wp:posOffset>
                </wp:positionV>
                <wp:extent cx="956945" cy="333375"/>
                <wp:effectExtent l="0" t="0" r="0" b="0"/>
                <wp:wrapNone/>
                <wp:docPr id="4913" name="Text 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56945" cy="333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AAB63A" w14:textId="77777777" w:rsidR="003A64DC" w:rsidRPr="009234A0" w:rsidRDefault="003A64DC" w:rsidP="00D55004">
                            <w:pPr>
                              <w:rPr>
                                <w:color w:val="FF0000"/>
                              </w:rPr>
                            </w:pPr>
                            <w:r w:rsidRPr="009234A0">
                              <w:rPr>
                                <w:color w:val="FF0000"/>
                              </w:rPr>
                              <w:t>Armenia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58F2B9" id="Text Box 161" o:spid="_x0000_s1035" type="#_x0000_t202" style="position:absolute;left:0;text-align:left;margin-left:100.8pt;margin-top:22.75pt;width:75.35pt;height:26.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" filled="f" stroked="f" strokeweight=".5pt">
                <v:textbox>
                  <w:txbxContent>
                    <w:p w14:paraId="71AAB63A" w14:textId="77777777" w:rsidR="003A64DC" w:rsidRPr="009234A0" w:rsidRDefault="003A64DC" w:rsidP="00D55004">
                      <w:pPr>
                        <w:rPr>
                          <w:color w:val="FF0000"/>
                        </w:rPr>
                      </w:pPr>
                      <w:r w:rsidRPr="009234A0">
                        <w:rPr>
                          <w:color w:val="FF0000"/>
                        </w:rPr>
                        <w:t>Armenia</w:t>
                      </w:r>
                    </w:p>
                  </w:txbxContent>
                </v:textbox>
              </v:shape>
            </w:pict>
          </mc:Fallback>
        </mc:AlternateContent>
      </w:r>
      <w:r w:rsidR="00D55004" w:rsidRPr="00EF4C59">
        <w:rPr>
          <w:rFonts w:ascii="Sylfaen" w:hAnsi="Sylfaen"/>
          <w:noProof/>
          <w:color w:val="000000" w:themeColor="text1"/>
        </w:rPr>
        <w:drawing>
          <wp:inline distT="0" distB="0" distL="0" distR="0" wp14:anchorId="70C2E1B7" wp14:editId="7F5A2A6E">
            <wp:extent cx="4866208" cy="3302000"/>
            <wp:effectExtent l="0" t="0" r="0" b="0"/>
            <wp:docPr id="24"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908312" cy="3330570"/>
                    </a:xfrm>
                    <a:prstGeom prst="rect">
                      <a:avLst/>
                    </a:prstGeom>
                    <a:noFill/>
                    <a:ln>
                      <a:noFill/>
                    </a:ln>
                  </pic:spPr>
                </pic:pic>
              </a:graphicData>
            </a:graphic>
          </wp:inline>
        </w:drawing>
      </w:r>
    </w:p>
    <w:p w14:paraId="15C571D1" w14:textId="77777777" w:rsidR="00D55004" w:rsidRPr="00EF4C59" w:rsidRDefault="00D55004" w:rsidP="00B53216">
      <w:pPr>
        <w:pStyle w:val="Caption"/>
        <w:spacing w:line="276" w:lineRule="auto"/>
        <w:rPr>
          <w:rFonts w:ascii="Sylfaen" w:hAnsi="Sylfaen"/>
          <w:noProof w:val="0"/>
          <w:color w:val="000000" w:themeColor="text1"/>
          <w:sz w:val="22"/>
          <w:szCs w:val="22"/>
          <w:rtl/>
          <w:lang w:val="ka-GE"/>
        </w:rPr>
      </w:pPr>
      <w:bookmarkStart w:id="51" w:name="_Toc1477778"/>
      <w:bookmarkStart w:id="52" w:name="_Toc3633503"/>
      <w:r w:rsidRPr="00EF4C59">
        <w:rPr>
          <w:rFonts w:ascii="Sylfaen" w:hAnsi="Sylfaen"/>
          <w:noProof w:val="0"/>
          <w:color w:val="000000" w:themeColor="text1"/>
          <w:sz w:val="22"/>
          <w:szCs w:val="22"/>
          <w:lang w:val="ka-GE"/>
        </w:rPr>
        <w:t>სურათი</w:t>
      </w:r>
      <w:r w:rsidR="008802BD" w:rsidRPr="00EF4C59">
        <w:rPr>
          <w:rFonts w:ascii="Sylfaen" w:hAnsi="Sylfaen"/>
          <w:noProof w:val="0"/>
          <w:color w:val="000000" w:themeColor="text1"/>
          <w:sz w:val="22"/>
          <w:szCs w:val="22"/>
          <w:lang w:val="ka-GE"/>
        </w:rPr>
        <w:t xml:space="preserve"> 1</w:t>
      </w:r>
      <w:r w:rsidRPr="00EF4C59">
        <w:rPr>
          <w:rFonts w:ascii="Sylfaen" w:hAnsi="Sylfaen"/>
          <w:noProof w:val="0"/>
          <w:color w:val="000000" w:themeColor="text1"/>
          <w:sz w:val="22"/>
          <w:szCs w:val="22"/>
          <w:lang w:val="ka-GE"/>
        </w:rPr>
        <w:noBreakHyphen/>
      </w:r>
      <w:r w:rsidR="00E56E77" w:rsidRPr="00EF4C59">
        <w:rPr>
          <w:rFonts w:ascii="Sylfaen" w:hAnsi="Sylfaen"/>
          <w:noProof w:val="0"/>
          <w:color w:val="000000" w:themeColor="text1"/>
          <w:sz w:val="22"/>
          <w:szCs w:val="22"/>
          <w:lang w:val="ka-GE"/>
        </w:rPr>
        <w:t>21:</w:t>
      </w:r>
      <w:r w:rsidRPr="00EF4C59">
        <w:rPr>
          <w:rFonts w:ascii="Sylfaen" w:hAnsi="Sylfaen"/>
          <w:noProof w:val="0"/>
          <w:color w:val="000000" w:themeColor="text1"/>
          <w:sz w:val="22"/>
          <w:szCs w:val="22"/>
          <w:lang w:val="ka-GE"/>
        </w:rPr>
        <w:t xml:space="preserve"> ალტერნატივა 1-ის </w:t>
      </w:r>
      <w:r w:rsidR="00E56E77" w:rsidRPr="00EF4C59">
        <w:rPr>
          <w:rFonts w:ascii="Sylfaen" w:hAnsi="Sylfaen"/>
          <w:noProof w:val="0"/>
          <w:color w:val="000000" w:themeColor="text1"/>
          <w:sz w:val="22"/>
          <w:szCs w:val="22"/>
          <w:lang w:val="ka-GE"/>
        </w:rPr>
        <w:t xml:space="preserve">ვარიანტი 3-ის </w:t>
      </w:r>
      <w:r w:rsidRPr="00EF4C59">
        <w:rPr>
          <w:rFonts w:ascii="Sylfaen" w:hAnsi="Sylfaen"/>
          <w:noProof w:val="0"/>
          <w:color w:val="000000" w:themeColor="text1"/>
          <w:sz w:val="22"/>
          <w:szCs w:val="22"/>
          <w:lang w:val="ka-GE"/>
        </w:rPr>
        <w:t xml:space="preserve">ზოგადი განლაგება </w:t>
      </w:r>
      <w:bookmarkEnd w:id="51"/>
      <w:bookmarkEnd w:id="52"/>
    </w:p>
    <w:p w14:paraId="52AC2535" w14:textId="77777777" w:rsidR="00D55004" w:rsidRPr="00EF4C59" w:rsidRDefault="00E56E77" w:rsidP="00B53216">
      <w:pPr>
        <w:spacing w:line="276" w:lineRule="auto"/>
        <w:rPr>
          <w:rFonts w:ascii="Sylfaen" w:hAnsi="Sylfaen"/>
          <w:lang w:val="ka-GE"/>
        </w:rPr>
      </w:pPr>
      <w:r w:rsidRPr="00EF4C59">
        <w:rPr>
          <w:rFonts w:ascii="Sylfaen" w:hAnsi="Sylfaen"/>
          <w:noProof/>
          <w:color w:val="000000" w:themeColor="text1"/>
        </w:rPr>
        <w:lastRenderedPageBreak/>
        <w:drawing>
          <wp:anchor distT="0" distB="0" distL="114300" distR="114300" simplePos="0" relativeHeight="251659776" behindDoc="0" locked="0" layoutInCell="1" allowOverlap="1" wp14:anchorId="411AAF07" wp14:editId="37B97D21">
            <wp:simplePos x="0" y="0"/>
            <wp:positionH relativeFrom="column">
              <wp:posOffset>0</wp:posOffset>
            </wp:positionH>
            <wp:positionV relativeFrom="paragraph">
              <wp:posOffset>283210</wp:posOffset>
            </wp:positionV>
            <wp:extent cx="5977255" cy="3134360"/>
            <wp:effectExtent l="0" t="0" r="0" b="0"/>
            <wp:wrapTopAndBottom/>
            <wp:docPr id="26"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77255" cy="3134360"/>
                    </a:xfrm>
                    <a:prstGeom prst="rect">
                      <a:avLst/>
                    </a:prstGeom>
                    <a:noFill/>
                    <a:ln>
                      <a:noFill/>
                    </a:ln>
                  </pic:spPr>
                </pic:pic>
              </a:graphicData>
            </a:graphic>
          </wp:anchor>
        </w:drawing>
      </w:r>
    </w:p>
    <w:p w14:paraId="311C4AA1" w14:textId="77777777" w:rsidR="00E56E77" w:rsidRPr="00EF4C59" w:rsidRDefault="00E56E77" w:rsidP="00B53216">
      <w:pPr>
        <w:spacing w:line="276" w:lineRule="auto"/>
        <w:rPr>
          <w:rFonts w:ascii="Sylfaen" w:hAnsi="Sylfaen"/>
          <w:b/>
          <w:lang w:val="ka-GE"/>
        </w:rPr>
      </w:pPr>
      <w:r w:rsidRPr="00EF4C59">
        <w:rPr>
          <w:rFonts w:ascii="Sylfaen" w:hAnsi="Sylfaen" w:cs="Sylfaen"/>
          <w:b/>
          <w:lang w:val="ka-GE"/>
        </w:rPr>
        <w:t>სურათი</w:t>
      </w:r>
      <w:r w:rsidRPr="00EF4C59">
        <w:rPr>
          <w:rFonts w:ascii="Times New Roman" w:hAnsi="Times New Roman" w:cs="Times New Roman"/>
          <w:b/>
          <w:lang w:val="ka-GE"/>
        </w:rPr>
        <w:t>‎</w:t>
      </w:r>
      <w:r w:rsidRPr="00EF4C59">
        <w:rPr>
          <w:rFonts w:ascii="Sylfaen" w:hAnsi="Sylfaen"/>
          <w:b/>
          <w:lang w:val="ka-GE"/>
        </w:rPr>
        <w:t xml:space="preserve"> 1- 22: </w:t>
      </w:r>
      <w:r w:rsidRPr="00EF4C59">
        <w:rPr>
          <w:rFonts w:ascii="Sylfaen" w:hAnsi="Sylfaen" w:cs="Sylfaen"/>
          <w:b/>
          <w:lang w:val="ka-GE"/>
        </w:rPr>
        <w:t>ალტერნატივა</w:t>
      </w:r>
      <w:r w:rsidRPr="00EF4C59">
        <w:rPr>
          <w:rFonts w:ascii="Sylfaen" w:hAnsi="Sylfaen"/>
          <w:b/>
          <w:lang w:val="ka-GE"/>
        </w:rPr>
        <w:t xml:space="preserve"> 1-</w:t>
      </w:r>
      <w:r w:rsidRPr="00EF4C59">
        <w:rPr>
          <w:rFonts w:ascii="Sylfaen" w:hAnsi="Sylfaen" w:cs="Sylfaen"/>
          <w:b/>
          <w:lang w:val="ka-GE"/>
        </w:rPr>
        <w:t>ის</w:t>
      </w:r>
      <w:r w:rsidRPr="00EF4C59">
        <w:rPr>
          <w:rFonts w:ascii="Sylfaen" w:hAnsi="Sylfaen"/>
          <w:b/>
          <w:lang w:val="ka-GE"/>
        </w:rPr>
        <w:t xml:space="preserve"> ვარიანი 3-ის </w:t>
      </w:r>
      <w:r w:rsidRPr="00EF4C59">
        <w:rPr>
          <w:rFonts w:ascii="Sylfaen" w:hAnsi="Sylfaen" w:cs="Sylfaen"/>
          <w:b/>
          <w:lang w:val="ka-GE"/>
        </w:rPr>
        <w:t>სიგრძივი</w:t>
      </w:r>
      <w:r w:rsidRPr="00EF4C59">
        <w:rPr>
          <w:rFonts w:ascii="Sylfaen" w:hAnsi="Sylfaen"/>
          <w:b/>
          <w:lang w:val="ka-GE"/>
        </w:rPr>
        <w:t xml:space="preserve"> </w:t>
      </w:r>
      <w:r w:rsidRPr="00EF4C59">
        <w:rPr>
          <w:rFonts w:ascii="Sylfaen" w:hAnsi="Sylfaen" w:cs="Sylfaen"/>
          <w:b/>
          <w:lang w:val="ka-GE"/>
        </w:rPr>
        <w:t>პროფილი</w:t>
      </w:r>
      <w:r w:rsidRPr="00EF4C59">
        <w:rPr>
          <w:rFonts w:ascii="Sylfaen" w:hAnsi="Sylfaen"/>
          <w:b/>
          <w:lang w:val="ka-GE"/>
        </w:rPr>
        <w:t xml:space="preserve"> (</w:t>
      </w:r>
      <w:r w:rsidRPr="00EF4C59">
        <w:rPr>
          <w:rFonts w:ascii="Sylfaen" w:hAnsi="Sylfaen" w:cs="Sylfaen"/>
          <w:b/>
          <w:lang w:val="ka-GE"/>
        </w:rPr>
        <w:t>ერთეული</w:t>
      </w:r>
      <w:r w:rsidRPr="00EF4C59">
        <w:rPr>
          <w:rFonts w:ascii="Sylfaen" w:hAnsi="Sylfaen"/>
          <w:b/>
          <w:lang w:val="ka-GE"/>
        </w:rPr>
        <w:t xml:space="preserve">: </w:t>
      </w:r>
      <w:r w:rsidRPr="00EF4C59">
        <w:rPr>
          <w:rFonts w:ascii="Sylfaen" w:hAnsi="Sylfaen" w:cs="Sylfaen"/>
          <w:b/>
          <w:lang w:val="ka-GE"/>
        </w:rPr>
        <w:t>მეტრი</w:t>
      </w:r>
      <w:r w:rsidRPr="00EF4C59">
        <w:rPr>
          <w:rFonts w:ascii="Sylfaen" w:hAnsi="Sylfaen"/>
          <w:b/>
          <w:lang w:val="ka-GE"/>
        </w:rPr>
        <w:t>)</w:t>
      </w:r>
    </w:p>
    <w:p w14:paraId="2567DD4E" w14:textId="77777777" w:rsidR="00D55004" w:rsidRPr="00EF4C59" w:rsidRDefault="00D55004" w:rsidP="00B53216">
      <w:pPr>
        <w:spacing w:line="276" w:lineRule="auto"/>
        <w:rPr>
          <w:rFonts w:ascii="Sylfaen" w:hAnsi="Sylfaen"/>
          <w:lang w:val="ka-GE"/>
        </w:rPr>
      </w:pPr>
    </w:p>
    <w:p w14:paraId="1CA1B282" w14:textId="77777777" w:rsidR="00E56E77" w:rsidRPr="00EF4C59" w:rsidRDefault="00E56E77" w:rsidP="00C221AB">
      <w:pPr>
        <w:pStyle w:val="Heading3"/>
        <w:numPr>
          <w:ilvl w:val="0"/>
          <w:numId w:val="0"/>
        </w:numPr>
        <w:ind w:left="1582" w:hanging="720"/>
        <w:rPr>
          <w:lang w:val="ka-GE"/>
        </w:rPr>
      </w:pPr>
      <w:bookmarkStart w:id="53" w:name="_Toc2149242"/>
      <w:bookmarkStart w:id="54" w:name="_Toc2154521"/>
      <w:bookmarkStart w:id="55" w:name="_Toc2154805"/>
      <w:bookmarkStart w:id="56" w:name="_Toc3536968"/>
      <w:bookmarkStart w:id="57" w:name="_Toc3632960"/>
      <w:bookmarkStart w:id="58" w:name="_Toc3633367"/>
      <w:bookmarkStart w:id="59" w:name="_Toc1481450"/>
      <w:bookmarkStart w:id="60" w:name="_Toc1507319"/>
      <w:bookmarkStart w:id="61" w:name="_Toc6058593"/>
      <w:bookmarkStart w:id="62" w:name="_Toc6062589"/>
      <w:r w:rsidRPr="00EF4C59">
        <w:rPr>
          <w:rFonts w:ascii="Sylfaen" w:hAnsi="Sylfaen" w:cs="Sylfaen"/>
          <w:lang w:val="ka-GE"/>
        </w:rPr>
        <w:t>ალტერნატივა</w:t>
      </w:r>
      <w:r w:rsidRPr="00EF4C59">
        <w:rPr>
          <w:lang w:val="ka-GE"/>
        </w:rPr>
        <w:t xml:space="preserve"> 2: </w:t>
      </w:r>
      <w:r w:rsidRPr="00EF4C59">
        <w:rPr>
          <w:rFonts w:ascii="Sylfaen" w:hAnsi="Sylfaen" w:cs="Sylfaen"/>
          <w:lang w:val="ka-GE"/>
        </w:rPr>
        <w:t>ორი</w:t>
      </w:r>
      <w:r w:rsidRPr="00EF4C59">
        <w:rPr>
          <w:lang w:val="ka-GE"/>
        </w:rPr>
        <w:t xml:space="preserve">, </w:t>
      </w:r>
      <w:r w:rsidRPr="00EF4C59">
        <w:rPr>
          <w:rFonts w:ascii="Sylfaen" w:hAnsi="Sylfaen" w:cs="Sylfaen"/>
          <w:lang w:val="ka-GE"/>
        </w:rPr>
        <w:t>ორზოლიანი</w:t>
      </w:r>
      <w:r w:rsidRPr="00EF4C59">
        <w:rPr>
          <w:lang w:val="ka-GE"/>
        </w:rPr>
        <w:t xml:space="preserve">, </w:t>
      </w:r>
      <w:r w:rsidRPr="00EF4C59">
        <w:rPr>
          <w:rFonts w:ascii="Sylfaen" w:hAnsi="Sylfaen" w:cs="Sylfaen"/>
          <w:lang w:val="ka-GE"/>
        </w:rPr>
        <w:t>ცალმხრივი</w:t>
      </w:r>
      <w:r w:rsidRPr="00EF4C59">
        <w:rPr>
          <w:lang w:val="ka-GE"/>
        </w:rPr>
        <w:t xml:space="preserve"> </w:t>
      </w:r>
      <w:r w:rsidRPr="00EF4C59">
        <w:rPr>
          <w:rFonts w:ascii="Sylfaen" w:hAnsi="Sylfaen" w:cs="Sylfaen"/>
          <w:lang w:val="ka-GE"/>
        </w:rPr>
        <w:t>ხიდი</w:t>
      </w:r>
      <w:r w:rsidRPr="00EF4C59">
        <w:rPr>
          <w:lang w:val="ka-GE"/>
        </w:rPr>
        <w:t xml:space="preserve"> </w:t>
      </w:r>
      <w:r w:rsidRPr="00EF4C59">
        <w:rPr>
          <w:rFonts w:ascii="Sylfaen" w:hAnsi="Sylfaen" w:cs="Sylfaen"/>
          <w:lang w:val="ka-GE"/>
        </w:rPr>
        <w:t>არსებული</w:t>
      </w:r>
      <w:r w:rsidRPr="00EF4C59">
        <w:rPr>
          <w:lang w:val="ka-GE"/>
        </w:rPr>
        <w:t xml:space="preserve"> </w:t>
      </w:r>
      <w:r w:rsidRPr="00EF4C59">
        <w:rPr>
          <w:rFonts w:ascii="Sylfaen" w:hAnsi="Sylfaen" w:cs="Sylfaen"/>
          <w:lang w:val="ka-GE"/>
        </w:rPr>
        <w:t>ხიდის</w:t>
      </w:r>
      <w:r w:rsidRPr="00EF4C59">
        <w:rPr>
          <w:lang w:val="ka-GE"/>
        </w:rPr>
        <w:t xml:space="preserve"> </w:t>
      </w:r>
      <w:r w:rsidRPr="00EF4C59">
        <w:rPr>
          <w:rFonts w:ascii="Sylfaen" w:hAnsi="Sylfaen" w:cs="Sylfaen"/>
          <w:lang w:val="ka-GE"/>
        </w:rPr>
        <w:t>დასავლეთით</w:t>
      </w:r>
      <w:bookmarkEnd w:id="53"/>
      <w:bookmarkEnd w:id="54"/>
      <w:bookmarkEnd w:id="55"/>
      <w:bookmarkEnd w:id="56"/>
      <w:bookmarkEnd w:id="57"/>
      <w:bookmarkEnd w:id="58"/>
      <w:bookmarkEnd w:id="59"/>
      <w:bookmarkEnd w:id="60"/>
      <w:bookmarkEnd w:id="61"/>
      <w:bookmarkEnd w:id="62"/>
    </w:p>
    <w:p w14:paraId="0249EF69" w14:textId="77777777" w:rsidR="00E56E77" w:rsidRPr="00EF4C59" w:rsidRDefault="00E56E77" w:rsidP="00B53216">
      <w:pPr>
        <w:spacing w:line="276" w:lineRule="auto"/>
        <w:jc w:val="both"/>
        <w:rPr>
          <w:rFonts w:ascii="Sylfaen" w:hAnsi="Sylfaen"/>
          <w:color w:val="000000" w:themeColor="text1"/>
          <w:lang w:val="ka-GE"/>
        </w:rPr>
      </w:pPr>
      <w:r w:rsidRPr="00EF4C59">
        <w:rPr>
          <w:rFonts w:ascii="Sylfaen" w:hAnsi="Sylfaen"/>
          <w:color w:val="000000" w:themeColor="text1"/>
          <w:lang w:val="ka-GE"/>
        </w:rPr>
        <w:t>ამ ალტერნატივის მდებარეობა არის არსებული შენობებისგან უფრო მოშორებით, ორივე საზღვარზე და შესაბამისად, მათთან ნაკლებად არის დაკავშირებული. პროექტის ზოგადი დაგეგმარება ნაჩვენებია სურათზე</w:t>
      </w:r>
      <w:r w:rsidRPr="00EF4C59">
        <w:rPr>
          <w:rFonts w:ascii="Sylfaen" w:hAnsi="Sylfaen"/>
          <w:lang w:val="ka-GE"/>
        </w:rPr>
        <w:t xml:space="preserve"> 1-23</w:t>
      </w:r>
      <w:r w:rsidRPr="00EF4C59">
        <w:rPr>
          <w:rFonts w:ascii="Sylfaen" w:hAnsi="Sylfaen"/>
          <w:color w:val="000000" w:themeColor="text1"/>
          <w:lang w:val="ka-GE"/>
        </w:rPr>
        <w:t xml:space="preserve">.  </w:t>
      </w:r>
    </w:p>
    <w:p w14:paraId="69723BE0" w14:textId="77777777" w:rsidR="00CF22D2" w:rsidRPr="00EF4C59" w:rsidRDefault="00E56E77" w:rsidP="00B53216">
      <w:pPr>
        <w:spacing w:line="276" w:lineRule="auto"/>
        <w:jc w:val="both"/>
        <w:rPr>
          <w:rFonts w:ascii="Sylfaen" w:hAnsi="Sylfaen"/>
          <w:color w:val="000000" w:themeColor="text1"/>
          <w:lang w:val="ka-GE"/>
        </w:rPr>
      </w:pPr>
      <w:r w:rsidRPr="00EF4C59">
        <w:rPr>
          <w:rFonts w:ascii="Sylfaen" w:hAnsi="Sylfaen"/>
          <w:color w:val="000000" w:themeColor="text1"/>
          <w:lang w:val="ka-GE"/>
        </w:rPr>
        <w:t>საპროექტო ტერიტორიის მიხედვით, ამ ალტერნატივის საწყისი დიზაინის შესაბამისად, ხიდი</w:t>
      </w:r>
      <w:r w:rsidR="00CF22D2" w:rsidRPr="00EF4C59">
        <w:rPr>
          <w:rFonts w:ascii="Sylfaen" w:hAnsi="Sylfaen"/>
          <w:color w:val="000000" w:themeColor="text1"/>
          <w:lang w:val="ka-GE"/>
        </w:rPr>
        <w:t xml:space="preserve">ს მშენებლობას დასჭირდება მთელი რიგი მანიპულაციები ხიდის შეერთებას   </w:t>
      </w:r>
      <w:r w:rsidRPr="00EF4C59">
        <w:rPr>
          <w:rFonts w:ascii="Sylfaen" w:hAnsi="Sylfaen"/>
          <w:color w:val="000000" w:themeColor="text1"/>
          <w:lang w:val="ka-GE"/>
        </w:rPr>
        <w:t xml:space="preserve">საზღვრის კვეთის </w:t>
      </w:r>
      <w:r w:rsidR="00CF22D2" w:rsidRPr="00EF4C59">
        <w:rPr>
          <w:rFonts w:ascii="Sylfaen" w:hAnsi="Sylfaen"/>
          <w:color w:val="000000" w:themeColor="text1"/>
          <w:lang w:val="ka-GE"/>
        </w:rPr>
        <w:t>პუნქტებთან მიმავალ გზასთან, ამავდროულად საჭირო გახდება უფრო გრძელი მალსთაშორის შეერთებები, შესაბამისად  მშენებლობას დასჭირდება მეტი ხარჯი</w:t>
      </w:r>
    </w:p>
    <w:p w14:paraId="5E6FEB13" w14:textId="77777777" w:rsidR="00E56E77" w:rsidRPr="00EF4C59" w:rsidRDefault="00E56E77" w:rsidP="00B53216">
      <w:pPr>
        <w:spacing w:line="276" w:lineRule="auto"/>
        <w:jc w:val="both"/>
        <w:rPr>
          <w:rFonts w:ascii="Sylfaen" w:hAnsi="Sylfaen"/>
          <w:color w:val="000000" w:themeColor="text1"/>
          <w:lang w:val="ka-GE"/>
        </w:rPr>
      </w:pPr>
      <w:r w:rsidRPr="00EF4C59">
        <w:rPr>
          <w:rFonts w:ascii="Sylfaen" w:hAnsi="Sylfaen"/>
          <w:color w:val="000000" w:themeColor="text1"/>
          <w:lang w:val="ka-GE"/>
        </w:rPr>
        <w:t xml:space="preserve"> </w:t>
      </w:r>
    </w:p>
    <w:p w14:paraId="069A1B90" w14:textId="77777777" w:rsidR="00E56E77" w:rsidRPr="00EF4C59" w:rsidRDefault="00E56E77" w:rsidP="00B53216">
      <w:pPr>
        <w:spacing w:line="276" w:lineRule="auto"/>
        <w:jc w:val="center"/>
        <w:rPr>
          <w:rFonts w:ascii="Sylfaen" w:hAnsi="Sylfaen"/>
          <w:color w:val="000000" w:themeColor="text1"/>
          <w:lang w:val="ka-GE"/>
        </w:rPr>
      </w:pPr>
    </w:p>
    <w:p w14:paraId="612006C0" w14:textId="77777777" w:rsidR="00E56E77" w:rsidRPr="00EF4C59" w:rsidRDefault="00E56E77" w:rsidP="00B53216">
      <w:pPr>
        <w:spacing w:line="276" w:lineRule="auto"/>
        <w:jc w:val="center"/>
        <w:rPr>
          <w:rFonts w:ascii="Sylfaen" w:hAnsi="Sylfaen"/>
          <w:color w:val="000000" w:themeColor="text1"/>
          <w:lang w:val="ka-GE"/>
        </w:rPr>
      </w:pPr>
      <w:r w:rsidRPr="00EF4C59">
        <w:rPr>
          <w:rFonts w:ascii="Sylfaen" w:hAnsi="Sylfaen"/>
          <w:color w:val="000000" w:themeColor="text1"/>
          <w:lang w:val="ka-GE"/>
        </w:rPr>
        <w:lastRenderedPageBreak/>
        <w:t xml:space="preserve"> </w:t>
      </w:r>
      <w:r w:rsidRPr="00EF4C59">
        <w:rPr>
          <w:rFonts w:ascii="Sylfaen" w:hAnsi="Sylfaen"/>
          <w:noProof/>
          <w:color w:val="000000" w:themeColor="text1"/>
        </w:rPr>
        <w:drawing>
          <wp:inline distT="0" distB="0" distL="0" distR="0" wp14:anchorId="62022FCE" wp14:editId="08F0E35B">
            <wp:extent cx="5165327" cy="299391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442" r="1801"/>
                    <a:stretch/>
                  </pic:blipFill>
                  <pic:spPr bwMode="auto">
                    <a:xfrm>
                      <a:off x="0" y="0"/>
                      <a:ext cx="5165327" cy="2993915"/>
                    </a:xfrm>
                    <a:prstGeom prst="rect">
                      <a:avLst/>
                    </a:prstGeom>
                    <a:noFill/>
                    <a:ln>
                      <a:noFill/>
                    </a:ln>
                    <a:extLst>
                      <a:ext uri="{53640926-AAD7-44D8-BBD7-CCE9431645EC}">
                        <a14:shadowObscured xmlns:a14="http://schemas.microsoft.com/office/drawing/2010/main"/>
                      </a:ext>
                    </a:extLst>
                  </pic:spPr>
                </pic:pic>
              </a:graphicData>
            </a:graphic>
          </wp:inline>
        </w:drawing>
      </w:r>
    </w:p>
    <w:p w14:paraId="24AFF0BB" w14:textId="77777777" w:rsidR="00D55004" w:rsidRPr="00EF4C59" w:rsidRDefault="00E56E77" w:rsidP="00B53216">
      <w:pPr>
        <w:spacing w:line="276" w:lineRule="auto"/>
        <w:rPr>
          <w:rFonts w:ascii="Sylfaen" w:hAnsi="Sylfaen"/>
          <w:b/>
          <w:lang w:val="ka-GE"/>
        </w:rPr>
      </w:pPr>
      <w:bookmarkStart w:id="63" w:name="_Toc1477780"/>
      <w:bookmarkStart w:id="64" w:name="_Toc3633505"/>
      <w:r w:rsidRPr="00EF4C59">
        <w:rPr>
          <w:rFonts w:ascii="Sylfaen" w:hAnsi="Sylfaen"/>
          <w:b/>
          <w:color w:val="000000" w:themeColor="text1"/>
          <w:lang w:val="ka-GE"/>
        </w:rPr>
        <w:t>სურათი</w:t>
      </w:r>
      <w:r w:rsidR="00CF22D2" w:rsidRPr="00EF4C59">
        <w:rPr>
          <w:rFonts w:ascii="Sylfaen" w:hAnsi="Sylfaen"/>
          <w:b/>
          <w:color w:val="000000" w:themeColor="text1"/>
          <w:lang w:val="ka-GE"/>
        </w:rPr>
        <w:t xml:space="preserve"> 1</w:t>
      </w:r>
      <w:r w:rsidRPr="00EF4C59">
        <w:rPr>
          <w:rFonts w:ascii="Sylfaen" w:hAnsi="Sylfaen"/>
          <w:b/>
          <w:color w:val="000000" w:themeColor="text1"/>
          <w:lang w:val="ka-GE"/>
        </w:rPr>
        <w:noBreakHyphen/>
      </w:r>
      <w:r w:rsidR="00CF22D2" w:rsidRPr="00EF4C59">
        <w:rPr>
          <w:rFonts w:ascii="Sylfaen" w:hAnsi="Sylfaen"/>
          <w:b/>
          <w:color w:val="000000" w:themeColor="text1"/>
          <w:lang w:val="ka-GE"/>
        </w:rPr>
        <w:t>23</w:t>
      </w:r>
      <w:r w:rsidRPr="00EF4C59">
        <w:rPr>
          <w:rFonts w:ascii="Sylfaen" w:hAnsi="Sylfaen"/>
          <w:b/>
          <w:color w:val="000000" w:themeColor="text1"/>
          <w:lang w:val="ka-GE"/>
        </w:rPr>
        <w:t>- ალტერნატივა 2-ის ზოგადი განლაგება</w:t>
      </w:r>
      <w:bookmarkEnd w:id="63"/>
      <w:bookmarkEnd w:id="64"/>
    </w:p>
    <w:p w14:paraId="0CB30EE0" w14:textId="77777777" w:rsidR="00CF22D2" w:rsidRPr="00EF4C59" w:rsidRDefault="00CF22D2" w:rsidP="006A15AB">
      <w:pPr>
        <w:rPr>
          <w:b/>
          <w:lang w:val="ka-GE"/>
        </w:rPr>
      </w:pPr>
      <w:bookmarkStart w:id="65" w:name="_Toc3536969"/>
      <w:bookmarkStart w:id="66" w:name="_Toc3632961"/>
      <w:bookmarkStart w:id="67" w:name="_Toc3633368"/>
      <w:bookmarkStart w:id="68" w:name="_Toc6058594"/>
      <w:r w:rsidRPr="00EF4C59">
        <w:rPr>
          <w:rFonts w:ascii="Sylfaen" w:hAnsi="Sylfaen" w:cs="Sylfaen"/>
          <w:b/>
          <w:lang w:val="ka-GE"/>
        </w:rPr>
        <w:t>მასალა</w:t>
      </w:r>
      <w:bookmarkEnd w:id="65"/>
      <w:bookmarkEnd w:id="66"/>
      <w:bookmarkEnd w:id="67"/>
      <w:bookmarkEnd w:id="68"/>
    </w:p>
    <w:p w14:paraId="4C4E7227" w14:textId="77777777" w:rsidR="00395DB3" w:rsidRPr="00EF4C59" w:rsidRDefault="00CF22D2" w:rsidP="00B53216">
      <w:pPr>
        <w:spacing w:line="276" w:lineRule="auto"/>
        <w:jc w:val="both"/>
        <w:rPr>
          <w:rFonts w:ascii="Sylfaen" w:hAnsi="Sylfaen"/>
          <w:color w:val="000000" w:themeColor="text1"/>
          <w:lang w:val="ka-GE"/>
        </w:rPr>
      </w:pPr>
      <w:r w:rsidRPr="00EF4C59">
        <w:rPr>
          <w:rFonts w:ascii="Sylfaen" w:hAnsi="Sylfaen"/>
          <w:color w:val="000000" w:themeColor="text1"/>
          <w:lang w:val="ka-GE"/>
        </w:rPr>
        <w:t>დიზაინის გათვალისწინებით, გამოთვლილია, რომ ხიდის სტრუქტურას დასჭირდება დაახლოებით 3300 მ</w:t>
      </w:r>
      <w:r w:rsidRPr="00EF4C59">
        <w:rPr>
          <w:rFonts w:ascii="Sylfaen" w:hAnsi="Sylfaen"/>
          <w:color w:val="000000" w:themeColor="text1"/>
          <w:vertAlign w:val="superscript"/>
          <w:lang w:val="ka-GE"/>
        </w:rPr>
        <w:t>3</w:t>
      </w:r>
      <w:r w:rsidRPr="00EF4C59">
        <w:rPr>
          <w:rFonts w:ascii="Sylfaen" w:hAnsi="Sylfaen"/>
          <w:color w:val="000000" w:themeColor="text1"/>
          <w:lang w:val="ka-GE"/>
        </w:rPr>
        <w:t>ოდენობის ბეტონი და  800 ტონა ფოლადი</w:t>
      </w:r>
      <w:r w:rsidR="00B54FED" w:rsidRPr="00EF4C59">
        <w:rPr>
          <w:rFonts w:ascii="Sylfaen" w:hAnsi="Sylfaen"/>
          <w:color w:val="000000" w:themeColor="text1"/>
          <w:lang w:val="ka-GE"/>
        </w:rPr>
        <w:t xml:space="preserve"> </w:t>
      </w:r>
      <w:r w:rsidRPr="00EF4C59">
        <w:rPr>
          <w:rFonts w:ascii="Sylfaen" w:hAnsi="Sylfaen"/>
          <w:color w:val="000000" w:themeColor="text1"/>
          <w:lang w:val="ka-GE"/>
        </w:rPr>
        <w:t xml:space="preserve">ძელაკებისთვის. მოაჯირები აიწონის 64 ტონას და წინასწარ </w:t>
      </w:r>
      <w:r w:rsidR="00395DB3" w:rsidRPr="00EF4C59">
        <w:rPr>
          <w:rFonts w:ascii="Sylfaen" w:hAnsi="Sylfaen"/>
          <w:color w:val="000000" w:themeColor="text1"/>
          <w:lang w:val="ka-GE"/>
        </w:rPr>
        <w:t>დაჭიმული</w:t>
      </w:r>
      <w:r w:rsidRPr="00EF4C59">
        <w:rPr>
          <w:rFonts w:ascii="Sylfaen" w:hAnsi="Sylfaen"/>
          <w:color w:val="000000" w:themeColor="text1"/>
          <w:lang w:val="ka-GE"/>
        </w:rPr>
        <w:t xml:space="preserve"> </w:t>
      </w:r>
      <w:r w:rsidR="00395DB3" w:rsidRPr="00EF4C59">
        <w:rPr>
          <w:rFonts w:ascii="Sylfaen" w:hAnsi="Sylfaen"/>
          <w:color w:val="000000" w:themeColor="text1"/>
          <w:lang w:val="ka-GE"/>
        </w:rPr>
        <w:t>კაბელები</w:t>
      </w:r>
      <w:r w:rsidRPr="00EF4C59">
        <w:rPr>
          <w:rFonts w:ascii="Sylfaen" w:hAnsi="Sylfaen"/>
          <w:color w:val="000000" w:themeColor="text1"/>
          <w:lang w:val="ka-GE"/>
        </w:rPr>
        <w:t xml:space="preserve"> 100 ტონას.</w:t>
      </w:r>
      <w:r w:rsidR="00395DB3" w:rsidRPr="00EF4C59">
        <w:rPr>
          <w:rFonts w:ascii="Sylfaen" w:hAnsi="Sylfaen"/>
          <w:color w:val="000000" w:themeColor="text1"/>
          <w:lang w:val="ka-GE"/>
        </w:rPr>
        <w:t xml:space="preserve"> </w:t>
      </w:r>
      <w:r w:rsidRPr="00EF4C59">
        <w:rPr>
          <w:rFonts w:ascii="Sylfaen" w:hAnsi="Sylfaen"/>
          <w:color w:val="000000" w:themeColor="text1"/>
          <w:lang w:val="ka-GE"/>
        </w:rPr>
        <w:t xml:space="preserve">სხვა ძირითადი </w:t>
      </w:r>
      <w:r w:rsidR="00395DB3" w:rsidRPr="00EF4C59">
        <w:rPr>
          <w:rFonts w:ascii="Sylfaen" w:hAnsi="Sylfaen"/>
          <w:color w:val="000000" w:themeColor="text1"/>
          <w:lang w:val="ka-GE"/>
        </w:rPr>
        <w:t>სამშენბლო</w:t>
      </w:r>
      <w:r w:rsidRPr="00EF4C59">
        <w:rPr>
          <w:rFonts w:ascii="Sylfaen" w:hAnsi="Sylfaen"/>
          <w:color w:val="000000" w:themeColor="text1"/>
          <w:lang w:val="ka-GE"/>
        </w:rPr>
        <w:t xml:space="preserve"> რესურსები მოიცავს ნიადაგსა და ასფალტს. </w:t>
      </w:r>
      <w:r w:rsidR="00395DB3" w:rsidRPr="00EF4C59">
        <w:rPr>
          <w:rFonts w:ascii="Sylfaen" w:hAnsi="Sylfaen"/>
          <w:color w:val="000000" w:themeColor="text1"/>
          <w:lang w:val="ka-GE"/>
        </w:rPr>
        <w:t xml:space="preserve">ასევე, ემატება რესურსები, რომებიც საჭიროა ხიდზე მოსაწყობი ინსტალაციებისათვის. </w:t>
      </w:r>
      <w:r w:rsidRPr="00EF4C59">
        <w:rPr>
          <w:rFonts w:ascii="Sylfaen" w:hAnsi="Sylfaen"/>
          <w:color w:val="000000" w:themeColor="text1"/>
          <w:lang w:val="ka-GE"/>
        </w:rPr>
        <w:t>ძირითადი მასალის წყარო არის</w:t>
      </w:r>
      <w:r w:rsidR="00395DB3" w:rsidRPr="00EF4C59">
        <w:rPr>
          <w:rFonts w:ascii="Sylfaen" w:hAnsi="Sylfaen"/>
          <w:color w:val="000000" w:themeColor="text1"/>
          <w:lang w:val="ka-GE"/>
        </w:rPr>
        <w:t>:</w:t>
      </w:r>
    </w:p>
    <w:p w14:paraId="787E26A5" w14:textId="77777777" w:rsidR="00CF22D2" w:rsidRPr="00EF4C59" w:rsidRDefault="00CF22D2" w:rsidP="00B53216">
      <w:pPr>
        <w:pStyle w:val="ListParagraph"/>
        <w:numPr>
          <w:ilvl w:val="0"/>
          <w:numId w:val="4"/>
        </w:numPr>
        <w:spacing w:line="276" w:lineRule="auto"/>
        <w:jc w:val="both"/>
        <w:rPr>
          <w:rFonts w:ascii="Sylfaen" w:eastAsia="Calibri" w:hAnsi="Sylfaen" w:cs="Calibri"/>
          <w:bCs/>
          <w:color w:val="000000" w:themeColor="text1"/>
          <w:lang w:val="ka-GE"/>
        </w:rPr>
      </w:pPr>
      <w:r w:rsidRPr="00EF4C59">
        <w:rPr>
          <w:rFonts w:ascii="Sylfaen" w:hAnsi="Sylfaen" w:cs="Sylfaen"/>
          <w:color w:val="000000" w:themeColor="text1"/>
          <w:lang w:val="ka-GE"/>
        </w:rPr>
        <w:t>ირანიდან</w:t>
      </w:r>
      <w:r w:rsidRPr="00EF4C59">
        <w:rPr>
          <w:rFonts w:ascii="Sylfaen" w:hAnsi="Sylfaen"/>
          <w:color w:val="000000" w:themeColor="text1"/>
          <w:lang w:val="ka-GE"/>
        </w:rPr>
        <w:t xml:space="preserve"> და სომხეთიდან მოწოდებული ცემენტი</w:t>
      </w:r>
      <w:r w:rsidR="00395DB3" w:rsidRPr="00EF4C59">
        <w:rPr>
          <w:rFonts w:ascii="Sylfaen" w:hAnsi="Sylfaen"/>
          <w:color w:val="000000" w:themeColor="text1"/>
          <w:lang w:val="ka-GE"/>
        </w:rPr>
        <w:t>;</w:t>
      </w:r>
    </w:p>
    <w:p w14:paraId="1A9D7809" w14:textId="77777777" w:rsidR="00CF22D2" w:rsidRPr="00EF4C59" w:rsidRDefault="00CF22D2" w:rsidP="00B53216">
      <w:pPr>
        <w:pStyle w:val="ListParagraph"/>
        <w:numPr>
          <w:ilvl w:val="0"/>
          <w:numId w:val="4"/>
        </w:numPr>
        <w:spacing w:after="0" w:line="276" w:lineRule="auto"/>
        <w:ind w:right="720"/>
        <w:jc w:val="both"/>
        <w:rPr>
          <w:rFonts w:ascii="Sylfaen" w:eastAsia="Calibri" w:hAnsi="Sylfaen" w:cs="Calibri"/>
          <w:bCs/>
          <w:color w:val="000000" w:themeColor="text1"/>
          <w:lang w:val="ka-GE"/>
        </w:rPr>
      </w:pPr>
      <w:r w:rsidRPr="00EF4C59">
        <w:rPr>
          <w:rFonts w:ascii="Sylfaen" w:eastAsia="Calibri" w:hAnsi="Sylfaen" w:cs="Calibri"/>
          <w:bCs/>
          <w:color w:val="000000" w:themeColor="text1"/>
          <w:lang w:val="ka-GE"/>
        </w:rPr>
        <w:t>ქვიშა და</w:t>
      </w:r>
      <w:r w:rsidR="00395DB3" w:rsidRPr="00EF4C59">
        <w:rPr>
          <w:rFonts w:ascii="Sylfaen" w:eastAsia="Calibri" w:hAnsi="Sylfaen" w:cs="Calibri"/>
          <w:bCs/>
          <w:color w:val="000000" w:themeColor="text1"/>
          <w:lang w:val="ka-GE"/>
        </w:rPr>
        <w:t xml:space="preserve"> </w:t>
      </w:r>
      <w:r w:rsidRPr="00EF4C59">
        <w:rPr>
          <w:rFonts w:ascii="Sylfaen" w:eastAsia="Calibri" w:hAnsi="Sylfaen" w:cs="Calibri"/>
          <w:bCs/>
          <w:color w:val="000000" w:themeColor="text1"/>
          <w:lang w:val="ka-GE"/>
        </w:rPr>
        <w:t>ხრეში მოწოდებული სომხეთიდან UTM(491894,4560499) ადგილმდებარეობიდან 10კმ სავალ მანძილზე; და საქართველოდან UTM(489668,4577273) მდებარეობის 20 კმ სავალ მანძილზე</w:t>
      </w:r>
      <w:r w:rsidR="00395DB3" w:rsidRPr="00EF4C59">
        <w:rPr>
          <w:rFonts w:ascii="Sylfaen" w:eastAsia="Calibri" w:hAnsi="Sylfaen" w:cs="Calibri"/>
          <w:bCs/>
          <w:color w:val="000000" w:themeColor="text1"/>
          <w:lang w:val="ka-GE"/>
        </w:rPr>
        <w:t>;</w:t>
      </w:r>
      <w:r w:rsidRPr="00EF4C59">
        <w:rPr>
          <w:rFonts w:ascii="Sylfaen" w:eastAsia="Calibri" w:hAnsi="Sylfaen" w:cs="Calibri"/>
          <w:bCs/>
          <w:color w:val="000000" w:themeColor="text1"/>
          <w:lang w:val="ka-GE"/>
        </w:rPr>
        <w:t xml:space="preserve"> </w:t>
      </w:r>
    </w:p>
    <w:p w14:paraId="2612C0EC" w14:textId="77777777" w:rsidR="00CF22D2" w:rsidRPr="00EF4C59" w:rsidRDefault="00CF22D2" w:rsidP="00B53216">
      <w:pPr>
        <w:pStyle w:val="ListParagraph"/>
        <w:numPr>
          <w:ilvl w:val="0"/>
          <w:numId w:val="4"/>
        </w:numPr>
        <w:spacing w:after="0" w:line="276" w:lineRule="auto"/>
        <w:ind w:right="720"/>
        <w:jc w:val="both"/>
        <w:rPr>
          <w:rFonts w:ascii="Sylfaen" w:hAnsi="Sylfaen"/>
          <w:color w:val="000000" w:themeColor="text1"/>
          <w:lang w:val="ka-GE"/>
        </w:rPr>
      </w:pPr>
      <w:r w:rsidRPr="00EF4C59">
        <w:rPr>
          <w:rFonts w:ascii="Sylfaen" w:eastAsia="Calibri" w:hAnsi="Sylfaen" w:cs="Calibri"/>
          <w:bCs/>
          <w:color w:val="000000" w:themeColor="text1"/>
          <w:lang w:val="ka-GE"/>
        </w:rPr>
        <w:t xml:space="preserve">წინასწარ </w:t>
      </w:r>
      <w:r w:rsidR="00395DB3" w:rsidRPr="00EF4C59">
        <w:rPr>
          <w:rFonts w:ascii="Sylfaen" w:eastAsia="Calibri" w:hAnsi="Sylfaen" w:cs="Calibri"/>
          <w:bCs/>
          <w:color w:val="000000" w:themeColor="text1"/>
          <w:lang w:val="ka-GE"/>
        </w:rPr>
        <w:t>დაჭიმული</w:t>
      </w:r>
      <w:r w:rsidRPr="00EF4C59">
        <w:rPr>
          <w:rFonts w:ascii="Sylfaen" w:eastAsia="Calibri" w:hAnsi="Sylfaen" w:cs="Calibri"/>
          <w:bCs/>
          <w:color w:val="000000" w:themeColor="text1"/>
          <w:lang w:val="ka-GE"/>
        </w:rPr>
        <w:t xml:space="preserve"> </w:t>
      </w:r>
      <w:r w:rsidR="00395DB3" w:rsidRPr="00EF4C59">
        <w:rPr>
          <w:rFonts w:ascii="Sylfaen" w:eastAsia="Calibri" w:hAnsi="Sylfaen" w:cs="Calibri"/>
          <w:bCs/>
          <w:color w:val="000000" w:themeColor="text1"/>
          <w:lang w:val="ka-GE"/>
        </w:rPr>
        <w:t>კაბელები</w:t>
      </w:r>
      <w:r w:rsidRPr="00EF4C59">
        <w:rPr>
          <w:rFonts w:ascii="Sylfaen" w:eastAsia="Calibri" w:hAnsi="Sylfaen" w:cs="Calibri"/>
          <w:bCs/>
          <w:color w:val="000000" w:themeColor="text1"/>
          <w:lang w:val="ka-GE"/>
        </w:rPr>
        <w:t xml:space="preserve"> და მასალა მოწოდებული ირანიდან</w:t>
      </w:r>
      <w:r w:rsidR="00395DB3" w:rsidRPr="00EF4C59">
        <w:rPr>
          <w:rFonts w:ascii="Sylfaen" w:eastAsia="Calibri" w:hAnsi="Sylfaen" w:cs="Calibri"/>
          <w:bCs/>
          <w:color w:val="000000" w:themeColor="text1"/>
          <w:lang w:val="ka-GE"/>
        </w:rPr>
        <w:t>.</w:t>
      </w:r>
      <w:r w:rsidRPr="00EF4C59">
        <w:rPr>
          <w:rFonts w:ascii="Sylfaen" w:eastAsia="Calibri" w:hAnsi="Sylfaen" w:cs="Calibri"/>
          <w:bCs/>
          <w:color w:val="000000" w:themeColor="text1"/>
          <w:lang w:val="ka-GE"/>
        </w:rPr>
        <w:t xml:space="preserve"> </w:t>
      </w:r>
    </w:p>
    <w:p w14:paraId="387FD46F" w14:textId="77777777" w:rsidR="00CF22D2" w:rsidRPr="00EF4C59" w:rsidRDefault="00CF22D2" w:rsidP="00B53216">
      <w:pPr>
        <w:spacing w:line="276" w:lineRule="auto"/>
        <w:ind w:right="720"/>
        <w:jc w:val="center"/>
        <w:rPr>
          <w:rFonts w:ascii="Sylfaen" w:hAnsi="Sylfaen"/>
          <w:color w:val="000000" w:themeColor="text1"/>
          <w:lang w:val="ka-GE"/>
        </w:rPr>
      </w:pPr>
      <w:r w:rsidRPr="00EF4C59">
        <w:rPr>
          <w:rFonts w:ascii="Sylfaen" w:hAnsi="Sylfaen"/>
          <w:noProof/>
          <w:color w:val="000000" w:themeColor="text1"/>
        </w:rPr>
        <w:lastRenderedPageBreak/>
        <w:drawing>
          <wp:inline distT="0" distB="0" distL="0" distR="0" wp14:anchorId="1C4ED4A8" wp14:editId="1740E629">
            <wp:extent cx="4703134" cy="3213100"/>
            <wp:effectExtent l="0" t="0" r="2540" b="6350"/>
            <wp:docPr id="55" name="Picture 55" descr="C:\Users\d.forman\Desktop\sand and gravel_Ayr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forman\Desktop\sand and gravel_Ayrum.jp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16595" r="-8"/>
                    <a:stretch/>
                  </pic:blipFill>
                  <pic:spPr bwMode="auto">
                    <a:xfrm>
                      <a:off x="0" y="0"/>
                      <a:ext cx="4703531" cy="3213371"/>
                    </a:xfrm>
                    <a:prstGeom prst="rect">
                      <a:avLst/>
                    </a:prstGeom>
                    <a:noFill/>
                    <a:ln>
                      <a:noFill/>
                    </a:ln>
                    <a:extLst>
                      <a:ext uri="{53640926-AAD7-44D8-BBD7-CCE9431645EC}">
                        <a14:shadowObscured xmlns:a14="http://schemas.microsoft.com/office/drawing/2010/main"/>
                      </a:ext>
                    </a:extLst>
                  </pic:spPr>
                </pic:pic>
              </a:graphicData>
            </a:graphic>
          </wp:inline>
        </w:drawing>
      </w:r>
    </w:p>
    <w:p w14:paraId="1B0570BB" w14:textId="77777777" w:rsidR="00CF22D2" w:rsidRPr="00EF4C59" w:rsidRDefault="00CF22D2" w:rsidP="00B53216">
      <w:pPr>
        <w:pStyle w:val="Caption"/>
        <w:spacing w:line="276" w:lineRule="auto"/>
        <w:ind w:firstLine="0"/>
        <w:rPr>
          <w:rFonts w:ascii="Sylfaen" w:hAnsi="Sylfaen"/>
          <w:noProof w:val="0"/>
          <w:color w:val="000000" w:themeColor="text1"/>
          <w:sz w:val="22"/>
          <w:szCs w:val="22"/>
          <w:lang w:val="ka-GE"/>
        </w:rPr>
      </w:pPr>
      <w:bookmarkStart w:id="69" w:name="_Toc1477781"/>
      <w:bookmarkStart w:id="70" w:name="_Toc3633506"/>
      <w:r w:rsidRPr="00EF4C59">
        <w:rPr>
          <w:rFonts w:ascii="Sylfaen" w:hAnsi="Sylfaen"/>
          <w:noProof w:val="0"/>
          <w:color w:val="000000" w:themeColor="text1"/>
          <w:sz w:val="22"/>
          <w:szCs w:val="22"/>
          <w:lang w:val="ka-GE"/>
        </w:rPr>
        <w:t>სურათი</w:t>
      </w:r>
      <w:r w:rsidR="00BE2A5E" w:rsidRPr="00EF4C59">
        <w:rPr>
          <w:rFonts w:ascii="Sylfaen" w:hAnsi="Sylfaen"/>
          <w:noProof w:val="0"/>
          <w:color w:val="000000" w:themeColor="text1"/>
          <w:sz w:val="22"/>
          <w:szCs w:val="22"/>
          <w:lang w:val="ka-GE"/>
        </w:rPr>
        <w:t xml:space="preserve"> 1</w:t>
      </w:r>
      <w:r w:rsidRPr="00EF4C59">
        <w:rPr>
          <w:rFonts w:ascii="Sylfaen" w:hAnsi="Sylfaen"/>
          <w:noProof w:val="0"/>
          <w:color w:val="000000" w:themeColor="text1"/>
          <w:sz w:val="22"/>
          <w:szCs w:val="22"/>
          <w:lang w:val="ka-GE"/>
        </w:rPr>
        <w:noBreakHyphen/>
      </w:r>
      <w:r w:rsidR="00BE2A5E" w:rsidRPr="00EF4C59">
        <w:rPr>
          <w:rFonts w:ascii="Sylfaen" w:hAnsi="Sylfaen"/>
          <w:noProof w:val="0"/>
          <w:color w:val="000000" w:themeColor="text1"/>
          <w:sz w:val="22"/>
          <w:szCs w:val="22"/>
          <w:lang w:val="ka-GE"/>
        </w:rPr>
        <w:t xml:space="preserve">24: </w:t>
      </w:r>
      <w:r w:rsidRPr="00EF4C59">
        <w:rPr>
          <w:rFonts w:ascii="Sylfaen" w:hAnsi="Sylfaen"/>
          <w:noProof w:val="0"/>
          <w:color w:val="000000" w:themeColor="text1"/>
          <w:sz w:val="22"/>
          <w:szCs w:val="22"/>
          <w:lang w:val="ka-GE"/>
        </w:rPr>
        <w:t xml:space="preserve"> ქვიშისა და ხრეშის კარიერის მდებარეობა აირუმის UTM -თან ახლოს (491894, 4560499)</w:t>
      </w:r>
      <w:bookmarkEnd w:id="69"/>
      <w:bookmarkEnd w:id="70"/>
    </w:p>
    <w:p w14:paraId="3AC27792" w14:textId="77777777" w:rsidR="00D55004" w:rsidRPr="00EF4C59" w:rsidRDefault="00B77933" w:rsidP="00B53216">
      <w:pPr>
        <w:spacing w:line="276" w:lineRule="auto"/>
        <w:rPr>
          <w:rFonts w:ascii="Sylfaen" w:hAnsi="Sylfaen"/>
          <w:lang w:val="ka-GE"/>
        </w:rPr>
      </w:pPr>
      <w:r w:rsidRPr="00EF4C59">
        <w:rPr>
          <w:rFonts w:ascii="Sylfaen" w:eastAsia="Calibri" w:hAnsi="Sylfaen" w:cs="Calibri"/>
          <w:bCs/>
          <w:noProof/>
          <w:color w:val="000000" w:themeColor="text1"/>
        </w:rPr>
        <w:drawing>
          <wp:anchor distT="0" distB="0" distL="114300" distR="114300" simplePos="0" relativeHeight="251664896" behindDoc="1" locked="0" layoutInCell="1" allowOverlap="1" wp14:anchorId="2FCA5E0E" wp14:editId="01870A8B">
            <wp:simplePos x="0" y="0"/>
            <wp:positionH relativeFrom="column">
              <wp:posOffset>524934</wp:posOffset>
            </wp:positionH>
            <wp:positionV relativeFrom="paragraph">
              <wp:posOffset>254212</wp:posOffset>
            </wp:positionV>
            <wp:extent cx="4521200" cy="2707640"/>
            <wp:effectExtent l="0" t="0" r="0" b="0"/>
            <wp:wrapTight wrapText="bothSides">
              <wp:wrapPolygon edited="0">
                <wp:start x="0" y="0"/>
                <wp:lineTo x="0" y="21428"/>
                <wp:lineTo x="21479" y="21428"/>
                <wp:lineTo x="21479" y="0"/>
                <wp:lineTo x="0" y="0"/>
              </wp:wrapPolygon>
            </wp:wrapTight>
            <wp:docPr id="82" name="Picture 82" descr="C:\Users\d.forman\Desktop\sand and gravel_Georg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forman\Desktop\sand and gravel_Georgia.jp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33378" t="15717"/>
                    <a:stretch/>
                  </pic:blipFill>
                  <pic:spPr bwMode="auto">
                    <a:xfrm>
                      <a:off x="0" y="0"/>
                      <a:ext cx="4521200" cy="2707640"/>
                    </a:xfrm>
                    <a:prstGeom prst="rect">
                      <a:avLst/>
                    </a:prstGeom>
                    <a:noFill/>
                    <a:ln>
                      <a:noFill/>
                    </a:ln>
                    <a:extLst>
                      <a:ext uri="{53640926-AAD7-44D8-BBD7-CCE9431645EC}">
                        <a14:shadowObscured xmlns:a14="http://schemas.microsoft.com/office/drawing/2010/main"/>
                      </a:ext>
                    </a:extLst>
                  </pic:spPr>
                </pic:pic>
              </a:graphicData>
            </a:graphic>
          </wp:anchor>
        </w:drawing>
      </w:r>
    </w:p>
    <w:p w14:paraId="5171FA5F" w14:textId="77777777" w:rsidR="00D55004" w:rsidRPr="00EF4C59" w:rsidRDefault="00D55004" w:rsidP="00B53216">
      <w:pPr>
        <w:spacing w:line="276" w:lineRule="auto"/>
        <w:rPr>
          <w:rFonts w:ascii="Sylfaen" w:hAnsi="Sylfaen"/>
          <w:lang w:val="ka-GE"/>
        </w:rPr>
      </w:pPr>
    </w:p>
    <w:p w14:paraId="1C9F02A7" w14:textId="77777777" w:rsidR="00D55004" w:rsidRPr="00EF4C59" w:rsidRDefault="00D55004" w:rsidP="00B53216">
      <w:pPr>
        <w:spacing w:line="276" w:lineRule="auto"/>
        <w:rPr>
          <w:rFonts w:ascii="Sylfaen" w:hAnsi="Sylfaen"/>
          <w:lang w:val="ka-GE"/>
        </w:rPr>
      </w:pPr>
    </w:p>
    <w:p w14:paraId="1B3588FA" w14:textId="77777777" w:rsidR="00D55004" w:rsidRPr="00EF4C59" w:rsidRDefault="00D55004" w:rsidP="00B53216">
      <w:pPr>
        <w:spacing w:line="276" w:lineRule="auto"/>
        <w:rPr>
          <w:rFonts w:ascii="Sylfaen" w:hAnsi="Sylfaen"/>
          <w:lang w:val="ka-GE"/>
        </w:rPr>
      </w:pPr>
    </w:p>
    <w:p w14:paraId="6FD49D28" w14:textId="77777777" w:rsidR="00D55004" w:rsidRPr="00EF4C59" w:rsidRDefault="00D55004" w:rsidP="00B53216">
      <w:pPr>
        <w:spacing w:line="276" w:lineRule="auto"/>
        <w:rPr>
          <w:rFonts w:ascii="Sylfaen" w:hAnsi="Sylfaen"/>
          <w:lang w:val="ka-GE"/>
        </w:rPr>
      </w:pPr>
    </w:p>
    <w:p w14:paraId="4A9E0C87" w14:textId="77777777" w:rsidR="00D55004" w:rsidRPr="00EF4C59" w:rsidRDefault="00D55004" w:rsidP="00B53216">
      <w:pPr>
        <w:spacing w:line="276" w:lineRule="auto"/>
        <w:rPr>
          <w:rFonts w:ascii="Sylfaen" w:hAnsi="Sylfaen"/>
          <w:lang w:val="ka-GE"/>
        </w:rPr>
      </w:pPr>
    </w:p>
    <w:p w14:paraId="2C5380C5" w14:textId="77777777" w:rsidR="00D55004" w:rsidRPr="00EF4C59" w:rsidRDefault="00D55004" w:rsidP="00B53216">
      <w:pPr>
        <w:spacing w:line="276" w:lineRule="auto"/>
        <w:rPr>
          <w:rFonts w:ascii="Sylfaen" w:hAnsi="Sylfaen"/>
          <w:lang w:val="ka-GE"/>
        </w:rPr>
      </w:pPr>
    </w:p>
    <w:p w14:paraId="1A7FC45C" w14:textId="77777777" w:rsidR="00D55004" w:rsidRPr="00EF4C59" w:rsidRDefault="00D55004" w:rsidP="00B53216">
      <w:pPr>
        <w:spacing w:line="276" w:lineRule="auto"/>
        <w:rPr>
          <w:rFonts w:ascii="Sylfaen" w:hAnsi="Sylfaen"/>
          <w:lang w:val="ka-GE"/>
        </w:rPr>
      </w:pPr>
    </w:p>
    <w:p w14:paraId="329CB924" w14:textId="77777777" w:rsidR="00D55004" w:rsidRPr="00EF4C59" w:rsidRDefault="00D55004" w:rsidP="00B53216">
      <w:pPr>
        <w:spacing w:line="276" w:lineRule="auto"/>
        <w:rPr>
          <w:rFonts w:ascii="Sylfaen" w:hAnsi="Sylfaen"/>
          <w:lang w:val="ka-GE"/>
        </w:rPr>
      </w:pPr>
    </w:p>
    <w:p w14:paraId="41776B00" w14:textId="77777777" w:rsidR="00D55004" w:rsidRPr="00EF4C59" w:rsidRDefault="00D55004" w:rsidP="00B53216">
      <w:pPr>
        <w:spacing w:line="276" w:lineRule="auto"/>
        <w:rPr>
          <w:rFonts w:ascii="Sylfaen" w:hAnsi="Sylfaen"/>
          <w:lang w:val="ka-GE"/>
        </w:rPr>
      </w:pPr>
    </w:p>
    <w:p w14:paraId="1D50BF6F" w14:textId="77777777" w:rsidR="00D55004" w:rsidRPr="00EF4C59" w:rsidRDefault="00B77933" w:rsidP="00B53216">
      <w:pPr>
        <w:spacing w:line="276" w:lineRule="auto"/>
        <w:rPr>
          <w:rFonts w:ascii="Sylfaen" w:hAnsi="Sylfaen"/>
          <w:b/>
          <w:color w:val="000000" w:themeColor="text1"/>
          <w:lang w:val="ka-GE"/>
        </w:rPr>
      </w:pPr>
      <w:bookmarkStart w:id="71" w:name="_Toc1477782"/>
      <w:bookmarkStart w:id="72" w:name="_Toc3633507"/>
      <w:r w:rsidRPr="00EF4C59">
        <w:rPr>
          <w:rFonts w:ascii="Sylfaen" w:hAnsi="Sylfaen"/>
          <w:b/>
          <w:color w:val="000000" w:themeColor="text1"/>
          <w:lang w:val="ka-GE"/>
        </w:rPr>
        <w:t>სურათი1</w:t>
      </w:r>
      <w:r w:rsidRPr="00EF4C59">
        <w:rPr>
          <w:rFonts w:ascii="Sylfaen" w:hAnsi="Sylfaen"/>
          <w:b/>
          <w:color w:val="000000" w:themeColor="text1"/>
          <w:lang w:val="ka-GE"/>
        </w:rPr>
        <w:noBreakHyphen/>
        <w:t>25: ქვიშისა და ხრეშის კარიერის მდებარეობა აირუმის UTM-თან ახლოას (489668, 4577273)</w:t>
      </w:r>
      <w:bookmarkEnd w:id="71"/>
      <w:bookmarkEnd w:id="72"/>
    </w:p>
    <w:p w14:paraId="3DCCD666" w14:textId="77777777" w:rsidR="006A15AB" w:rsidRPr="00EF4C59" w:rsidRDefault="006A15AB" w:rsidP="00B53216">
      <w:pPr>
        <w:spacing w:line="276" w:lineRule="auto"/>
        <w:rPr>
          <w:rFonts w:ascii="Sylfaen" w:hAnsi="Sylfaen"/>
          <w:b/>
          <w:lang w:val="ka-GE"/>
        </w:rPr>
      </w:pPr>
    </w:p>
    <w:p w14:paraId="7649CF0F" w14:textId="77777777" w:rsidR="006A15AB" w:rsidRPr="00EF4C59" w:rsidRDefault="006A15AB" w:rsidP="006A15AB">
      <w:pPr>
        <w:pStyle w:val="Heading4"/>
        <w:numPr>
          <w:ilvl w:val="0"/>
          <w:numId w:val="0"/>
        </w:numPr>
        <w:rPr>
          <w:rFonts w:ascii="Sylfaen" w:hAnsi="Sylfaen" w:cs="Sylfaen"/>
          <w:lang w:val="ka-GE"/>
        </w:rPr>
      </w:pPr>
      <w:bookmarkStart w:id="73" w:name="_Toc2149244"/>
      <w:bookmarkStart w:id="74" w:name="_Toc2154523"/>
      <w:bookmarkStart w:id="75" w:name="_Toc2154807"/>
      <w:bookmarkStart w:id="76" w:name="_Toc3536970"/>
      <w:bookmarkStart w:id="77" w:name="_Toc3632962"/>
      <w:bookmarkStart w:id="78" w:name="_Toc3633369"/>
      <w:bookmarkStart w:id="79" w:name="_Toc6058595"/>
    </w:p>
    <w:p w14:paraId="089961A6" w14:textId="77777777" w:rsidR="009B1E9E" w:rsidRPr="00EF4C59" w:rsidRDefault="009B1E9E" w:rsidP="00C221AB">
      <w:pPr>
        <w:pStyle w:val="Heading3"/>
        <w:numPr>
          <w:ilvl w:val="0"/>
          <w:numId w:val="0"/>
        </w:numPr>
        <w:ind w:left="862"/>
        <w:rPr>
          <w:lang w:val="ka-GE"/>
        </w:rPr>
      </w:pPr>
      <w:bookmarkStart w:id="80" w:name="_Toc6062590"/>
      <w:r w:rsidRPr="00EF4C59">
        <w:rPr>
          <w:rFonts w:ascii="Sylfaen" w:hAnsi="Sylfaen" w:cs="Sylfaen"/>
          <w:lang w:val="ka-GE"/>
        </w:rPr>
        <w:t>ალტერნატივების</w:t>
      </w:r>
      <w:r w:rsidRPr="00EF4C59">
        <w:rPr>
          <w:lang w:val="ka-GE"/>
        </w:rPr>
        <w:t xml:space="preserve"> </w:t>
      </w:r>
      <w:r w:rsidRPr="00EF4C59">
        <w:rPr>
          <w:rFonts w:ascii="Sylfaen" w:hAnsi="Sylfaen" w:cs="Sylfaen"/>
          <w:lang w:val="ka-GE"/>
        </w:rPr>
        <w:t>ანალიზი</w:t>
      </w:r>
      <w:bookmarkEnd w:id="73"/>
      <w:bookmarkEnd w:id="74"/>
      <w:bookmarkEnd w:id="75"/>
      <w:bookmarkEnd w:id="76"/>
      <w:bookmarkEnd w:id="77"/>
      <w:bookmarkEnd w:id="78"/>
      <w:bookmarkEnd w:id="79"/>
      <w:bookmarkEnd w:id="80"/>
    </w:p>
    <w:p w14:paraId="7F43BFB1" w14:textId="77777777" w:rsidR="009B1E9E" w:rsidRPr="00EF4C59" w:rsidRDefault="009B1E9E" w:rsidP="00B53216">
      <w:pPr>
        <w:spacing w:line="276" w:lineRule="auto"/>
        <w:jc w:val="both"/>
        <w:rPr>
          <w:rFonts w:ascii="Sylfaen" w:hAnsi="Sylfaen"/>
          <w:color w:val="000000" w:themeColor="text1"/>
          <w:lang w:val="ka-GE"/>
        </w:rPr>
      </w:pPr>
      <w:r w:rsidRPr="00EF4C59">
        <w:rPr>
          <w:rFonts w:ascii="Sylfaen" w:hAnsi="Sylfaen"/>
          <w:color w:val="000000" w:themeColor="text1"/>
          <w:lang w:val="ka-GE"/>
        </w:rPr>
        <w:t>ალტერნატივის არჩევისთვის გათვალისწინებული ფაქტორები არის: დიზაინი, მშენებლობა, გარემო და დაინტერესებული მხარეები. თითოეული ფაქტორის</w:t>
      </w:r>
      <w:r w:rsidR="00F9206B" w:rsidRPr="00EF4C59">
        <w:rPr>
          <w:rFonts w:ascii="Sylfaen" w:hAnsi="Sylfaen"/>
          <w:color w:val="000000" w:themeColor="text1"/>
          <w:lang w:val="ka-GE"/>
        </w:rPr>
        <w:t xml:space="preserve">ათვის მისაღები და სასარგებლო ვარიანტი </w:t>
      </w:r>
      <w:r w:rsidRPr="00EF4C59">
        <w:rPr>
          <w:rFonts w:ascii="Sylfaen" w:hAnsi="Sylfaen"/>
          <w:color w:val="000000" w:themeColor="text1"/>
          <w:lang w:val="ka-GE"/>
        </w:rPr>
        <w:t xml:space="preserve">იდენტიფიცირებულია თითოეული ალტერნატივისთვის ცალ-ცალკე, </w:t>
      </w:r>
      <w:r w:rsidR="007449AB" w:rsidRPr="00EF4C59">
        <w:rPr>
          <w:rFonts w:ascii="Sylfaen" w:hAnsi="Sylfaen"/>
          <w:color w:val="000000" w:themeColor="text1"/>
          <w:lang w:val="ka-GE"/>
        </w:rPr>
        <w:t>ცხრილი</w:t>
      </w:r>
      <w:r w:rsidR="00F9206B" w:rsidRPr="00EF4C59">
        <w:rPr>
          <w:rFonts w:ascii="Sylfaen" w:hAnsi="Sylfaen"/>
          <w:lang w:val="ka-GE"/>
        </w:rPr>
        <w:t xml:space="preserve"> 1-2</w:t>
      </w:r>
      <w:r w:rsidRPr="00EF4C59">
        <w:rPr>
          <w:rFonts w:ascii="Sylfaen" w:hAnsi="Sylfaen"/>
          <w:color w:val="000000" w:themeColor="text1"/>
          <w:lang w:val="ka-GE"/>
        </w:rPr>
        <w:t xml:space="preserve"> </w:t>
      </w:r>
      <w:r w:rsidR="007449AB" w:rsidRPr="00EF4C59">
        <w:rPr>
          <w:rFonts w:ascii="Sylfaen" w:hAnsi="Sylfaen"/>
          <w:color w:val="000000" w:themeColor="text1"/>
          <w:lang w:val="ka-GE"/>
        </w:rPr>
        <w:t xml:space="preserve">და 1-3 -ის </w:t>
      </w:r>
      <w:r w:rsidRPr="00EF4C59">
        <w:rPr>
          <w:rFonts w:ascii="Sylfaen" w:hAnsi="Sylfaen"/>
          <w:color w:val="000000" w:themeColor="text1"/>
          <w:lang w:val="ka-GE"/>
        </w:rPr>
        <w:t xml:space="preserve">შესაბამისად. კვალიფიციური განხილვა იყო ჩატარებული თითოეული ფაქტორის </w:t>
      </w:r>
      <w:r w:rsidR="00F9206B" w:rsidRPr="00EF4C59">
        <w:rPr>
          <w:rFonts w:ascii="Sylfaen" w:hAnsi="Sylfaen"/>
          <w:color w:val="000000" w:themeColor="text1"/>
          <w:lang w:val="ka-GE"/>
        </w:rPr>
        <w:t>შესაფასებლად</w:t>
      </w:r>
      <w:r w:rsidRPr="00EF4C59">
        <w:rPr>
          <w:rFonts w:ascii="Sylfaen" w:hAnsi="Sylfaen"/>
          <w:color w:val="000000" w:themeColor="text1"/>
          <w:lang w:val="ka-GE"/>
        </w:rPr>
        <w:t xml:space="preserve">. </w:t>
      </w:r>
    </w:p>
    <w:p w14:paraId="651DF7D0" w14:textId="119BE6B0" w:rsidR="00F9206B" w:rsidRPr="00EF4C59" w:rsidRDefault="009B1E9E" w:rsidP="00B53216">
      <w:pPr>
        <w:tabs>
          <w:tab w:val="left" w:pos="1540"/>
        </w:tabs>
        <w:spacing w:line="276" w:lineRule="auto"/>
        <w:jc w:val="both"/>
        <w:rPr>
          <w:rFonts w:ascii="Sylfaen" w:hAnsi="Sylfaen"/>
          <w:lang w:val="ka-GE"/>
        </w:rPr>
      </w:pPr>
      <w:r w:rsidRPr="00EF4C59">
        <w:rPr>
          <w:rFonts w:ascii="Sylfaen" w:hAnsi="Sylfaen"/>
          <w:color w:val="000000" w:themeColor="text1"/>
          <w:lang w:val="ka-GE"/>
        </w:rPr>
        <w:t xml:space="preserve">თითოეული ალტერნატივის </w:t>
      </w:r>
      <w:r w:rsidR="00F9206B" w:rsidRPr="00EF4C59">
        <w:rPr>
          <w:rFonts w:ascii="Sylfaen" w:hAnsi="Sylfaen"/>
          <w:color w:val="000000" w:themeColor="text1"/>
          <w:lang w:val="ka-GE"/>
        </w:rPr>
        <w:t>უპირატესობები შეფასებულია ცხრილში</w:t>
      </w:r>
      <w:r w:rsidR="007449AB" w:rsidRPr="00EF4C59">
        <w:rPr>
          <w:rFonts w:ascii="Sylfaen" w:hAnsi="Sylfaen"/>
          <w:color w:val="000000" w:themeColor="text1"/>
          <w:lang w:val="ka-GE"/>
        </w:rPr>
        <w:t xml:space="preserve"> 1-3</w:t>
      </w:r>
      <w:r w:rsidR="00F9206B" w:rsidRPr="00EF4C59">
        <w:rPr>
          <w:rFonts w:ascii="Sylfaen" w:hAnsi="Sylfaen"/>
          <w:color w:val="000000" w:themeColor="text1"/>
          <w:lang w:val="ka-GE"/>
        </w:rPr>
        <w:t xml:space="preserve">. </w:t>
      </w:r>
      <w:r w:rsidR="00F9206B" w:rsidRPr="00EF4C59">
        <w:rPr>
          <w:rFonts w:ascii="Sylfaen" w:hAnsi="Sylfaen" w:cstheme="majorBidi"/>
          <w:color w:val="000000" w:themeColor="text1"/>
          <w:lang w:val="ka-GE"/>
        </w:rPr>
        <w:t xml:space="preserve">შეფასება კი ხდება შემდეგნაირად, თითოეული ალტერნატივის შემადგენელი ფაქტორების წილობრივი მაჩვენებელი გამრავლებული ამავე ფაქტორების სასურველობის ჯამზე. </w:t>
      </w:r>
      <w:r w:rsidR="00F9206B" w:rsidRPr="00EF4C59">
        <w:rPr>
          <w:rFonts w:ascii="Sylfaen" w:hAnsi="Sylfaen"/>
          <w:color w:val="000000" w:themeColor="text1"/>
          <w:lang w:val="ka-GE"/>
        </w:rPr>
        <w:t>შეფასებების შედეგად დადგინდა, რომ ალტერნატივა 1 წარმოადგენს საუკეთესო ვარიანტს (შეფასება -</w:t>
      </w:r>
      <w:r w:rsidR="003866BC">
        <w:rPr>
          <w:rFonts w:ascii="Sylfaen" w:hAnsi="Sylfaen"/>
          <w:color w:val="000000" w:themeColor="text1"/>
          <w:lang w:val="ka-GE"/>
        </w:rPr>
        <w:t>400</w:t>
      </w:r>
      <w:r w:rsidR="00F9206B" w:rsidRPr="00EF4C59">
        <w:rPr>
          <w:rFonts w:ascii="Sylfaen" w:hAnsi="Sylfaen"/>
          <w:color w:val="000000" w:themeColor="text1"/>
          <w:lang w:val="ka-GE"/>
        </w:rPr>
        <w:t>).</w:t>
      </w:r>
    </w:p>
    <w:p w14:paraId="49B8D2FC" w14:textId="77777777" w:rsidR="00D55004" w:rsidRPr="00EF4C59" w:rsidRDefault="00D55004" w:rsidP="00B53216">
      <w:pPr>
        <w:spacing w:line="276" w:lineRule="auto"/>
        <w:rPr>
          <w:rFonts w:ascii="Sylfaen" w:hAnsi="Sylfaen"/>
          <w:lang w:val="ka-GE"/>
        </w:rPr>
      </w:pPr>
    </w:p>
    <w:p w14:paraId="5282E104" w14:textId="77777777" w:rsidR="009B1E9E" w:rsidRPr="00EF4C59" w:rsidRDefault="009B1E9E" w:rsidP="00B53216">
      <w:pPr>
        <w:pStyle w:val="TableParagraph"/>
        <w:spacing w:line="276" w:lineRule="auto"/>
        <w:rPr>
          <w:rFonts w:ascii="Sylfaen" w:hAnsi="Sylfaen"/>
          <w:sz w:val="22"/>
          <w:lang w:val="ka-GE"/>
        </w:rPr>
      </w:pPr>
      <w:bookmarkStart w:id="81" w:name="_Ref1319282"/>
      <w:bookmarkStart w:id="82" w:name="_Toc1477879"/>
      <w:bookmarkStart w:id="83" w:name="_Toc3705311"/>
      <w:r w:rsidRPr="00EF4C59">
        <w:rPr>
          <w:rFonts w:ascii="Sylfaen" w:hAnsi="Sylfaen"/>
          <w:sz w:val="22"/>
          <w:lang w:val="ka-GE"/>
        </w:rPr>
        <w:t>ცხრილი</w:t>
      </w:r>
      <w:r w:rsidR="00F9206B" w:rsidRPr="00EF4C59">
        <w:rPr>
          <w:rFonts w:ascii="Sylfaen" w:hAnsi="Sylfaen"/>
          <w:sz w:val="22"/>
          <w:lang w:val="ka-GE"/>
        </w:rPr>
        <w:t>1</w:t>
      </w:r>
      <w:r w:rsidRPr="00EF4C59">
        <w:rPr>
          <w:rFonts w:ascii="Sylfaen" w:hAnsi="Sylfaen"/>
          <w:sz w:val="22"/>
          <w:lang w:val="ka-GE"/>
        </w:rPr>
        <w:noBreakHyphen/>
      </w:r>
      <w:r w:rsidR="00F9206B" w:rsidRPr="00EF4C59">
        <w:rPr>
          <w:rFonts w:ascii="Sylfaen" w:hAnsi="Sylfaen"/>
          <w:sz w:val="22"/>
          <w:lang w:val="ka-GE"/>
        </w:rPr>
        <w:t>2</w:t>
      </w:r>
      <w:bookmarkEnd w:id="81"/>
      <w:r w:rsidR="00F9206B" w:rsidRPr="00EF4C59">
        <w:rPr>
          <w:rFonts w:ascii="Sylfaen" w:hAnsi="Sylfaen"/>
          <w:sz w:val="22"/>
          <w:lang w:val="ka-GE"/>
        </w:rPr>
        <w:t>:</w:t>
      </w:r>
      <w:r w:rsidRPr="00EF4C59">
        <w:rPr>
          <w:rFonts w:ascii="Sylfaen" w:hAnsi="Sylfaen"/>
          <w:sz w:val="22"/>
          <w:lang w:val="ka-GE"/>
        </w:rPr>
        <w:t xml:space="preserve"> რანგირების სასურველობის ცხრილი</w:t>
      </w:r>
      <w:bookmarkEnd w:id="82"/>
      <w:bookmarkEnd w:id="83"/>
    </w:p>
    <w:tbl>
      <w:tblPr>
        <w:tblW w:w="6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4331"/>
      </w:tblGrid>
      <w:tr w:rsidR="009B1E9E" w:rsidRPr="00EF4C59" w14:paraId="79C3774C" w14:textId="77777777" w:rsidTr="00316754">
        <w:trPr>
          <w:trHeight w:val="300"/>
          <w:jc w:val="center"/>
        </w:trPr>
        <w:tc>
          <w:tcPr>
            <w:tcW w:w="1689" w:type="dxa"/>
            <w:shd w:val="clear" w:color="auto" w:fill="E7E6E6" w:themeFill="background2"/>
            <w:noWrap/>
            <w:vAlign w:val="bottom"/>
            <w:hideMark/>
          </w:tcPr>
          <w:p w14:paraId="01FF3DA2" w14:textId="77777777" w:rsidR="009B1E9E" w:rsidRPr="00EF4C59" w:rsidRDefault="009B1E9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რანგირება</w:t>
            </w:r>
          </w:p>
        </w:tc>
        <w:tc>
          <w:tcPr>
            <w:tcW w:w="4331" w:type="dxa"/>
            <w:shd w:val="clear" w:color="auto" w:fill="E7E6E6" w:themeFill="background2"/>
            <w:noWrap/>
            <w:vAlign w:val="bottom"/>
            <w:hideMark/>
          </w:tcPr>
          <w:p w14:paraId="37EC27E6" w14:textId="77777777" w:rsidR="009B1E9E" w:rsidRPr="00EF4C59" w:rsidRDefault="009B1E9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სასურველობა</w:t>
            </w:r>
          </w:p>
        </w:tc>
      </w:tr>
      <w:tr w:rsidR="009B1E9E" w:rsidRPr="00EF4C59" w14:paraId="119B2018" w14:textId="77777777" w:rsidTr="00316754">
        <w:trPr>
          <w:trHeight w:val="300"/>
          <w:jc w:val="center"/>
        </w:trPr>
        <w:tc>
          <w:tcPr>
            <w:tcW w:w="1689" w:type="dxa"/>
            <w:shd w:val="clear" w:color="auto" w:fill="auto"/>
            <w:noWrap/>
            <w:vAlign w:val="bottom"/>
            <w:hideMark/>
          </w:tcPr>
          <w:p w14:paraId="5AC4A029" w14:textId="77777777" w:rsidR="009B1E9E" w:rsidRPr="00EF4C59" w:rsidRDefault="009B1E9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0</w:t>
            </w:r>
          </w:p>
        </w:tc>
        <w:tc>
          <w:tcPr>
            <w:tcW w:w="4331" w:type="dxa"/>
            <w:shd w:val="clear" w:color="auto" w:fill="auto"/>
            <w:noWrap/>
            <w:vAlign w:val="bottom"/>
            <w:hideMark/>
          </w:tcPr>
          <w:p w14:paraId="444120FB" w14:textId="77777777" w:rsidR="009B1E9E" w:rsidRPr="00EF4C59" w:rsidRDefault="009B1E9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მიუღებელი</w:t>
            </w:r>
          </w:p>
        </w:tc>
      </w:tr>
      <w:tr w:rsidR="009B1E9E" w:rsidRPr="00EF4C59" w14:paraId="29354741" w14:textId="77777777" w:rsidTr="00316754">
        <w:trPr>
          <w:trHeight w:val="300"/>
          <w:jc w:val="center"/>
        </w:trPr>
        <w:tc>
          <w:tcPr>
            <w:tcW w:w="1689" w:type="dxa"/>
            <w:shd w:val="clear" w:color="auto" w:fill="auto"/>
            <w:noWrap/>
            <w:vAlign w:val="bottom"/>
            <w:hideMark/>
          </w:tcPr>
          <w:p w14:paraId="072AE335" w14:textId="77777777" w:rsidR="009B1E9E" w:rsidRPr="00EF4C59" w:rsidRDefault="009B1E9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1</w:t>
            </w:r>
          </w:p>
        </w:tc>
        <w:tc>
          <w:tcPr>
            <w:tcW w:w="4331" w:type="dxa"/>
            <w:shd w:val="clear" w:color="auto" w:fill="auto"/>
            <w:noWrap/>
            <w:vAlign w:val="bottom"/>
            <w:hideMark/>
          </w:tcPr>
          <w:p w14:paraId="135B1B5C" w14:textId="77777777" w:rsidR="009B1E9E" w:rsidRPr="00EF4C59" w:rsidRDefault="009B1E9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 xml:space="preserve">ძალიან დაბალი </w:t>
            </w:r>
          </w:p>
        </w:tc>
      </w:tr>
      <w:tr w:rsidR="009B1E9E" w:rsidRPr="00EF4C59" w14:paraId="5199FA98" w14:textId="77777777" w:rsidTr="00316754">
        <w:trPr>
          <w:trHeight w:val="300"/>
          <w:jc w:val="center"/>
        </w:trPr>
        <w:tc>
          <w:tcPr>
            <w:tcW w:w="1689" w:type="dxa"/>
            <w:shd w:val="clear" w:color="auto" w:fill="auto"/>
            <w:noWrap/>
            <w:vAlign w:val="bottom"/>
            <w:hideMark/>
          </w:tcPr>
          <w:p w14:paraId="7BFB503E" w14:textId="77777777" w:rsidR="009B1E9E" w:rsidRPr="00EF4C59" w:rsidRDefault="009B1E9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2</w:t>
            </w:r>
          </w:p>
        </w:tc>
        <w:tc>
          <w:tcPr>
            <w:tcW w:w="4331" w:type="dxa"/>
            <w:shd w:val="clear" w:color="auto" w:fill="auto"/>
            <w:noWrap/>
            <w:vAlign w:val="bottom"/>
            <w:hideMark/>
          </w:tcPr>
          <w:p w14:paraId="73424D3C" w14:textId="77777777" w:rsidR="009B1E9E" w:rsidRPr="00EF4C59" w:rsidRDefault="009B1E9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დაბალი</w:t>
            </w:r>
          </w:p>
        </w:tc>
      </w:tr>
      <w:tr w:rsidR="009B1E9E" w:rsidRPr="00EF4C59" w14:paraId="58BC8239" w14:textId="77777777" w:rsidTr="00316754">
        <w:trPr>
          <w:trHeight w:val="300"/>
          <w:jc w:val="center"/>
        </w:trPr>
        <w:tc>
          <w:tcPr>
            <w:tcW w:w="1689" w:type="dxa"/>
            <w:shd w:val="clear" w:color="auto" w:fill="auto"/>
            <w:noWrap/>
            <w:vAlign w:val="bottom"/>
            <w:hideMark/>
          </w:tcPr>
          <w:p w14:paraId="1B2F868B" w14:textId="77777777" w:rsidR="009B1E9E" w:rsidRPr="00EF4C59" w:rsidRDefault="009B1E9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3</w:t>
            </w:r>
          </w:p>
        </w:tc>
        <w:tc>
          <w:tcPr>
            <w:tcW w:w="4331" w:type="dxa"/>
            <w:shd w:val="clear" w:color="auto" w:fill="auto"/>
            <w:noWrap/>
            <w:vAlign w:val="bottom"/>
            <w:hideMark/>
          </w:tcPr>
          <w:p w14:paraId="09493680" w14:textId="77777777" w:rsidR="009B1E9E" w:rsidRPr="00EF4C59" w:rsidRDefault="009B1E9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საშუალო</w:t>
            </w:r>
          </w:p>
        </w:tc>
      </w:tr>
      <w:tr w:rsidR="009B1E9E" w:rsidRPr="00EF4C59" w14:paraId="6BD67190" w14:textId="77777777" w:rsidTr="00316754">
        <w:trPr>
          <w:trHeight w:val="300"/>
          <w:jc w:val="center"/>
        </w:trPr>
        <w:tc>
          <w:tcPr>
            <w:tcW w:w="1689" w:type="dxa"/>
            <w:shd w:val="clear" w:color="auto" w:fill="auto"/>
            <w:noWrap/>
            <w:vAlign w:val="bottom"/>
            <w:hideMark/>
          </w:tcPr>
          <w:p w14:paraId="52DCA79D" w14:textId="77777777" w:rsidR="009B1E9E" w:rsidRPr="00EF4C59" w:rsidRDefault="009B1E9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4</w:t>
            </w:r>
          </w:p>
        </w:tc>
        <w:tc>
          <w:tcPr>
            <w:tcW w:w="4331" w:type="dxa"/>
            <w:shd w:val="clear" w:color="auto" w:fill="auto"/>
            <w:noWrap/>
            <w:vAlign w:val="bottom"/>
            <w:hideMark/>
          </w:tcPr>
          <w:p w14:paraId="761702E1" w14:textId="77777777" w:rsidR="009B1E9E" w:rsidRPr="00EF4C59" w:rsidRDefault="009B1E9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მაღალი</w:t>
            </w:r>
          </w:p>
        </w:tc>
      </w:tr>
      <w:tr w:rsidR="009B1E9E" w:rsidRPr="00EF4C59" w14:paraId="7C16DFF1" w14:textId="77777777" w:rsidTr="00316754">
        <w:trPr>
          <w:trHeight w:val="300"/>
          <w:jc w:val="center"/>
        </w:trPr>
        <w:tc>
          <w:tcPr>
            <w:tcW w:w="1689" w:type="dxa"/>
            <w:shd w:val="clear" w:color="auto" w:fill="auto"/>
            <w:noWrap/>
            <w:vAlign w:val="bottom"/>
            <w:hideMark/>
          </w:tcPr>
          <w:p w14:paraId="1CCF9D06" w14:textId="77777777" w:rsidR="009B1E9E" w:rsidRPr="00EF4C59" w:rsidRDefault="009B1E9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5</w:t>
            </w:r>
          </w:p>
        </w:tc>
        <w:tc>
          <w:tcPr>
            <w:tcW w:w="4331" w:type="dxa"/>
            <w:shd w:val="clear" w:color="auto" w:fill="auto"/>
            <w:noWrap/>
            <w:vAlign w:val="bottom"/>
            <w:hideMark/>
          </w:tcPr>
          <w:p w14:paraId="63C79E75" w14:textId="77777777" w:rsidR="009B1E9E" w:rsidRPr="00EF4C59" w:rsidRDefault="009B1E9E" w:rsidP="00B53216">
            <w:pPr>
              <w:spacing w:line="276" w:lineRule="auto"/>
              <w:jc w:val="both"/>
              <w:rPr>
                <w:rFonts w:ascii="Sylfaen" w:eastAsia="Times New Roman" w:hAnsi="Sylfaen" w:cs="Calibri"/>
                <w:color w:val="000000" w:themeColor="text1"/>
                <w:lang w:val="ka-GE"/>
              </w:rPr>
            </w:pPr>
            <w:r w:rsidRPr="00EF4C59">
              <w:rPr>
                <w:rFonts w:ascii="Sylfaen" w:eastAsia="Times New Roman" w:hAnsi="Sylfaen" w:cs="Calibri"/>
                <w:color w:val="000000" w:themeColor="text1"/>
                <w:lang w:val="ka-GE"/>
              </w:rPr>
              <w:t>ძალიან მაღალი</w:t>
            </w:r>
          </w:p>
        </w:tc>
      </w:tr>
    </w:tbl>
    <w:p w14:paraId="149A20E8" w14:textId="77777777" w:rsidR="009B1E9E" w:rsidRPr="00EF4C59" w:rsidRDefault="009B1E9E" w:rsidP="00B53216">
      <w:pPr>
        <w:tabs>
          <w:tab w:val="left" w:pos="5790"/>
        </w:tabs>
        <w:spacing w:line="276" w:lineRule="auto"/>
        <w:jc w:val="both"/>
        <w:rPr>
          <w:rFonts w:ascii="Sylfaen" w:hAnsi="Sylfaen"/>
          <w:color w:val="000000" w:themeColor="text1"/>
          <w:lang w:val="ka-GE"/>
        </w:rPr>
      </w:pPr>
    </w:p>
    <w:p w14:paraId="77ED1D99" w14:textId="77777777" w:rsidR="009B1E9E" w:rsidRPr="00EF4C59" w:rsidRDefault="009B1E9E" w:rsidP="00B53216">
      <w:pPr>
        <w:pStyle w:val="TableParagraph"/>
        <w:spacing w:line="276" w:lineRule="auto"/>
        <w:rPr>
          <w:rFonts w:ascii="Sylfaen" w:hAnsi="Sylfaen"/>
          <w:sz w:val="22"/>
          <w:lang w:val="ka-GE"/>
        </w:rPr>
      </w:pPr>
      <w:bookmarkStart w:id="84" w:name="_Ref536554026"/>
      <w:bookmarkStart w:id="85" w:name="_Toc1477880"/>
      <w:bookmarkStart w:id="86" w:name="_Toc3705312"/>
      <w:r w:rsidRPr="00EF4C59">
        <w:rPr>
          <w:rFonts w:ascii="Sylfaen" w:hAnsi="Sylfaen"/>
          <w:sz w:val="22"/>
          <w:lang w:val="ka-GE"/>
        </w:rPr>
        <w:t>ცხრილი</w:t>
      </w:r>
      <w:r w:rsidR="007449AB" w:rsidRPr="00EF4C59">
        <w:rPr>
          <w:rFonts w:ascii="Sylfaen" w:hAnsi="Sylfaen"/>
          <w:sz w:val="22"/>
          <w:lang w:val="ka-GE"/>
        </w:rPr>
        <w:t xml:space="preserve"> 1</w:t>
      </w:r>
      <w:r w:rsidRPr="00EF4C59">
        <w:rPr>
          <w:rFonts w:ascii="Sylfaen" w:hAnsi="Sylfaen"/>
          <w:sz w:val="22"/>
          <w:lang w:val="ka-GE"/>
        </w:rPr>
        <w:noBreakHyphen/>
      </w:r>
      <w:bookmarkEnd w:id="84"/>
      <w:r w:rsidR="007449AB" w:rsidRPr="00EF4C59">
        <w:rPr>
          <w:rFonts w:ascii="Sylfaen" w:hAnsi="Sylfaen"/>
          <w:sz w:val="22"/>
          <w:lang w:val="ka-GE"/>
        </w:rPr>
        <w:t>3:</w:t>
      </w:r>
      <w:r w:rsidRPr="00EF4C59">
        <w:rPr>
          <w:rFonts w:ascii="Sylfaen" w:hAnsi="Sylfaen"/>
          <w:sz w:val="22"/>
          <w:lang w:val="ka-GE"/>
        </w:rPr>
        <w:t xml:space="preserve"> ყველაზე სასურველი ალტერნატივის არჩევის დეტალები</w:t>
      </w:r>
      <w:bookmarkEnd w:id="85"/>
      <w:bookmarkEnd w:id="86"/>
    </w:p>
    <w:p w14:paraId="5E95750F" w14:textId="77777777" w:rsidR="009B1E9E" w:rsidRPr="00EF4C59" w:rsidRDefault="009B1E9E" w:rsidP="00B53216">
      <w:pPr>
        <w:spacing w:line="276" w:lineRule="auto"/>
        <w:jc w:val="center"/>
        <w:rPr>
          <w:rFonts w:ascii="Sylfaen" w:hAnsi="Sylfaen"/>
          <w:color w:val="000000" w:themeColor="text1"/>
          <w:lang w:val="ka-GE"/>
        </w:rPr>
      </w:pPr>
    </w:p>
    <w:tbl>
      <w:tblPr>
        <w:tblStyle w:val="TableGrid"/>
        <w:tblW w:w="0" w:type="auto"/>
        <w:tblLayout w:type="fixed"/>
        <w:tblLook w:val="04A0" w:firstRow="1" w:lastRow="0" w:firstColumn="1" w:lastColumn="0" w:noHBand="0" w:noVBand="1"/>
      </w:tblPr>
      <w:tblGrid>
        <w:gridCol w:w="1345"/>
        <w:gridCol w:w="2070"/>
        <w:gridCol w:w="630"/>
        <w:gridCol w:w="1260"/>
        <w:gridCol w:w="952"/>
        <w:gridCol w:w="919"/>
        <w:gridCol w:w="919"/>
        <w:gridCol w:w="1255"/>
      </w:tblGrid>
      <w:tr w:rsidR="007449AB" w:rsidRPr="00EF4C59" w14:paraId="2C7EAE66" w14:textId="77777777" w:rsidTr="007449AB">
        <w:tc>
          <w:tcPr>
            <w:tcW w:w="3415" w:type="dxa"/>
            <w:gridSpan w:val="2"/>
            <w:vMerge w:val="restart"/>
          </w:tcPr>
          <w:p w14:paraId="26B8B1AB"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ფაქტორები</w:t>
            </w:r>
          </w:p>
          <w:p w14:paraId="1684B235"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p>
        </w:tc>
        <w:tc>
          <w:tcPr>
            <w:tcW w:w="630" w:type="dxa"/>
            <w:vMerge w:val="restart"/>
          </w:tcPr>
          <w:p w14:paraId="7BB560DC"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წილი %</w:t>
            </w:r>
          </w:p>
          <w:p w14:paraId="7851CE4E"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p>
        </w:tc>
        <w:tc>
          <w:tcPr>
            <w:tcW w:w="5305" w:type="dxa"/>
            <w:gridSpan w:val="5"/>
          </w:tcPr>
          <w:p w14:paraId="7564863C" w14:textId="77777777" w:rsidR="007449AB" w:rsidRPr="00EF4C59" w:rsidRDefault="007449AB" w:rsidP="00B53216">
            <w:pPr>
              <w:tabs>
                <w:tab w:val="left" w:pos="1540"/>
              </w:tabs>
              <w:spacing w:line="276" w:lineRule="auto"/>
              <w:jc w:val="center"/>
              <w:rPr>
                <w:rFonts w:ascii="Sylfaen" w:hAnsi="Sylfaen" w:cstheme="majorBidi"/>
                <w:color w:val="000000" w:themeColor="text1"/>
                <w:lang w:val="ka-GE"/>
              </w:rPr>
            </w:pPr>
            <w:r w:rsidRPr="00EF4C59">
              <w:rPr>
                <w:rFonts w:ascii="Sylfaen" w:hAnsi="Sylfaen" w:cstheme="majorBidi"/>
                <w:color w:val="000000" w:themeColor="text1"/>
                <w:lang w:val="ka-GE"/>
              </w:rPr>
              <w:t>შეფასება</w:t>
            </w:r>
          </w:p>
        </w:tc>
      </w:tr>
      <w:tr w:rsidR="007449AB" w:rsidRPr="00EF4C59" w14:paraId="76F01C17" w14:textId="77777777" w:rsidTr="007449AB">
        <w:tc>
          <w:tcPr>
            <w:tcW w:w="3415" w:type="dxa"/>
            <w:gridSpan w:val="2"/>
            <w:vMerge/>
          </w:tcPr>
          <w:p w14:paraId="12F5499D"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p>
        </w:tc>
        <w:tc>
          <w:tcPr>
            <w:tcW w:w="630" w:type="dxa"/>
            <w:vMerge/>
          </w:tcPr>
          <w:p w14:paraId="6715B53E"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p>
        </w:tc>
        <w:tc>
          <w:tcPr>
            <w:tcW w:w="1260" w:type="dxa"/>
            <w:vMerge w:val="restart"/>
          </w:tcPr>
          <w:p w14:paraId="46D707FB"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ალტერნატივა 0</w:t>
            </w:r>
          </w:p>
        </w:tc>
        <w:tc>
          <w:tcPr>
            <w:tcW w:w="2790" w:type="dxa"/>
            <w:gridSpan w:val="3"/>
          </w:tcPr>
          <w:p w14:paraId="4259F6B5" w14:textId="44F46863" w:rsidR="007449AB" w:rsidRPr="00EF4C59" w:rsidRDefault="007449AB" w:rsidP="00B53216">
            <w:pPr>
              <w:tabs>
                <w:tab w:val="left" w:pos="1540"/>
              </w:tabs>
              <w:spacing w:line="276" w:lineRule="auto"/>
              <w:jc w:val="center"/>
              <w:rPr>
                <w:rFonts w:ascii="Sylfaen" w:hAnsi="Sylfaen" w:cstheme="majorBidi"/>
                <w:color w:val="000000" w:themeColor="text1"/>
                <w:lang w:val="ka-GE"/>
              </w:rPr>
            </w:pPr>
            <w:r w:rsidRPr="00EF4C59">
              <w:rPr>
                <w:rFonts w:ascii="Sylfaen" w:hAnsi="Sylfaen" w:cstheme="majorBidi"/>
                <w:color w:val="000000" w:themeColor="text1"/>
                <w:lang w:val="ka-GE"/>
              </w:rPr>
              <w:t>ალტერნატივა</w:t>
            </w:r>
            <w:r w:rsidR="00927AD8">
              <w:rPr>
                <w:rFonts w:ascii="Sylfaen" w:hAnsi="Sylfaen" w:cstheme="majorBidi"/>
                <w:color w:val="000000" w:themeColor="text1"/>
                <w:lang w:val="ka-GE"/>
              </w:rPr>
              <w:t xml:space="preserve"> 1</w:t>
            </w:r>
          </w:p>
        </w:tc>
        <w:tc>
          <w:tcPr>
            <w:tcW w:w="1255" w:type="dxa"/>
            <w:vMerge w:val="restart"/>
          </w:tcPr>
          <w:p w14:paraId="105A6562" w14:textId="71B4DBEE"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ალტერნატივა</w:t>
            </w:r>
            <w:r w:rsidR="00927AD8">
              <w:rPr>
                <w:rFonts w:ascii="Sylfaen" w:hAnsi="Sylfaen" w:cstheme="majorBidi"/>
                <w:color w:val="000000" w:themeColor="text1"/>
                <w:lang w:val="ka-GE"/>
              </w:rPr>
              <w:t xml:space="preserve"> 2</w:t>
            </w:r>
          </w:p>
        </w:tc>
      </w:tr>
      <w:tr w:rsidR="007449AB" w:rsidRPr="00EF4C59" w14:paraId="2BDC2BCD" w14:textId="77777777" w:rsidTr="007449AB">
        <w:tc>
          <w:tcPr>
            <w:tcW w:w="3415" w:type="dxa"/>
            <w:gridSpan w:val="2"/>
            <w:vMerge/>
          </w:tcPr>
          <w:p w14:paraId="7472A719"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p>
        </w:tc>
        <w:tc>
          <w:tcPr>
            <w:tcW w:w="630" w:type="dxa"/>
            <w:vMerge/>
          </w:tcPr>
          <w:p w14:paraId="6D8156F3"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p>
        </w:tc>
        <w:tc>
          <w:tcPr>
            <w:tcW w:w="1260" w:type="dxa"/>
            <w:vMerge/>
          </w:tcPr>
          <w:p w14:paraId="15F1A5A3"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p>
        </w:tc>
        <w:tc>
          <w:tcPr>
            <w:tcW w:w="952" w:type="dxa"/>
          </w:tcPr>
          <w:p w14:paraId="726C0D58"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ვარიანტი 1</w:t>
            </w:r>
          </w:p>
        </w:tc>
        <w:tc>
          <w:tcPr>
            <w:tcW w:w="919" w:type="dxa"/>
          </w:tcPr>
          <w:p w14:paraId="3648CC79"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ვარიანტი 2</w:t>
            </w:r>
          </w:p>
        </w:tc>
        <w:tc>
          <w:tcPr>
            <w:tcW w:w="919" w:type="dxa"/>
          </w:tcPr>
          <w:p w14:paraId="21D92031"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ვარიანტი 3</w:t>
            </w:r>
          </w:p>
        </w:tc>
        <w:tc>
          <w:tcPr>
            <w:tcW w:w="1255" w:type="dxa"/>
            <w:vMerge/>
          </w:tcPr>
          <w:p w14:paraId="21B4B04D"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p>
        </w:tc>
      </w:tr>
      <w:tr w:rsidR="007449AB" w:rsidRPr="00EF4C59" w14:paraId="64779138" w14:textId="77777777" w:rsidTr="007449AB">
        <w:trPr>
          <w:trHeight w:val="404"/>
        </w:trPr>
        <w:tc>
          <w:tcPr>
            <w:tcW w:w="3415" w:type="dxa"/>
            <w:gridSpan w:val="2"/>
          </w:tcPr>
          <w:p w14:paraId="3889294C"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გეოტექნიკური ანალიზი და სტრუქტურული დიზაინი</w:t>
            </w:r>
          </w:p>
        </w:tc>
        <w:tc>
          <w:tcPr>
            <w:tcW w:w="630" w:type="dxa"/>
          </w:tcPr>
          <w:p w14:paraId="01020994"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20</w:t>
            </w:r>
          </w:p>
        </w:tc>
        <w:tc>
          <w:tcPr>
            <w:tcW w:w="1260" w:type="dxa"/>
          </w:tcPr>
          <w:p w14:paraId="46361263"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0</w:t>
            </w:r>
          </w:p>
        </w:tc>
        <w:tc>
          <w:tcPr>
            <w:tcW w:w="952" w:type="dxa"/>
          </w:tcPr>
          <w:p w14:paraId="236C2C78"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4</w:t>
            </w:r>
          </w:p>
        </w:tc>
        <w:tc>
          <w:tcPr>
            <w:tcW w:w="919" w:type="dxa"/>
          </w:tcPr>
          <w:p w14:paraId="07F2C7FF"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4</w:t>
            </w:r>
          </w:p>
        </w:tc>
        <w:tc>
          <w:tcPr>
            <w:tcW w:w="919" w:type="dxa"/>
          </w:tcPr>
          <w:p w14:paraId="07EF314B"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4</w:t>
            </w:r>
          </w:p>
        </w:tc>
        <w:tc>
          <w:tcPr>
            <w:tcW w:w="1255" w:type="dxa"/>
          </w:tcPr>
          <w:p w14:paraId="7E42D1CD"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1</w:t>
            </w:r>
          </w:p>
        </w:tc>
      </w:tr>
      <w:tr w:rsidR="007449AB" w:rsidRPr="00EF4C59" w14:paraId="425A88EE" w14:textId="77777777" w:rsidTr="007449AB">
        <w:tc>
          <w:tcPr>
            <w:tcW w:w="3415" w:type="dxa"/>
            <w:gridSpan w:val="2"/>
          </w:tcPr>
          <w:p w14:paraId="5A0AF2F9"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სამშენებლო შეზღუდვენი და ფასი</w:t>
            </w:r>
          </w:p>
        </w:tc>
        <w:tc>
          <w:tcPr>
            <w:tcW w:w="630" w:type="dxa"/>
          </w:tcPr>
          <w:p w14:paraId="71182E4B"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20</w:t>
            </w:r>
          </w:p>
        </w:tc>
        <w:tc>
          <w:tcPr>
            <w:tcW w:w="1260" w:type="dxa"/>
          </w:tcPr>
          <w:p w14:paraId="47B4EC68"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3</w:t>
            </w:r>
          </w:p>
        </w:tc>
        <w:tc>
          <w:tcPr>
            <w:tcW w:w="952" w:type="dxa"/>
          </w:tcPr>
          <w:p w14:paraId="02DE20AF"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5</w:t>
            </w:r>
          </w:p>
        </w:tc>
        <w:tc>
          <w:tcPr>
            <w:tcW w:w="919" w:type="dxa"/>
          </w:tcPr>
          <w:p w14:paraId="1E989751"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4</w:t>
            </w:r>
          </w:p>
        </w:tc>
        <w:tc>
          <w:tcPr>
            <w:tcW w:w="919" w:type="dxa"/>
          </w:tcPr>
          <w:p w14:paraId="5EF1CBAD"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4</w:t>
            </w:r>
          </w:p>
        </w:tc>
        <w:tc>
          <w:tcPr>
            <w:tcW w:w="1255" w:type="dxa"/>
          </w:tcPr>
          <w:p w14:paraId="7D1FA71A"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1</w:t>
            </w:r>
          </w:p>
        </w:tc>
      </w:tr>
      <w:tr w:rsidR="007449AB" w:rsidRPr="00EF4C59" w14:paraId="296157A6" w14:textId="77777777" w:rsidTr="007449AB">
        <w:tc>
          <w:tcPr>
            <w:tcW w:w="3415" w:type="dxa"/>
            <w:gridSpan w:val="2"/>
          </w:tcPr>
          <w:p w14:paraId="2643EF4D"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გარემოსადცვითი ვალდებულებები</w:t>
            </w:r>
          </w:p>
        </w:tc>
        <w:tc>
          <w:tcPr>
            <w:tcW w:w="630" w:type="dxa"/>
          </w:tcPr>
          <w:p w14:paraId="17401279"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20</w:t>
            </w:r>
          </w:p>
        </w:tc>
        <w:tc>
          <w:tcPr>
            <w:tcW w:w="1260" w:type="dxa"/>
          </w:tcPr>
          <w:p w14:paraId="101179F6"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3</w:t>
            </w:r>
          </w:p>
        </w:tc>
        <w:tc>
          <w:tcPr>
            <w:tcW w:w="952" w:type="dxa"/>
          </w:tcPr>
          <w:p w14:paraId="09808938"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3</w:t>
            </w:r>
          </w:p>
        </w:tc>
        <w:tc>
          <w:tcPr>
            <w:tcW w:w="919" w:type="dxa"/>
          </w:tcPr>
          <w:p w14:paraId="231CDB53"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4</w:t>
            </w:r>
          </w:p>
        </w:tc>
        <w:tc>
          <w:tcPr>
            <w:tcW w:w="919" w:type="dxa"/>
          </w:tcPr>
          <w:p w14:paraId="2516B88D"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4</w:t>
            </w:r>
          </w:p>
        </w:tc>
        <w:tc>
          <w:tcPr>
            <w:tcW w:w="1255" w:type="dxa"/>
          </w:tcPr>
          <w:p w14:paraId="73B2B1F1"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2</w:t>
            </w:r>
          </w:p>
        </w:tc>
      </w:tr>
      <w:tr w:rsidR="007449AB" w:rsidRPr="00EF4C59" w14:paraId="118055E4" w14:textId="77777777" w:rsidTr="007449AB">
        <w:tc>
          <w:tcPr>
            <w:tcW w:w="1345" w:type="dxa"/>
            <w:vMerge w:val="restart"/>
          </w:tcPr>
          <w:p w14:paraId="166C40C4"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lastRenderedPageBreak/>
              <w:t>სოციალური ფაქტორები:</w:t>
            </w:r>
          </w:p>
          <w:p w14:paraId="51FD614A"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დაინტერესებული მხარეები</w:t>
            </w:r>
          </w:p>
        </w:tc>
        <w:tc>
          <w:tcPr>
            <w:tcW w:w="2070" w:type="dxa"/>
          </w:tcPr>
          <w:p w14:paraId="008A35AB"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ადმინისტრაცია</w:t>
            </w:r>
          </w:p>
        </w:tc>
        <w:tc>
          <w:tcPr>
            <w:tcW w:w="630" w:type="dxa"/>
          </w:tcPr>
          <w:p w14:paraId="5139962B"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30</w:t>
            </w:r>
          </w:p>
        </w:tc>
        <w:tc>
          <w:tcPr>
            <w:tcW w:w="1260" w:type="dxa"/>
          </w:tcPr>
          <w:p w14:paraId="2942E08A"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0</w:t>
            </w:r>
          </w:p>
        </w:tc>
        <w:tc>
          <w:tcPr>
            <w:tcW w:w="952" w:type="dxa"/>
          </w:tcPr>
          <w:p w14:paraId="05ACE92D"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4</w:t>
            </w:r>
          </w:p>
        </w:tc>
        <w:tc>
          <w:tcPr>
            <w:tcW w:w="919" w:type="dxa"/>
          </w:tcPr>
          <w:p w14:paraId="557A0B0F"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4</w:t>
            </w:r>
          </w:p>
        </w:tc>
        <w:tc>
          <w:tcPr>
            <w:tcW w:w="919" w:type="dxa"/>
          </w:tcPr>
          <w:p w14:paraId="460722A1"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4</w:t>
            </w:r>
          </w:p>
        </w:tc>
        <w:tc>
          <w:tcPr>
            <w:tcW w:w="1255" w:type="dxa"/>
          </w:tcPr>
          <w:p w14:paraId="1AC84EB6"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1</w:t>
            </w:r>
          </w:p>
        </w:tc>
      </w:tr>
      <w:tr w:rsidR="007449AB" w:rsidRPr="00EF4C59" w14:paraId="22AE89D5" w14:textId="77777777" w:rsidTr="007449AB">
        <w:tc>
          <w:tcPr>
            <w:tcW w:w="1345" w:type="dxa"/>
            <w:vMerge/>
          </w:tcPr>
          <w:p w14:paraId="036BC108"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p>
        </w:tc>
        <w:tc>
          <w:tcPr>
            <w:tcW w:w="2070" w:type="dxa"/>
          </w:tcPr>
          <w:p w14:paraId="57D90208"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ადგილობრივი მოსახლეობა</w:t>
            </w:r>
          </w:p>
        </w:tc>
        <w:tc>
          <w:tcPr>
            <w:tcW w:w="630" w:type="dxa"/>
          </w:tcPr>
          <w:p w14:paraId="3B2FDA9A"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10</w:t>
            </w:r>
          </w:p>
        </w:tc>
        <w:tc>
          <w:tcPr>
            <w:tcW w:w="1260" w:type="dxa"/>
          </w:tcPr>
          <w:p w14:paraId="35E21CCA"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2</w:t>
            </w:r>
          </w:p>
        </w:tc>
        <w:tc>
          <w:tcPr>
            <w:tcW w:w="952" w:type="dxa"/>
          </w:tcPr>
          <w:p w14:paraId="3E7738DD" w14:textId="4173D861" w:rsidR="007449AB" w:rsidRPr="00EF4C59" w:rsidRDefault="003866BC" w:rsidP="00B53216">
            <w:pPr>
              <w:tabs>
                <w:tab w:val="left" w:pos="1540"/>
              </w:tabs>
              <w:spacing w:line="276" w:lineRule="auto"/>
              <w:rPr>
                <w:rFonts w:ascii="Sylfaen" w:hAnsi="Sylfaen" w:cstheme="majorBidi"/>
                <w:color w:val="000000" w:themeColor="text1"/>
                <w:lang w:val="ka-GE"/>
              </w:rPr>
            </w:pPr>
            <w:r>
              <w:rPr>
                <w:rFonts w:ascii="Sylfaen" w:hAnsi="Sylfaen" w:cstheme="majorBidi"/>
                <w:color w:val="000000" w:themeColor="text1"/>
                <w:lang w:val="ka-GE"/>
              </w:rPr>
              <w:t>4</w:t>
            </w:r>
          </w:p>
        </w:tc>
        <w:tc>
          <w:tcPr>
            <w:tcW w:w="919" w:type="dxa"/>
          </w:tcPr>
          <w:p w14:paraId="7ECD5B0F"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3</w:t>
            </w:r>
          </w:p>
        </w:tc>
        <w:tc>
          <w:tcPr>
            <w:tcW w:w="919" w:type="dxa"/>
          </w:tcPr>
          <w:p w14:paraId="272B5A6B"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3</w:t>
            </w:r>
          </w:p>
        </w:tc>
        <w:tc>
          <w:tcPr>
            <w:tcW w:w="1255" w:type="dxa"/>
          </w:tcPr>
          <w:p w14:paraId="45387A09"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3</w:t>
            </w:r>
          </w:p>
        </w:tc>
      </w:tr>
      <w:tr w:rsidR="007449AB" w:rsidRPr="00EF4C59" w14:paraId="10304ADD" w14:textId="77777777" w:rsidTr="00316754">
        <w:tc>
          <w:tcPr>
            <w:tcW w:w="4045" w:type="dxa"/>
            <w:gridSpan w:val="3"/>
          </w:tcPr>
          <w:p w14:paraId="1CEA6CB3"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შედეგი: ჯამი (წილიXშეფასებაზე)</w:t>
            </w:r>
          </w:p>
        </w:tc>
        <w:tc>
          <w:tcPr>
            <w:tcW w:w="1260" w:type="dxa"/>
          </w:tcPr>
          <w:p w14:paraId="6858CAF8"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140</w:t>
            </w:r>
          </w:p>
        </w:tc>
        <w:tc>
          <w:tcPr>
            <w:tcW w:w="952" w:type="dxa"/>
          </w:tcPr>
          <w:p w14:paraId="316F71EC" w14:textId="2AD426FD" w:rsidR="007449AB" w:rsidRPr="00EF4C59" w:rsidRDefault="003866BC" w:rsidP="00B53216">
            <w:pPr>
              <w:tabs>
                <w:tab w:val="left" w:pos="1540"/>
              </w:tabs>
              <w:spacing w:line="276" w:lineRule="auto"/>
              <w:rPr>
                <w:rFonts w:ascii="Sylfaen" w:hAnsi="Sylfaen" w:cstheme="majorBidi"/>
                <w:color w:val="000000" w:themeColor="text1"/>
                <w:lang w:val="ka-GE"/>
              </w:rPr>
            </w:pPr>
            <w:r>
              <w:rPr>
                <w:rFonts w:ascii="Sylfaen" w:hAnsi="Sylfaen" w:cstheme="majorBidi"/>
                <w:color w:val="000000" w:themeColor="text1"/>
                <w:lang w:val="ka-GE"/>
              </w:rPr>
              <w:t>400</w:t>
            </w:r>
          </w:p>
        </w:tc>
        <w:tc>
          <w:tcPr>
            <w:tcW w:w="919" w:type="dxa"/>
          </w:tcPr>
          <w:p w14:paraId="1B723ECE"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390</w:t>
            </w:r>
          </w:p>
        </w:tc>
        <w:tc>
          <w:tcPr>
            <w:tcW w:w="919" w:type="dxa"/>
          </w:tcPr>
          <w:p w14:paraId="08E03709"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390</w:t>
            </w:r>
          </w:p>
        </w:tc>
        <w:tc>
          <w:tcPr>
            <w:tcW w:w="1255" w:type="dxa"/>
          </w:tcPr>
          <w:p w14:paraId="1CAC11B7" w14:textId="77777777" w:rsidR="007449AB" w:rsidRPr="00EF4C59" w:rsidRDefault="007449AB" w:rsidP="00B53216">
            <w:pPr>
              <w:tabs>
                <w:tab w:val="left" w:pos="1540"/>
              </w:tabs>
              <w:spacing w:line="276" w:lineRule="auto"/>
              <w:rPr>
                <w:rFonts w:ascii="Sylfaen" w:hAnsi="Sylfaen" w:cstheme="majorBidi"/>
                <w:color w:val="000000" w:themeColor="text1"/>
                <w:lang w:val="ka-GE"/>
              </w:rPr>
            </w:pPr>
            <w:r w:rsidRPr="00EF4C59">
              <w:rPr>
                <w:rFonts w:ascii="Sylfaen" w:hAnsi="Sylfaen" w:cstheme="majorBidi"/>
                <w:color w:val="000000" w:themeColor="text1"/>
                <w:lang w:val="ka-GE"/>
              </w:rPr>
              <w:t>140</w:t>
            </w:r>
          </w:p>
        </w:tc>
      </w:tr>
    </w:tbl>
    <w:p w14:paraId="27B4A84C" w14:textId="77777777" w:rsidR="003139B7" w:rsidRPr="00EF4C59" w:rsidRDefault="003139B7" w:rsidP="00B53216">
      <w:pPr>
        <w:pStyle w:val="ListParagraph"/>
        <w:tabs>
          <w:tab w:val="left" w:pos="1540"/>
        </w:tabs>
        <w:spacing w:line="276" w:lineRule="auto"/>
        <w:rPr>
          <w:rFonts w:ascii="Sylfaen" w:hAnsi="Sylfaen" w:cstheme="majorBidi"/>
          <w:color w:val="000000" w:themeColor="text1"/>
          <w:lang w:val="ka-GE"/>
        </w:rPr>
      </w:pPr>
    </w:p>
    <w:p w14:paraId="58A9454C" w14:textId="77777777" w:rsidR="00316754" w:rsidRPr="00EF4C59" w:rsidRDefault="00316754" w:rsidP="005C0B1B">
      <w:pPr>
        <w:pStyle w:val="Heading1"/>
        <w:rPr>
          <w:lang w:val="ka-GE"/>
        </w:rPr>
      </w:pPr>
      <w:bookmarkStart w:id="87" w:name="_Toc6058596"/>
      <w:bookmarkStart w:id="88" w:name="_Toc6062591"/>
      <w:r w:rsidRPr="00EF4C59">
        <w:rPr>
          <w:rFonts w:ascii="Sylfaen" w:hAnsi="Sylfaen" w:cs="Sylfaen"/>
          <w:lang w:val="ka-GE"/>
        </w:rPr>
        <w:t>გარემოზე</w:t>
      </w:r>
      <w:r w:rsidRPr="00EF4C59">
        <w:rPr>
          <w:lang w:val="ka-GE"/>
        </w:rPr>
        <w:t xml:space="preserve"> </w:t>
      </w:r>
      <w:r w:rsidRPr="00EF4C59">
        <w:rPr>
          <w:rFonts w:ascii="Sylfaen" w:hAnsi="Sylfaen" w:cs="Sylfaen"/>
          <w:lang w:val="ka-GE"/>
        </w:rPr>
        <w:t>შესაძლო</w:t>
      </w:r>
      <w:r w:rsidRPr="00EF4C59">
        <w:rPr>
          <w:lang w:val="ka-GE"/>
        </w:rPr>
        <w:t xml:space="preserve"> </w:t>
      </w:r>
      <w:r w:rsidRPr="00EF4C59">
        <w:rPr>
          <w:rFonts w:ascii="Sylfaen" w:hAnsi="Sylfaen" w:cs="Sylfaen"/>
          <w:lang w:val="ka-GE"/>
        </w:rPr>
        <w:t>ზემოქმედების</w:t>
      </w:r>
      <w:r w:rsidRPr="00EF4C59">
        <w:rPr>
          <w:lang w:val="ka-GE"/>
        </w:rPr>
        <w:t xml:space="preserve"> </w:t>
      </w:r>
      <w:r w:rsidRPr="00EF4C59">
        <w:rPr>
          <w:rFonts w:ascii="Sylfaen" w:hAnsi="Sylfaen" w:cs="Sylfaen"/>
          <w:lang w:val="ka-GE"/>
        </w:rPr>
        <w:t>აღწერა</w:t>
      </w:r>
      <w:bookmarkEnd w:id="87"/>
      <w:bookmarkEnd w:id="88"/>
    </w:p>
    <w:p w14:paraId="70D45EB5" w14:textId="77777777" w:rsidR="00D55004" w:rsidRPr="00EF4C59" w:rsidRDefault="006A15AB" w:rsidP="006A15AB">
      <w:pPr>
        <w:tabs>
          <w:tab w:val="left" w:pos="1540"/>
        </w:tabs>
        <w:spacing w:line="276" w:lineRule="auto"/>
        <w:jc w:val="both"/>
        <w:rPr>
          <w:rFonts w:ascii="Sylfaen" w:hAnsi="Sylfaen" w:cstheme="majorBidi"/>
          <w:color w:val="000000" w:themeColor="text1"/>
          <w:lang w:val="ka-GE"/>
        </w:rPr>
      </w:pPr>
      <w:r w:rsidRPr="00EF4C59">
        <w:rPr>
          <w:rFonts w:ascii="Sylfaen" w:hAnsi="Sylfaen" w:cstheme="majorBidi"/>
          <w:color w:val="000000" w:themeColor="text1"/>
          <w:lang w:val="ka-GE"/>
        </w:rPr>
        <w:t xml:space="preserve">ბუნბერივ და სოციალურ გარემოზე ზემოქმედების შეფასებისათვის გამოყენებული იქნება შემდეგი მეთოდიკა: </w:t>
      </w:r>
    </w:p>
    <w:p w14:paraId="1E422763" w14:textId="4557C54F" w:rsidR="006A15AB" w:rsidRPr="00EF4C59" w:rsidRDefault="006A15AB" w:rsidP="006A15AB">
      <w:pPr>
        <w:tabs>
          <w:tab w:val="left" w:pos="1540"/>
        </w:tabs>
        <w:spacing w:line="276" w:lineRule="auto"/>
        <w:jc w:val="both"/>
        <w:rPr>
          <w:rFonts w:ascii="Sylfaen" w:hAnsi="Sylfaen" w:cstheme="majorBidi"/>
          <w:color w:val="000000" w:themeColor="text1"/>
          <w:lang w:val="ka-GE"/>
        </w:rPr>
      </w:pPr>
      <w:r w:rsidRPr="00EF4C59">
        <w:rPr>
          <w:rFonts w:ascii="Sylfaen" w:hAnsi="Sylfaen" w:cstheme="majorBidi"/>
          <w:color w:val="000000" w:themeColor="text1"/>
          <w:lang w:val="ka-GE"/>
        </w:rPr>
        <w:t>ბუნებრივი და სოცილაური გარემოს საბაზისო კვლევა, კერძოდ შესაბამისი დარგის  ექსპერტები შეისწავლიან არსებულ მდგომარეობას, როგორც სოციალურ-ეკონომიკური კუთხით, ასევე გარემოს შემადგენელი კომპონენტების კუთხით. საბაზისო კვლევის დროს ჩატარდება გამოკითხვები, ინტერვიუები ადგილობრივ მოსახლეობასთან და დაინტერესებულ პირებთან, ასევე, მიმოხილული იქნება სამეცნიერო ნაშრომები და სტატისტიკური მონაცემები. მოგროვებული მონაცემების საფუძველზე გაკეთდება დასკვვნები არსებული მდგომარეობის შესახებ და მოხდება მათზე პროექტის განხორციელების ფაზების (მშენებლობა, ექსპლუატაცია) ზემოქმედების (როგორც უარყოფითი, ასევე დადებითი) შესწავლა. რისკების ანალიზის საფუძველზე შემუშავდება შემარბილებელი ღონისძიებები ყველა მავნე ზემოქმედებისათვის. ყველა ზემოხსენებული საქმიანობა დეტალურად გაიწერება გარემოზე ზემოქმედების შეფასების დოკუმენტში და საბოლოო დასკვნისათვის გადაეცემა გარემოსა დაცვისა დდა სოფლის მეურნეობის სამინისროს ეკოლოგიური ექსპერტიზის დასკვნის მისაღებად.</w:t>
      </w:r>
    </w:p>
    <w:p w14:paraId="6AEDCE83" w14:textId="77777777" w:rsidR="00B53216" w:rsidRPr="00EF4C59" w:rsidRDefault="00B53216" w:rsidP="005C0B1B">
      <w:pPr>
        <w:tabs>
          <w:tab w:val="left" w:pos="1540"/>
        </w:tabs>
        <w:spacing w:line="276" w:lineRule="auto"/>
        <w:jc w:val="both"/>
        <w:rPr>
          <w:rFonts w:ascii="Sylfaen" w:hAnsi="Sylfaen" w:cstheme="majorBidi"/>
          <w:color w:val="000000" w:themeColor="text1"/>
          <w:lang w:val="ka-GE"/>
        </w:rPr>
      </w:pPr>
      <w:r w:rsidRPr="00EF4C59">
        <w:rPr>
          <w:rFonts w:ascii="Sylfaen" w:hAnsi="Sylfaen" w:cstheme="majorBidi"/>
          <w:b/>
          <w:bCs/>
          <w:color w:val="000000" w:themeColor="text1"/>
          <w:lang w:val="ka-GE"/>
        </w:rPr>
        <w:t>საბაზისო კვლევების შეჯამება:</w:t>
      </w:r>
    </w:p>
    <w:p w14:paraId="401877B8" w14:textId="5661EDC7" w:rsidR="00B53216" w:rsidRPr="00EF4C59" w:rsidRDefault="00B53216" w:rsidP="005C0B1B">
      <w:pPr>
        <w:tabs>
          <w:tab w:val="left" w:pos="1540"/>
        </w:tabs>
        <w:spacing w:line="276" w:lineRule="auto"/>
        <w:jc w:val="both"/>
        <w:rPr>
          <w:rFonts w:ascii="Sylfaen" w:hAnsi="Sylfaen" w:cstheme="majorBidi"/>
          <w:color w:val="000000" w:themeColor="text1"/>
          <w:lang w:val="ka-GE"/>
        </w:rPr>
      </w:pPr>
      <w:r w:rsidRPr="00EF4C59">
        <w:rPr>
          <w:rFonts w:ascii="Sylfaen" w:hAnsi="Sylfaen" w:cstheme="majorBidi"/>
          <w:b/>
          <w:bCs/>
          <w:color w:val="000000" w:themeColor="text1"/>
          <w:lang w:val="ka-GE"/>
        </w:rPr>
        <w:t xml:space="preserve">კლიმატი: </w:t>
      </w:r>
      <w:r w:rsidRPr="00EF4C59">
        <w:rPr>
          <w:rFonts w:ascii="Sylfaen" w:hAnsi="Sylfaen" w:cstheme="majorBidi"/>
          <w:color w:val="000000" w:themeColor="text1"/>
          <w:lang w:val="ka-GE"/>
        </w:rPr>
        <w:t xml:space="preserve">ნალექების საშუალო ყოველთვიური </w:t>
      </w:r>
      <w:r w:rsidR="003866BC">
        <w:rPr>
          <w:rFonts w:ascii="Sylfaen" w:hAnsi="Sylfaen" w:cstheme="majorBidi"/>
          <w:color w:val="000000" w:themeColor="text1"/>
          <w:lang w:val="ka-GE"/>
        </w:rPr>
        <w:t>რაოდენობა</w:t>
      </w:r>
      <w:r w:rsidRPr="00EF4C59">
        <w:rPr>
          <w:rFonts w:ascii="Sylfaen" w:hAnsi="Sylfaen" w:cstheme="majorBidi"/>
          <w:color w:val="000000" w:themeColor="text1"/>
          <w:lang w:val="ka-GE"/>
        </w:rPr>
        <w:t xml:space="preserve"> მერყეობს 33 მმ-დან (31 დღის განმავლობაში 15 მაისამდე) 5-მდე (31 დღის განმავლობაში, 18 იანვრამდე). თოვლის შემთხვევები უმნიშვნელოა. ცხელი სეზონი გრძელდება 3.4 თვე (3 ივნისიდან 16 სექტემბრამდე), საშუალო დღიური ტემპერატურით 27°C. ცივი სეზონი გრძელდება 3.6 თვე (22 ნოემბრიდან 9 მარტამდე), 12°C-ზე ნაკლები საშუალო დღიური ტემპერატურით.</w:t>
      </w:r>
    </w:p>
    <w:p w14:paraId="05B598B3" w14:textId="77777777" w:rsidR="00B53216" w:rsidRPr="00EF4C59" w:rsidRDefault="00B53216" w:rsidP="005C0B1B">
      <w:pPr>
        <w:tabs>
          <w:tab w:val="left" w:pos="1540"/>
        </w:tabs>
        <w:spacing w:line="276" w:lineRule="auto"/>
        <w:jc w:val="both"/>
        <w:rPr>
          <w:rFonts w:ascii="Sylfaen" w:hAnsi="Sylfaen" w:cstheme="majorBidi"/>
          <w:color w:val="000000" w:themeColor="text1"/>
          <w:lang w:val="ka-GE"/>
        </w:rPr>
      </w:pPr>
      <w:r w:rsidRPr="00EF4C59">
        <w:rPr>
          <w:rFonts w:ascii="Sylfaen" w:hAnsi="Sylfaen" w:cstheme="majorBidi"/>
          <w:b/>
          <w:bCs/>
          <w:color w:val="000000" w:themeColor="text1"/>
          <w:lang w:val="ka-GE"/>
        </w:rPr>
        <w:t xml:space="preserve">ჰაერის ხარისხი: </w:t>
      </w:r>
      <w:r w:rsidRPr="00EF4C59">
        <w:rPr>
          <w:rFonts w:ascii="Sylfaen" w:hAnsi="Sylfaen" w:cstheme="majorBidi"/>
          <w:color w:val="000000" w:themeColor="text1"/>
          <w:lang w:val="ka-GE"/>
        </w:rPr>
        <w:t>შესწავლილ ტერიტორიაზე არ არის რაიმე სამრეწველო ან ფართო მასშტაბიანი სამრეწველო სასოფლო-სამეურნეო საწარმო. დაბინძურების ძირითად წყაროს წარმოადგენს სატრანსპორტო საშუალებების გამონაბოლქვი.</w:t>
      </w:r>
    </w:p>
    <w:p w14:paraId="22AFD01D" w14:textId="687B750E" w:rsidR="00B53216" w:rsidRPr="00EF4C59" w:rsidRDefault="00B53216" w:rsidP="005C0B1B">
      <w:pPr>
        <w:tabs>
          <w:tab w:val="left" w:pos="1540"/>
        </w:tabs>
        <w:spacing w:line="276" w:lineRule="auto"/>
        <w:jc w:val="both"/>
        <w:rPr>
          <w:rFonts w:ascii="Sylfaen" w:hAnsi="Sylfaen" w:cstheme="majorBidi"/>
          <w:color w:val="000000" w:themeColor="text1"/>
          <w:lang w:val="ka-GE"/>
        </w:rPr>
      </w:pPr>
      <w:r w:rsidRPr="00EF4C59">
        <w:rPr>
          <w:rFonts w:ascii="Sylfaen" w:hAnsi="Sylfaen" w:cstheme="majorBidi"/>
          <w:b/>
          <w:bCs/>
          <w:color w:val="000000" w:themeColor="text1"/>
          <w:lang w:val="ka-GE"/>
        </w:rPr>
        <w:t>ხმაური:</w:t>
      </w:r>
      <w:r w:rsidRPr="00EF4C59">
        <w:rPr>
          <w:rFonts w:ascii="Sylfaen" w:hAnsi="Sylfaen" w:cstheme="majorBidi"/>
          <w:color w:val="000000" w:themeColor="text1"/>
          <w:lang w:val="ka-GE"/>
        </w:rPr>
        <w:t xml:space="preserve"> ხმაურის წყაროს წარმოადგენს მატარებლის პერიოდული მოძრაობა</w:t>
      </w:r>
      <w:r w:rsidR="003866BC">
        <w:rPr>
          <w:rFonts w:ascii="Sylfaen" w:hAnsi="Sylfaen" w:cstheme="majorBidi"/>
          <w:color w:val="000000" w:themeColor="text1"/>
          <w:lang w:val="ka-GE"/>
        </w:rPr>
        <w:t xml:space="preserve"> და ავტოტრანსპორტის გადაადგილება.</w:t>
      </w:r>
      <w:r w:rsidRPr="00EF4C59">
        <w:rPr>
          <w:rFonts w:ascii="Sylfaen" w:hAnsi="Sylfaen" w:cstheme="majorBidi"/>
          <w:color w:val="000000" w:themeColor="text1"/>
          <w:lang w:val="ka-GE"/>
        </w:rPr>
        <w:t xml:space="preserve"> </w:t>
      </w:r>
    </w:p>
    <w:p w14:paraId="4DCFAE25" w14:textId="77777777" w:rsidR="00B53216" w:rsidRPr="00EF4C59" w:rsidRDefault="00B53216" w:rsidP="005C0B1B">
      <w:pPr>
        <w:tabs>
          <w:tab w:val="left" w:pos="1540"/>
        </w:tabs>
        <w:spacing w:line="276" w:lineRule="auto"/>
        <w:jc w:val="both"/>
        <w:rPr>
          <w:rFonts w:ascii="Sylfaen" w:hAnsi="Sylfaen" w:cstheme="majorBidi"/>
          <w:color w:val="000000" w:themeColor="text1"/>
          <w:lang w:val="ka-GE"/>
        </w:rPr>
      </w:pPr>
      <w:r w:rsidRPr="00EF4C59">
        <w:rPr>
          <w:rFonts w:ascii="Sylfaen" w:hAnsi="Sylfaen" w:cstheme="majorBidi"/>
          <w:b/>
          <w:bCs/>
          <w:color w:val="000000" w:themeColor="text1"/>
          <w:lang w:val="ka-GE"/>
        </w:rPr>
        <w:lastRenderedPageBreak/>
        <w:t>მდინარე დებედას ხარჯი:</w:t>
      </w:r>
      <w:r w:rsidRPr="00EF4C59">
        <w:rPr>
          <w:rFonts w:ascii="Sylfaen" w:hAnsi="Sylfaen" w:cstheme="majorBidi"/>
          <w:color w:val="000000" w:themeColor="text1"/>
          <w:lang w:val="ka-GE"/>
        </w:rPr>
        <w:t xml:space="preserve"> მდინარე დებედას საშუალო წლიური ხარჯი წარმაოდგენს 34 მ</w:t>
      </w:r>
      <w:r w:rsidRPr="00EF4C59">
        <w:rPr>
          <w:rFonts w:ascii="Sylfaen" w:hAnsi="Sylfaen" w:cstheme="majorBidi"/>
          <w:color w:val="000000" w:themeColor="text1"/>
          <w:vertAlign w:val="superscript"/>
          <w:lang w:val="ka-GE"/>
        </w:rPr>
        <w:t>3</w:t>
      </w:r>
      <w:r w:rsidRPr="00EF4C59">
        <w:rPr>
          <w:rFonts w:ascii="Sylfaen" w:hAnsi="Sylfaen" w:cstheme="majorBidi"/>
          <w:color w:val="000000" w:themeColor="text1"/>
          <w:lang w:val="ka-GE"/>
        </w:rPr>
        <w:t>/წმ, რომელიც მერყეობს იანვარში 15 მ</w:t>
      </w:r>
      <w:r w:rsidRPr="00EF4C59">
        <w:rPr>
          <w:rFonts w:ascii="Sylfaen" w:hAnsi="Sylfaen" w:cstheme="majorBidi"/>
          <w:color w:val="000000" w:themeColor="text1"/>
          <w:vertAlign w:val="superscript"/>
          <w:lang w:val="ka-GE"/>
        </w:rPr>
        <w:t>3</w:t>
      </w:r>
      <w:r w:rsidRPr="00EF4C59">
        <w:rPr>
          <w:rFonts w:ascii="Sylfaen" w:hAnsi="Sylfaen" w:cstheme="majorBidi"/>
          <w:color w:val="000000" w:themeColor="text1"/>
          <w:lang w:val="ka-GE"/>
        </w:rPr>
        <w:t>/წმ-დან, მაისში 82 მ</w:t>
      </w:r>
      <w:r w:rsidRPr="00EF4C59">
        <w:rPr>
          <w:rFonts w:ascii="Sylfaen" w:hAnsi="Sylfaen" w:cstheme="majorBidi"/>
          <w:color w:val="000000" w:themeColor="text1"/>
          <w:vertAlign w:val="superscript"/>
          <w:lang w:val="ka-GE"/>
        </w:rPr>
        <w:t>3</w:t>
      </w:r>
      <w:r w:rsidRPr="00EF4C59">
        <w:rPr>
          <w:rFonts w:ascii="Sylfaen" w:hAnsi="Sylfaen" w:cstheme="majorBidi"/>
          <w:color w:val="000000" w:themeColor="text1"/>
          <w:lang w:val="ka-GE"/>
        </w:rPr>
        <w:t xml:space="preserve">/წმ-მდე. ჩვეულებრივ, წლის განმავლობაში, დებედას მაღალი დინების სეზონია მარტიდან ივლისამდე. </w:t>
      </w:r>
    </w:p>
    <w:p w14:paraId="33589177" w14:textId="40E089B9" w:rsidR="00B53216" w:rsidRPr="00EF4C59" w:rsidRDefault="00B53216" w:rsidP="005C0B1B">
      <w:pPr>
        <w:tabs>
          <w:tab w:val="left" w:pos="1540"/>
        </w:tabs>
        <w:spacing w:line="276" w:lineRule="auto"/>
        <w:jc w:val="both"/>
        <w:rPr>
          <w:rFonts w:ascii="Sylfaen" w:hAnsi="Sylfaen" w:cstheme="majorBidi"/>
          <w:color w:val="000000" w:themeColor="text1"/>
          <w:lang w:val="ka-GE"/>
        </w:rPr>
      </w:pPr>
      <w:r w:rsidRPr="00EF4C59">
        <w:rPr>
          <w:rFonts w:ascii="Sylfaen" w:hAnsi="Sylfaen" w:cstheme="majorBidi"/>
          <w:b/>
          <w:bCs/>
          <w:color w:val="000000" w:themeColor="text1"/>
          <w:lang w:val="ka-GE"/>
        </w:rPr>
        <w:t xml:space="preserve">წყლის ხარისხი: </w:t>
      </w:r>
      <w:r w:rsidRPr="00EF4C59">
        <w:rPr>
          <w:rFonts w:ascii="Sylfaen" w:hAnsi="Sylfaen" w:cstheme="majorBidi"/>
          <w:color w:val="000000" w:themeColor="text1"/>
          <w:lang w:val="ka-GE"/>
        </w:rPr>
        <w:t xml:space="preserve">მდინარე დებედას საპროექტო ტერიტორიის </w:t>
      </w:r>
      <w:r w:rsidR="006623B4">
        <w:rPr>
          <w:rFonts w:ascii="Sylfaen" w:hAnsi="Sylfaen" w:cstheme="majorBidi"/>
          <w:color w:val="000000" w:themeColor="text1"/>
          <w:lang w:val="ka-GE"/>
        </w:rPr>
        <w:t>ძირითადი</w:t>
      </w:r>
      <w:r w:rsidRPr="00EF4C59">
        <w:rPr>
          <w:rFonts w:ascii="Sylfaen" w:hAnsi="Sylfaen" w:cstheme="majorBidi"/>
          <w:color w:val="000000" w:themeColor="text1"/>
          <w:lang w:val="ka-GE"/>
        </w:rPr>
        <w:t xml:space="preserve"> ფართობი მდებარეობს სომხეთში. ამგვარად, სომხეთში მდინარის ზედა დინებაში წარმართულ საქმიანობა გავლენას იქონიებს პროექტის ტერიტორიაზე არსებულ წყლის ხარისხზე.  მდინარე დებედაში ამონიუმის, ნიტრატის, ფოსფატისა და ფოსფორის იონების კონცენტრაციის საშუალო მაჩვენებელი, რომელიც  გამოვლენილ იქნა დაკვირვების შედეგად, არ წარმოადგენს კრიტიკულ მაჩვენებელს. მიუხედავად ამისა, დაკვირვებები მიუთითებენ, რომ მძიმე მეტალებით დაბინძურება წარმოადგენს მდინარე დებედას მნიშვნელოვან ეკოლოგიურ საკითხს. წყლის ნიმუშების აღების შემდეგ აღმოჩნდა, რომ  ძირითადი დამაბინძურებელი არის აზოტისა და ფოსფორის კონცენტრაციები. რაც დაკავშირებულია გაუწმენდავი მუნიციპალური, ნახმარი წყლების ჩაშვებასთან და სასოფლო-სამეურნეო საქმიანობასთან. ამასთანავე, სულფატების, სპილენძის, კადმიუმის, თუთიისა და სხვა მძიმე მეტალების კონცენტრაცია  მნიშვნელოვანია ალავერდსა და ახტალაში სამთამადნო საქმიანობებიდან გამომდინარე. </w:t>
      </w:r>
    </w:p>
    <w:p w14:paraId="67D15BC5" w14:textId="73F714C3" w:rsidR="00B53216" w:rsidRPr="00EF4C59" w:rsidRDefault="00B53216" w:rsidP="005C0B1B">
      <w:pPr>
        <w:tabs>
          <w:tab w:val="left" w:pos="1540"/>
        </w:tabs>
        <w:spacing w:line="276" w:lineRule="auto"/>
        <w:jc w:val="both"/>
        <w:rPr>
          <w:rFonts w:ascii="Sylfaen" w:hAnsi="Sylfaen" w:cstheme="majorBidi"/>
          <w:color w:val="000000" w:themeColor="text1"/>
          <w:lang w:val="ka-GE"/>
        </w:rPr>
      </w:pPr>
      <w:r w:rsidRPr="00EF4C59">
        <w:rPr>
          <w:rFonts w:ascii="Sylfaen" w:hAnsi="Sylfaen" w:cstheme="majorBidi"/>
          <w:b/>
          <w:bCs/>
          <w:color w:val="000000" w:themeColor="text1"/>
          <w:lang w:val="ka-GE"/>
        </w:rPr>
        <w:t xml:space="preserve">მიწისქვეშა წყალი: </w:t>
      </w:r>
      <w:r w:rsidRPr="00EF4C59">
        <w:rPr>
          <w:rFonts w:ascii="Sylfaen" w:hAnsi="Sylfaen" w:cstheme="majorBidi"/>
          <w:color w:val="000000" w:themeColor="text1"/>
          <w:lang w:val="ka-GE"/>
        </w:rPr>
        <w:t>არტეზიული ჭებს იყენებენ ახლო მდებარე სოფლებში (ტერიტორიის ვიზიტისა და ადგილობრივი მაცხოვრებლებისგან მიღებულ ინფორმაციაზე დაყრდნობით, მდინარე   დებედას წყალი არ გამოიყენება სასმელ წყლად და ძირითადად, ადგილობრივი მაცხოვრებლების მიერ გამოიყენება სარწყავად).</w:t>
      </w:r>
      <w:r w:rsidR="006623B4">
        <w:rPr>
          <w:rFonts w:ascii="Sylfaen" w:hAnsi="Sylfaen" w:cstheme="majorBidi"/>
          <w:color w:val="000000" w:themeColor="text1"/>
          <w:lang w:val="ka-GE"/>
        </w:rPr>
        <w:t xml:space="preserve"> გრუნტის წყლების კვლევა ჩატარდება გარემოზე ზემოქმედების შეფასების დოკუმენტის შემუშავების პროცესში.</w:t>
      </w:r>
    </w:p>
    <w:p w14:paraId="65BA70BA" w14:textId="77777777" w:rsidR="00B53216" w:rsidRPr="00EF4C59" w:rsidRDefault="00B53216" w:rsidP="005C0B1B">
      <w:pPr>
        <w:tabs>
          <w:tab w:val="left" w:pos="1540"/>
        </w:tabs>
        <w:spacing w:line="276" w:lineRule="auto"/>
        <w:jc w:val="both"/>
        <w:rPr>
          <w:rFonts w:ascii="Sylfaen" w:hAnsi="Sylfaen" w:cstheme="majorBidi"/>
          <w:color w:val="000000" w:themeColor="text1"/>
          <w:lang w:val="ka-GE"/>
        </w:rPr>
      </w:pPr>
      <w:r w:rsidRPr="00EF4C59">
        <w:rPr>
          <w:rFonts w:ascii="Sylfaen" w:hAnsi="Sylfaen" w:cstheme="majorBidi"/>
          <w:b/>
          <w:bCs/>
          <w:color w:val="000000" w:themeColor="text1"/>
          <w:lang w:val="ka-GE"/>
        </w:rPr>
        <w:t xml:space="preserve">გეოლოგია: </w:t>
      </w:r>
      <w:r w:rsidRPr="00EF4C59">
        <w:rPr>
          <w:rFonts w:ascii="Sylfaen" w:hAnsi="Sylfaen" w:cstheme="majorBidi"/>
          <w:color w:val="000000" w:themeColor="text1"/>
          <w:lang w:val="ka-GE"/>
        </w:rPr>
        <w:t>რეგიონის გეოლოგიური სტრუქტურა წარმოდგენილია შუა და ზედა იურული პერიოდის ვულკანური კლდეებით, რომლებიც დაფარულია ცარცული და მეოთხეული ფორმირებებით, ადგილებში მოჭრილი მეოთხეული შეჭრებით. მეოთხეული ფორმირებები წარმოდგენილია ბაზალტის ლავით. ადგილებში დაფარული თანამედროვე ალუვიურ-დელუვიური, თიხა-ქვიშის მაკრო-ფრაგმენტული კომპოზიციების ალუვიურ-პროლუვიური ფორმირებებით.</w:t>
      </w:r>
    </w:p>
    <w:p w14:paraId="3C837972" w14:textId="77777777" w:rsidR="00B53216" w:rsidRPr="00EF4C59" w:rsidRDefault="00B53216" w:rsidP="005C0B1B">
      <w:pPr>
        <w:tabs>
          <w:tab w:val="left" w:pos="1540"/>
        </w:tabs>
        <w:spacing w:line="276" w:lineRule="auto"/>
        <w:jc w:val="both"/>
        <w:rPr>
          <w:rFonts w:ascii="Sylfaen" w:hAnsi="Sylfaen" w:cstheme="majorBidi"/>
          <w:color w:val="000000" w:themeColor="text1"/>
          <w:lang w:val="ka-GE"/>
        </w:rPr>
      </w:pPr>
      <w:r w:rsidRPr="00EF4C59">
        <w:rPr>
          <w:rFonts w:ascii="Sylfaen" w:hAnsi="Sylfaen" w:cstheme="majorBidi"/>
          <w:color w:val="000000" w:themeColor="text1"/>
          <w:lang w:val="ka-GE"/>
        </w:rPr>
        <w:t>გეოლოგიური კვლევა (გეოლოგიური მონაცემები და ადგილზე ვიზიტი) მიუთითებს, რომ პროექტის ადგილმდებარეობა მოიცავს ოთხ გეოლოგიურ ერთეულს: ვულკანური კლდე, მდინარის კალაპოტის უხეშ მარცვლიანი, ალუვიალური ნარჩენები, ტბის წვრილ მარცვლოვანი ნიადაგი (სომხეთის მხარეს) და ალუვიალურ- პროლუვიალური ნალექები (საქართველოს მხარეს).</w:t>
      </w:r>
    </w:p>
    <w:p w14:paraId="1AD6D725" w14:textId="77777777" w:rsidR="00B53216" w:rsidRPr="00EF4C59" w:rsidRDefault="00B53216" w:rsidP="005C0B1B">
      <w:pPr>
        <w:tabs>
          <w:tab w:val="left" w:pos="1540"/>
        </w:tabs>
        <w:spacing w:line="276" w:lineRule="auto"/>
        <w:jc w:val="both"/>
        <w:rPr>
          <w:rFonts w:ascii="Sylfaen" w:hAnsi="Sylfaen" w:cstheme="majorBidi"/>
          <w:color w:val="000000" w:themeColor="text1"/>
          <w:lang w:val="ka-GE"/>
        </w:rPr>
      </w:pPr>
      <w:r w:rsidRPr="00EF4C59">
        <w:rPr>
          <w:rFonts w:ascii="Sylfaen" w:hAnsi="Sylfaen" w:cstheme="majorBidi"/>
          <w:b/>
          <w:bCs/>
          <w:color w:val="000000" w:themeColor="text1"/>
          <w:lang w:val="ka-GE"/>
        </w:rPr>
        <w:t xml:space="preserve">სეისმურობა: </w:t>
      </w:r>
      <w:r w:rsidRPr="00EF4C59">
        <w:rPr>
          <w:rFonts w:ascii="Sylfaen" w:hAnsi="Sylfaen" w:cstheme="majorBidi"/>
          <w:color w:val="000000" w:themeColor="text1"/>
          <w:lang w:val="ka-GE"/>
        </w:rPr>
        <w:t>კავკასიის ქვეყნები განლაგებულია ალპურ-ჰიმალაური და ბალკან-კარპატული სეისმური სარტყლების მაღალი სეისმური საფრთხის ზონაში. არაბული და ევრაზიული პლიტების შეჯახების ზონაში, სომხეთის პლატო მიეკუთვნება ალპურ-ჰიმალაური სეისმური სარტყლის ყველაზე ზეაქტიურ სეგმენტებს. ამ შეჯახებამ გამოიწვია კომპლექსური დეფორმაცია და დაკავშირებულია ამ რეგიონის ინტენსიურ სეისმურ აქტივობასთან, მათ შორის ზოგადად კავკასიაში მთების აქტიურ წარმოქმნასთან, განსაკუთრებით სომხეთის ტერიტორიაზე.</w:t>
      </w:r>
    </w:p>
    <w:p w14:paraId="3F0859EB" w14:textId="77777777" w:rsidR="00B53216" w:rsidRPr="00EF4C59" w:rsidRDefault="00B53216" w:rsidP="005C0B1B">
      <w:pPr>
        <w:tabs>
          <w:tab w:val="left" w:pos="1540"/>
        </w:tabs>
        <w:spacing w:line="276" w:lineRule="auto"/>
        <w:jc w:val="both"/>
        <w:rPr>
          <w:rFonts w:ascii="Sylfaen" w:eastAsia="SimSun" w:hAnsi="Sylfaen" w:cstheme="minorHAnsi"/>
          <w:lang w:val="ka-GE"/>
        </w:rPr>
      </w:pPr>
      <w:r w:rsidRPr="00EF4C59">
        <w:rPr>
          <w:rFonts w:ascii="Sylfaen" w:eastAsia="SimSun" w:hAnsi="Sylfaen" w:cstheme="minorHAnsi"/>
          <w:b/>
          <w:bCs/>
          <w:lang w:val="ka-GE"/>
        </w:rPr>
        <w:lastRenderedPageBreak/>
        <w:t xml:space="preserve">გეომორფოლოგია: </w:t>
      </w:r>
      <w:r w:rsidRPr="00EF4C59">
        <w:rPr>
          <w:rFonts w:ascii="Sylfaen" w:eastAsia="SimSun" w:hAnsi="Sylfaen" w:cstheme="minorHAnsi"/>
          <w:lang w:val="ka-GE"/>
        </w:rPr>
        <w:t>მდინარე დებედას გეომორფოლოგიურ მახასიათებლები განსაკუთრებით გამორჩეულია საპროექტო ტერიტორიაზე. სათავეში მისი ხეობა საკმაოდ ვიწროა და გარშემორტყმულია სრულიად უხეში მორფოლოგიით.თუმცა, დებედას ხეობის მორფოლოგია უფრო სწორდება აირუმიდან საზღვრის მიმართულებით.</w:t>
      </w:r>
    </w:p>
    <w:p w14:paraId="3E6E5E0B" w14:textId="77777777" w:rsidR="00B53216" w:rsidRPr="00EF4C59" w:rsidRDefault="00B53216" w:rsidP="005C0B1B">
      <w:pPr>
        <w:tabs>
          <w:tab w:val="left" w:pos="1540"/>
        </w:tabs>
        <w:spacing w:line="276" w:lineRule="auto"/>
        <w:jc w:val="both"/>
        <w:rPr>
          <w:rFonts w:ascii="Sylfaen" w:eastAsia="SimSun" w:hAnsi="Sylfaen" w:cstheme="minorHAnsi"/>
          <w:lang w:val="ka-GE"/>
        </w:rPr>
      </w:pPr>
      <w:r w:rsidRPr="00EF4C59">
        <w:rPr>
          <w:rFonts w:ascii="Sylfaen" w:eastAsia="SimSun" w:hAnsi="Sylfaen" w:cstheme="minorHAnsi"/>
          <w:b/>
          <w:lang w:val="ka-GE"/>
        </w:rPr>
        <w:t>გეოტექტონიკა</w:t>
      </w:r>
      <w:r w:rsidRPr="00EF4C59">
        <w:rPr>
          <w:rFonts w:ascii="Sylfaen" w:eastAsia="SimSun" w:hAnsi="Sylfaen" w:cstheme="minorHAnsi"/>
          <w:lang w:val="ka-GE"/>
        </w:rPr>
        <w:t xml:space="preserve">: საპროექტო ტერიტორია განთავსებულაი სომხეთ-კაპანის გეოტექტონიკურ ზონაში, რომელიც საკმაოდ ტექტონიზირებულია. შეიცავს უამრავ მცირე და მსხვილ უსწორმასწორობებს. საპროექტო ტერიტორიაზე, 5-კმ ბუფერულ ზონაში არავითარი უსწორმასწორობა (მცირე/მსხვილი) არ ყოფილა აღმოჩენილი.  მდინარე დებედას ბაზალტი მოიცავს ფუძიდან ზემოთ მოძრავ სამ მორფოლოგიურ ტიპს: (1)ბალიშისებრი ბაზალტი ფუძესთან (2) პახოეხოეს ფენები სვეტოვანი შეერთებებით (3) პახოეხოეს ფილები და დამსხვრეული ზედაპირის მქონე პახოეხოეს ნაკადები. პახოეხოეს ფენების ბაზალტი აღწევს საპროექტო ტერიტორიას და ფარავს მდინარის ხეობის ძველ ტერიტორიას. ლავას პლატო ნაწილობრივ ჰორიზონტალურია და ამ ნაწილში დაფარულია, ძირითადად, მიწის ჰორიზინტალური ფენით. </w:t>
      </w:r>
    </w:p>
    <w:p w14:paraId="2B1AA563" w14:textId="77777777" w:rsidR="00B53216" w:rsidRPr="00EF4C59" w:rsidRDefault="00B53216" w:rsidP="005C0B1B">
      <w:pPr>
        <w:tabs>
          <w:tab w:val="left" w:pos="1540"/>
        </w:tabs>
        <w:spacing w:line="276" w:lineRule="auto"/>
        <w:jc w:val="both"/>
        <w:rPr>
          <w:rFonts w:ascii="Sylfaen" w:eastAsia="SimSun" w:hAnsi="Sylfaen" w:cstheme="minorHAnsi"/>
          <w:iCs/>
          <w:lang w:val="ka-GE"/>
        </w:rPr>
      </w:pPr>
      <w:r w:rsidRPr="00EF4C59">
        <w:rPr>
          <w:rFonts w:ascii="Sylfaen" w:eastAsia="SimSun" w:hAnsi="Sylfaen" w:cstheme="minorHAnsi"/>
          <w:b/>
          <w:bCs/>
          <w:lang w:val="ka-GE"/>
        </w:rPr>
        <w:t xml:space="preserve">ბიოლოგიური გარემო: </w:t>
      </w:r>
      <w:r w:rsidRPr="00EF4C59">
        <w:rPr>
          <w:rFonts w:ascii="Sylfaen" w:eastAsia="SimSun" w:hAnsi="Sylfaen" w:cs="Sylfaen"/>
          <w:lang w:val="ka-GE"/>
        </w:rPr>
        <w:t>პროექტის მახლობლად არ არსებობს ეროვნული და საერთაშორისო დაცული ტერიტორიები</w:t>
      </w:r>
      <w:r w:rsidRPr="00EF4C59">
        <w:rPr>
          <w:rFonts w:ascii="Sylfaen" w:eastAsia="SimSun" w:hAnsi="Sylfaen" w:cstheme="minorHAnsi"/>
          <w:lang w:val="ka-GE"/>
        </w:rPr>
        <w:t xml:space="preserve">. ტერიტორიის სახმელეთო ეკოსისტემას ქმნის ორი განსხვავებული ლანდშაფტი, შემდგარი ბრტყელი ვაკეებისა და მთებისაგან. აგრეთვე, აღსანიშნავია მდინარე დებედას წყლის ეკოსისტემა. თევზებიდან მეტწილად გავრცელებულია </w:t>
      </w:r>
      <w:r w:rsidRPr="00EF4C59">
        <w:rPr>
          <w:rFonts w:ascii="Sylfaen" w:eastAsia="SimSun" w:hAnsi="Sylfaen" w:cstheme="minorHAnsi"/>
          <w:iCs/>
          <w:lang w:val="ka-GE"/>
        </w:rPr>
        <w:t>წვერა და ხრამულა. აგრეთვე ამფიბიების სახეობები მწვანე ბაყაყი და ყავისფერი ბაყაყი, როგორც უმნიშვნელოვანესი წყლისა და ნახევრად წყლის ცხოველთა სახეობები. საპროექტო ტერიტორიის კვლევიდან გამომდინარე შეიძლება გაკეთდეს დასკვნა, რომ პროექტის განხორციელების შედეგად ძუძუმწოვრებზე, ფრინველებისა და ქვეწარმავლებზე ზეგავლენის შედეგები უმნიშვნელო იქნება. მიუხედავად ამისა, მდინარე დებედას ამფიბიების სახეობებზე მოსალოდნელია მცირე ზემოქმედება. გადაშენების პირას მყოფი ან კრიტიკულად გადაშენების პირას მყოფი ერთადერთი სახეობაა აფთრის სახეობები, რომლებიც მიჩნეულია კრიტიკული საფრთხის ქვეშ მყოფ სახეობად საქართველოს წითელი ნუსხის მიხედვით. აღნიშნული სახეობები არსებობენ საკვლევი ტერიტორიიდან შორს მდებარე ტყეებში. აგრეთვე, რეპტილიების ორი სახეობა (Ophisops elegans და Testudo graeca), რომლებიც შეტანილია როგორც საქართველოს წითელ ნუსხაში, ასევე ბუნების დაცვის საერთაშორისო კავშირის წითელ ნუსხაში, შესაძლოა არსებობდეს საპროექტო ტერიტორიაზე.</w:t>
      </w:r>
    </w:p>
    <w:p w14:paraId="38479531" w14:textId="77777777" w:rsidR="00B53216" w:rsidRPr="00EF4C59" w:rsidRDefault="00B53216" w:rsidP="005C0B1B">
      <w:pPr>
        <w:tabs>
          <w:tab w:val="left" w:pos="1540"/>
        </w:tabs>
        <w:spacing w:line="276" w:lineRule="auto"/>
        <w:jc w:val="both"/>
        <w:rPr>
          <w:rFonts w:ascii="Sylfaen" w:eastAsia="SimSun" w:hAnsi="Sylfaen" w:cstheme="minorHAnsi"/>
          <w:bCs/>
          <w:lang w:val="ka-GE"/>
        </w:rPr>
      </w:pPr>
      <w:r w:rsidRPr="00EF4C59">
        <w:rPr>
          <w:rFonts w:ascii="Sylfaen" w:eastAsia="SimSun" w:hAnsi="Sylfaen" w:cstheme="minorHAnsi"/>
          <w:b/>
          <w:bCs/>
          <w:lang w:val="ka-GE"/>
        </w:rPr>
        <w:t xml:space="preserve">სოციალურ-ეკონომიკური: </w:t>
      </w:r>
      <w:r w:rsidRPr="00EF4C59">
        <w:rPr>
          <w:rFonts w:ascii="Sylfaen" w:eastAsia="SimSun" w:hAnsi="Sylfaen" w:cs="Sylfaen"/>
          <w:lang w:val="ka-GE"/>
        </w:rPr>
        <w:t>საპროექტო ტერიტორია მდებარეობს ქვემო ქართლის რეგიონის პოლიტიკურ-ადმინისტრაციულ საზღვრებს შორის</w:t>
      </w:r>
      <w:r w:rsidRPr="00EF4C59">
        <w:rPr>
          <w:rFonts w:ascii="Sylfaen" w:eastAsia="SimSun" w:hAnsi="Sylfaen" w:cstheme="minorHAnsi"/>
          <w:lang w:val="ka-GE"/>
        </w:rPr>
        <w:t xml:space="preserve">, </w:t>
      </w:r>
      <w:r w:rsidRPr="00EF4C59">
        <w:rPr>
          <w:rFonts w:ascii="Sylfaen" w:eastAsia="SimSun" w:hAnsi="Sylfaen" w:cs="Sylfaen"/>
          <w:lang w:val="ka-GE"/>
        </w:rPr>
        <w:t>საქართველოში</w:t>
      </w:r>
      <w:r w:rsidRPr="00EF4C59">
        <w:rPr>
          <w:rFonts w:ascii="Sylfaen" w:eastAsia="SimSun" w:hAnsi="Sylfaen" w:cstheme="minorHAnsi"/>
          <w:lang w:val="ka-GE"/>
        </w:rPr>
        <w:t xml:space="preserve"> - </w:t>
      </w:r>
      <w:r w:rsidRPr="00EF4C59">
        <w:rPr>
          <w:rFonts w:ascii="Sylfaen" w:eastAsia="SimSun" w:hAnsi="Sylfaen" w:cs="Sylfaen"/>
          <w:lang w:val="ka-GE"/>
        </w:rPr>
        <w:t>მარნეულის დასახლებაში</w:t>
      </w:r>
      <w:r w:rsidRPr="00EF4C59">
        <w:rPr>
          <w:rFonts w:ascii="Sylfaen" w:eastAsia="SimSun" w:hAnsi="Sylfaen" w:cstheme="minorHAnsi"/>
          <w:lang w:val="ka-GE"/>
        </w:rPr>
        <w:t xml:space="preserve">, ხოლო </w:t>
      </w:r>
      <w:r w:rsidRPr="00EF4C59">
        <w:rPr>
          <w:rFonts w:ascii="Sylfaen" w:eastAsia="SimSun" w:hAnsi="Sylfaen" w:cs="Sylfaen"/>
          <w:lang w:val="ka-GE"/>
        </w:rPr>
        <w:t>სომხეთში - აირუმის საზოგადოების ტავუშის პროვინციაში. საპროექტო ტერიტორიასთან უახლოესი საცხოვრებელი ტერიტორიები  არის ბაგრატაშენი და პტღავანი სომხეთში, ისევე როგორც სადახლო და თაზაქენდი საქართველოში. 18400 მაცხოვრებლისაგან შემდგარი მოსახლეობით (თაზაქენდის მაცხოვრებლების ოდენობა მცირეა -200 სული). სასაზღვრო-გამშვები პუნქტები სომხეთსა და საქართველოში განეკუთვნება ბაგრატაშენისა და სადახლოს ტერიტორიებს შესაბამისად. პტღავანი მდებარეობს მთავარ საავტომობილო გზასთან (M6 ავტო-</w:t>
      </w:r>
      <w:r w:rsidRPr="00EF4C59">
        <w:rPr>
          <w:rFonts w:ascii="Sylfaen" w:eastAsia="SimSun" w:hAnsi="Sylfaen" w:cs="Sylfaen"/>
          <w:lang w:val="ka-GE"/>
        </w:rPr>
        <w:lastRenderedPageBreak/>
        <w:t xml:space="preserve">მაგისტრალი).   </w:t>
      </w:r>
      <w:r w:rsidRPr="00EF4C59">
        <w:rPr>
          <w:rFonts w:ascii="Sylfaen" w:eastAsia="SimSun" w:hAnsi="Sylfaen" w:cstheme="minorHAnsi"/>
          <w:bCs/>
          <w:lang w:val="ka-GE"/>
        </w:rPr>
        <w:t xml:space="preserve">თაზაქენდის გარდა ყველა თემს აქვს სამედიცინო ცენტრები. უახლოესი საავადმყოფო არის ნოემბერიანში და საქართველოში - მარნეულში. რეგიონის ძირითად ეკონომიკურ საქმიანობას წარმაოდგენს სოფლის მეურნეობა, მებაღეობა და მეცხოველეობა. ასევე, გავრცელებულია ვაჭრობა. ტერიტორიაზე არ ირის ინდუსტრიული ან სამრეწველო საქმიანობები. სასმელი წყალით მომარაგება ხდება არტეზიული ჭებიდან. თუმცაღა, პტღავანის სასმელი წყლით მომარაგება 2016 წლიდან ხორციელდება აიურიმიდან. სარწყავი წყალი მიეწოდება თემებს მდინარე დებედადან. გარდა საირიგაციო არხისა ტაზაკენდში გამოიყენება სარწყავი ჭები. ამასთანავე, თემის უფროსის თქმით, ასევე ხორციელდება უწყლო მეურნეობა. </w:t>
      </w:r>
    </w:p>
    <w:p w14:paraId="2D33448E" w14:textId="77777777" w:rsidR="00B53216" w:rsidRPr="00EF4C59" w:rsidRDefault="00B53216" w:rsidP="005C0B1B">
      <w:pPr>
        <w:tabs>
          <w:tab w:val="left" w:pos="1540"/>
        </w:tabs>
        <w:spacing w:line="276" w:lineRule="auto"/>
        <w:jc w:val="both"/>
        <w:rPr>
          <w:rFonts w:ascii="Sylfaen" w:eastAsia="SimSun" w:hAnsi="Sylfaen"/>
          <w:lang w:val="ka-GE"/>
        </w:rPr>
      </w:pPr>
      <w:r w:rsidRPr="00EF4C59">
        <w:rPr>
          <w:rFonts w:ascii="Sylfaen" w:eastAsia="SimSun" w:hAnsi="Sylfaen" w:cs="Sylfaen"/>
          <w:lang w:val="ka-GE"/>
        </w:rPr>
        <w:t>ელექტროენერგია</w:t>
      </w:r>
      <w:r w:rsidRPr="00EF4C59">
        <w:rPr>
          <w:rFonts w:ascii="Sylfaen" w:eastAsia="SimSun" w:hAnsi="Sylfaen"/>
          <w:lang w:val="ka-GE"/>
        </w:rPr>
        <w:t xml:space="preserve"> მიეწოდება ქვეყნებს შორის არსებული ელექტროგადამცემი ხაზებით, გაზი- ქვეყნებს შორის ორივე მხრიდან არსებული გაზსადენებით. არ არსებობს ცენტრალური საკანაიზაციო სისტემა და მოსახლეობა იყენებს საკანალიზაციო ჭებს. თაზაკენდს არ გააჩნია სატელეკომუნიკაციო ხაზი და გამოიყენება მობილური ტელეფონები. </w:t>
      </w:r>
    </w:p>
    <w:p w14:paraId="22D9C791" w14:textId="77777777" w:rsidR="00B53216" w:rsidRPr="00EF4C59" w:rsidRDefault="00B53216" w:rsidP="005C0B1B">
      <w:pPr>
        <w:tabs>
          <w:tab w:val="left" w:pos="1540"/>
        </w:tabs>
        <w:spacing w:line="276" w:lineRule="auto"/>
        <w:jc w:val="both"/>
        <w:rPr>
          <w:rFonts w:ascii="Sylfaen" w:eastAsia="SimSun" w:hAnsi="Sylfaen"/>
          <w:lang w:val="ka-GE"/>
        </w:rPr>
      </w:pPr>
      <w:r w:rsidRPr="00EF4C59">
        <w:rPr>
          <w:rFonts w:ascii="Sylfaen" w:eastAsia="SimSun" w:hAnsi="Sylfaen" w:cs="Sylfaen"/>
          <w:lang w:val="ka-GE"/>
        </w:rPr>
        <w:t>ნარჩენებ</w:t>
      </w:r>
      <w:r w:rsidRPr="00EF4C59">
        <w:rPr>
          <w:rFonts w:ascii="Sylfaen" w:eastAsia="SimSun" w:hAnsi="Sylfaen"/>
          <w:lang w:val="ka-GE"/>
        </w:rPr>
        <w:t xml:space="preserve">ის შეგროვება ხდება სადახლოში  და გადააქვთ მარნეულში. პტღავანისა და ბაგრატაშენის ნარჩენებს აგროვებენ და გადააქვთ აირუმში. წმინდა საფლავი ერთადერთი ისტორიული ადგილია, რომელიც საკმაოდ შორს არის საპროექტო ტერიტორიიდან. </w:t>
      </w:r>
    </w:p>
    <w:p w14:paraId="17C9C033" w14:textId="77777777" w:rsidR="00B53216" w:rsidRPr="00EF4C59" w:rsidRDefault="00B53216" w:rsidP="005C0B1B">
      <w:pPr>
        <w:tabs>
          <w:tab w:val="left" w:pos="1540"/>
        </w:tabs>
        <w:spacing w:line="276" w:lineRule="auto"/>
        <w:jc w:val="both"/>
        <w:rPr>
          <w:rFonts w:ascii="Sylfaen" w:hAnsi="Sylfaen" w:cstheme="majorBidi"/>
          <w:color w:val="000000" w:themeColor="text1"/>
          <w:lang w:val="ka-GE"/>
        </w:rPr>
      </w:pPr>
      <w:r w:rsidRPr="00EF4C59">
        <w:rPr>
          <w:rFonts w:ascii="Sylfaen" w:eastAsia="SimSun" w:hAnsi="Sylfaen" w:cstheme="minorHAnsi"/>
          <w:b/>
          <w:bCs/>
          <w:lang w:val="ka-GE"/>
        </w:rPr>
        <w:t>მომავალი განვითარებები</w:t>
      </w:r>
      <w:r w:rsidRPr="00EF4C59">
        <w:rPr>
          <w:rFonts w:ascii="Sylfaen" w:eastAsia="SimSun" w:hAnsi="Sylfaen" w:cstheme="minorHAnsi"/>
          <w:lang w:val="ka-GE"/>
        </w:rPr>
        <w:t xml:space="preserve">: </w:t>
      </w:r>
      <w:r w:rsidRPr="00EF4C59">
        <w:rPr>
          <w:rFonts w:ascii="Sylfaen" w:eastAsia="SimSun" w:hAnsi="Sylfaen" w:cs="Sylfaen"/>
          <w:lang w:val="ka-GE"/>
        </w:rPr>
        <w:t xml:space="preserve">განვითარების გეგმები მოიცავს გზის ინფრასტრუქტურასა და სასმელი წყლის მიწოდების სისტემის გაუმჯობესებას. </w:t>
      </w:r>
    </w:p>
    <w:p w14:paraId="31DF12AF" w14:textId="361ADCCB" w:rsidR="00B53216" w:rsidRDefault="00B53216" w:rsidP="005C0B1B">
      <w:pPr>
        <w:tabs>
          <w:tab w:val="left" w:pos="1540"/>
        </w:tabs>
        <w:spacing w:line="276" w:lineRule="auto"/>
        <w:jc w:val="both"/>
        <w:rPr>
          <w:rFonts w:ascii="Sylfaen" w:eastAsia="SimSun" w:hAnsi="Sylfaen" w:cs="Sylfaen"/>
          <w:lang w:val="ka-GE"/>
        </w:rPr>
      </w:pPr>
      <w:r w:rsidRPr="00EF4C59">
        <w:rPr>
          <w:rFonts w:ascii="Sylfaen" w:eastAsia="SimSun" w:hAnsi="Sylfaen" w:cs="Sylfaen"/>
          <w:b/>
          <w:bCs/>
          <w:lang w:val="ka-GE"/>
        </w:rPr>
        <w:t>დაინტერესებულ მხარეთა ჩართულობა</w:t>
      </w:r>
      <w:r w:rsidRPr="00EF4C59">
        <w:rPr>
          <w:rFonts w:ascii="Sylfaen" w:eastAsia="SimSun" w:hAnsi="Sylfaen" w:cstheme="minorHAnsi"/>
          <w:b/>
          <w:bCs/>
          <w:lang w:val="ka-GE"/>
        </w:rPr>
        <w:t xml:space="preserve">: </w:t>
      </w:r>
      <w:r w:rsidRPr="00EF4C59">
        <w:rPr>
          <w:rFonts w:ascii="Sylfaen" w:eastAsia="SimSun" w:hAnsi="Sylfaen" w:cs="Sylfaen"/>
          <w:lang w:val="ka-GE"/>
        </w:rPr>
        <w:t>საზოგადოების ჩართულობა უზრუნველყოფილია პროექტის საწყის ეტაპებზე. დაინტერესებულ მხარეთა ჩართულობა სხვადასხვა დონეზე იქნა განხილული საჯარო განცხადებებიდან დაწყებული გადაწყვეტილების მიღებით დამთავრებული. დაინტერესებულ მხარეთა იდენტიფიცირების შემდეგ</w:t>
      </w:r>
      <w:r w:rsidRPr="00EF4C59">
        <w:rPr>
          <w:rFonts w:ascii="Sylfaen" w:eastAsia="SimSun" w:hAnsi="Sylfaen" w:cstheme="minorHAnsi"/>
          <w:lang w:val="ka-GE"/>
        </w:rPr>
        <w:t xml:space="preserve">, </w:t>
      </w:r>
      <w:r w:rsidRPr="00EF4C59">
        <w:rPr>
          <w:rFonts w:ascii="Sylfaen" w:eastAsia="SimSun" w:hAnsi="Sylfaen" w:cs="Sylfaen"/>
          <w:lang w:val="ka-GE"/>
        </w:rPr>
        <w:t xml:space="preserve">მათ განსაზღვრეს მათი მონაწილეობის დონე და აქედან, დაინტერესებულ მხარეთა ჩართულობის გეგმა (დმჩგ)  შემუშავებულ იქნა აარუსის კონვენციასა და სომხეთისა და საქართველოს ეროვნული კანონმდებლობის შესაბამისად. დაინტერესებულ მხარეთა ჩართულობის გეგმის (დმჩგ) თანახმად, ჩატარდა ოფიციალური საჯარო მოსმენები და არაოფიციალური საჯარო შეხვედრები (საჯარო მოსმენა სომხეთში (ასევე ორი საჯარო შეხვედრა) და ერთი საჯარო შეხვედრა საქართველოში).  გარდა ამისა, შეხვედრა ჩატარდა საქართველოს გზების დეპარტამენტის გარემოს დაცვის განყოფილებისათვის,  სკოპინგის ანგარიშის წარდგენის შემდეგ. </w:t>
      </w:r>
    </w:p>
    <w:p w14:paraId="3F95393A" w14:textId="5AC14BF9" w:rsidR="004F71E4" w:rsidRDefault="004F71E4" w:rsidP="005C0B1B">
      <w:pPr>
        <w:tabs>
          <w:tab w:val="left" w:pos="1540"/>
        </w:tabs>
        <w:spacing w:line="276" w:lineRule="auto"/>
        <w:jc w:val="both"/>
        <w:rPr>
          <w:rFonts w:ascii="Sylfaen" w:eastAsia="SimSun" w:hAnsi="Sylfaen" w:cs="Sylfaen"/>
          <w:lang w:val="ka-GE"/>
        </w:rPr>
      </w:pPr>
    </w:p>
    <w:p w14:paraId="448C6A7F" w14:textId="77777777" w:rsidR="004F71E4" w:rsidRPr="00EF4C59" w:rsidRDefault="004F71E4" w:rsidP="005C0B1B">
      <w:pPr>
        <w:tabs>
          <w:tab w:val="left" w:pos="1540"/>
        </w:tabs>
        <w:spacing w:line="276" w:lineRule="auto"/>
        <w:jc w:val="both"/>
        <w:rPr>
          <w:rFonts w:ascii="Sylfaen" w:eastAsia="SimSun" w:hAnsi="Sylfaen" w:cs="Sylfaen"/>
          <w:lang w:val="ka-GE"/>
        </w:rPr>
      </w:pPr>
    </w:p>
    <w:p w14:paraId="55DC9937" w14:textId="77777777" w:rsidR="00B53216" w:rsidRPr="00EF4C59" w:rsidRDefault="00B53216" w:rsidP="005C0B1B">
      <w:pPr>
        <w:pStyle w:val="Heading2"/>
        <w:rPr>
          <w:lang w:val="ka-GE"/>
        </w:rPr>
      </w:pPr>
      <w:bookmarkStart w:id="89" w:name="_Toc6058597"/>
      <w:bookmarkStart w:id="90" w:name="_Toc6062592"/>
      <w:r w:rsidRPr="00EF4C59">
        <w:rPr>
          <w:rFonts w:ascii="Sylfaen" w:hAnsi="Sylfaen" w:cs="Sylfaen"/>
          <w:lang w:val="ka-GE"/>
        </w:rPr>
        <w:t>ზემოქმედებები</w:t>
      </w:r>
      <w:r w:rsidRPr="00EF4C59">
        <w:rPr>
          <w:lang w:val="ka-GE"/>
        </w:rPr>
        <w:t xml:space="preserve"> </w:t>
      </w:r>
      <w:r w:rsidRPr="00EF4C59">
        <w:rPr>
          <w:rFonts w:ascii="Sylfaen" w:hAnsi="Sylfaen" w:cs="Sylfaen"/>
          <w:lang w:val="ka-GE"/>
        </w:rPr>
        <w:t>და</w:t>
      </w:r>
      <w:r w:rsidRPr="00EF4C59">
        <w:rPr>
          <w:lang w:val="ka-GE"/>
        </w:rPr>
        <w:t xml:space="preserve"> </w:t>
      </w:r>
      <w:r w:rsidRPr="00EF4C59">
        <w:rPr>
          <w:rFonts w:ascii="Sylfaen" w:hAnsi="Sylfaen" w:cs="Sylfaen"/>
          <w:lang w:val="ka-GE"/>
        </w:rPr>
        <w:t>შემარბილებელი</w:t>
      </w:r>
      <w:r w:rsidRPr="00EF4C59">
        <w:rPr>
          <w:lang w:val="ka-GE"/>
        </w:rPr>
        <w:t xml:space="preserve"> </w:t>
      </w:r>
      <w:r w:rsidRPr="00EF4C59">
        <w:rPr>
          <w:rFonts w:ascii="Sylfaen" w:hAnsi="Sylfaen" w:cs="Sylfaen"/>
          <w:lang w:val="ka-GE"/>
        </w:rPr>
        <w:t>ღონისძიებები</w:t>
      </w:r>
      <w:bookmarkEnd w:id="89"/>
      <w:bookmarkEnd w:id="90"/>
    </w:p>
    <w:p w14:paraId="0AEEC46D" w14:textId="77777777" w:rsidR="00B53216" w:rsidRPr="00EF4C59" w:rsidRDefault="00B53216" w:rsidP="00B53216">
      <w:pPr>
        <w:spacing w:after="0" w:line="360" w:lineRule="auto"/>
        <w:jc w:val="both"/>
        <w:rPr>
          <w:rFonts w:ascii="Sylfaen" w:eastAsia="SimSun" w:hAnsi="Sylfaen" w:cstheme="minorHAnsi"/>
          <w:bCs/>
          <w:lang w:val="ka-GE"/>
        </w:rPr>
      </w:pPr>
      <w:r w:rsidRPr="00EF4C59">
        <w:rPr>
          <w:rFonts w:ascii="Sylfaen" w:eastAsia="SimSun" w:hAnsi="Sylfaen" w:cstheme="minorHAnsi"/>
          <w:bCs/>
          <w:lang w:val="ka-GE"/>
        </w:rPr>
        <w:t xml:space="preserve">პროექტს მშენებლობისა და ექსპლუტაციის ფაზებში ექნება შემდეგი ტიპის ზემოქმედება  </w:t>
      </w:r>
      <w:r w:rsidRPr="00EF4C59">
        <w:rPr>
          <w:rFonts w:ascii="Sylfaen" w:eastAsia="SimSun" w:hAnsi="Sylfaen" w:cs="Sylfaen"/>
          <w:bCs/>
          <w:lang w:val="ka-GE"/>
        </w:rPr>
        <w:t>ფიზიკური</w:t>
      </w:r>
      <w:r w:rsidRPr="00EF4C59">
        <w:rPr>
          <w:rFonts w:ascii="Sylfaen" w:eastAsia="SimSun" w:hAnsi="Sylfaen" w:cstheme="minorHAnsi"/>
          <w:bCs/>
          <w:lang w:val="ka-GE"/>
        </w:rPr>
        <w:t xml:space="preserve">, </w:t>
      </w:r>
      <w:r w:rsidRPr="00EF4C59">
        <w:rPr>
          <w:rFonts w:ascii="Sylfaen" w:eastAsia="SimSun" w:hAnsi="Sylfaen" w:cs="Sylfaen"/>
          <w:bCs/>
          <w:lang w:val="ka-GE"/>
        </w:rPr>
        <w:t>ბიოლოგიური და სოციალურ</w:t>
      </w:r>
      <w:r w:rsidRPr="00EF4C59">
        <w:rPr>
          <w:rFonts w:ascii="Sylfaen" w:eastAsia="SimSun" w:hAnsi="Sylfaen" w:cstheme="minorHAnsi"/>
          <w:bCs/>
          <w:lang w:val="ka-GE"/>
        </w:rPr>
        <w:t>-</w:t>
      </w:r>
      <w:r w:rsidRPr="00EF4C59">
        <w:rPr>
          <w:rFonts w:ascii="Sylfaen" w:eastAsia="SimSun" w:hAnsi="Sylfaen" w:cs="Sylfaen"/>
          <w:bCs/>
          <w:lang w:val="ka-GE"/>
        </w:rPr>
        <w:t>ეკონომიკურ გარემოზე:</w:t>
      </w:r>
      <w:r w:rsidRPr="00EF4C59">
        <w:rPr>
          <w:rFonts w:ascii="Sylfaen" w:eastAsia="SimSun" w:hAnsi="Sylfaen" w:cstheme="minorHAnsi"/>
          <w:bCs/>
          <w:lang w:val="ka-GE"/>
        </w:rPr>
        <w:t xml:space="preserve"> </w:t>
      </w:r>
    </w:p>
    <w:p w14:paraId="04F23D3A" w14:textId="77777777" w:rsidR="00B53216" w:rsidRPr="00EF4C59" w:rsidRDefault="00B53216" w:rsidP="005C0B1B">
      <w:pPr>
        <w:spacing w:after="0" w:line="360" w:lineRule="auto"/>
        <w:jc w:val="both"/>
        <w:rPr>
          <w:rFonts w:ascii="Sylfaen" w:eastAsia="SimSun" w:hAnsi="Sylfaen" w:cstheme="minorHAnsi"/>
          <w:lang w:val="ka-GE"/>
        </w:rPr>
      </w:pPr>
      <w:r w:rsidRPr="00EF4C59">
        <w:rPr>
          <w:rFonts w:ascii="Sylfaen" w:eastAsia="SimSun" w:hAnsi="Sylfaen" w:cstheme="minorHAnsi"/>
          <w:lang w:val="ka-GE"/>
        </w:rPr>
        <w:t xml:space="preserve">ფიზიკურ გარემოში შეფასებულ იქნა შემდეგი ზემოქმედებები: </w:t>
      </w:r>
    </w:p>
    <w:p w14:paraId="5C239350" w14:textId="77777777" w:rsidR="00B53216" w:rsidRPr="00EF4C59" w:rsidRDefault="00B53216" w:rsidP="00B53216">
      <w:pPr>
        <w:spacing w:after="0" w:line="360" w:lineRule="auto"/>
        <w:ind w:firstLine="284"/>
        <w:jc w:val="both"/>
        <w:rPr>
          <w:rFonts w:ascii="Sylfaen" w:eastAsia="SimSun" w:hAnsi="Sylfaen" w:cs="Sylfaen"/>
          <w:b/>
          <w:bCs/>
          <w:lang w:val="ka-GE"/>
        </w:rPr>
      </w:pPr>
      <w:r w:rsidRPr="00EF4C59">
        <w:rPr>
          <w:rFonts w:ascii="Sylfaen" w:eastAsia="SimSun" w:hAnsi="Sylfaen" w:cstheme="minorHAnsi"/>
          <w:b/>
          <w:bCs/>
          <w:u w:val="single"/>
          <w:lang w:val="ka-GE"/>
        </w:rPr>
        <w:lastRenderedPageBreak/>
        <w:t>ზემოქმედება ჰაერის ხარისხზე</w:t>
      </w:r>
    </w:p>
    <w:p w14:paraId="5BD75B92" w14:textId="77777777" w:rsidR="006D3231" w:rsidRPr="00EF4C59" w:rsidRDefault="00B53216" w:rsidP="00B53216">
      <w:pPr>
        <w:spacing w:after="0" w:line="360" w:lineRule="auto"/>
        <w:jc w:val="both"/>
        <w:rPr>
          <w:rFonts w:ascii="Sylfaen" w:eastAsia="SimSun" w:hAnsi="Sylfaen" w:cs="Sylfaen"/>
          <w:bCs/>
          <w:lang w:val="ka-GE"/>
        </w:rPr>
      </w:pPr>
      <w:r w:rsidRPr="00EF4C59">
        <w:rPr>
          <w:rFonts w:ascii="Sylfaen" w:eastAsia="SimSun" w:hAnsi="Sylfaen" w:cs="Sylfaen"/>
          <w:bCs/>
          <w:lang w:val="ka-GE"/>
        </w:rPr>
        <w:t xml:space="preserve">მშენებლობის ფაზაში მოსალოდნელია გამონაბოლქვი მძიმე ტექნიკის და დანადგარების მუშაობის შედეგად. ასევე, სამშენებო მასალის ტრანსპორტირების პროცესში მოსალოდნელია მტვრის წარმოქმნა. </w:t>
      </w:r>
    </w:p>
    <w:p w14:paraId="6FE0E560" w14:textId="77777777" w:rsidR="00B53216" w:rsidRPr="00EF4C59" w:rsidRDefault="00B53216" w:rsidP="00B53216">
      <w:pPr>
        <w:spacing w:after="0" w:line="360" w:lineRule="auto"/>
        <w:jc w:val="both"/>
        <w:rPr>
          <w:rFonts w:ascii="Sylfaen" w:eastAsia="SimSun" w:hAnsi="Sylfaen" w:cs="Sylfaen"/>
          <w:bCs/>
          <w:lang w:val="ka-GE"/>
        </w:rPr>
      </w:pPr>
      <w:r w:rsidRPr="00EF4C59">
        <w:rPr>
          <w:rFonts w:ascii="Sylfaen" w:eastAsia="SimSun" w:hAnsi="Sylfaen" w:cs="Sylfaen"/>
          <w:bCs/>
          <w:lang w:val="ka-GE"/>
        </w:rPr>
        <w:t>ექსპლუატაციის ფაზაში</w:t>
      </w:r>
      <w:r w:rsidR="005D5A13" w:rsidRPr="00EF4C59">
        <w:rPr>
          <w:rFonts w:ascii="Sylfaen" w:eastAsia="SimSun" w:hAnsi="Sylfaen" w:cs="Sylfaen"/>
          <w:bCs/>
          <w:lang w:val="ka-GE"/>
        </w:rPr>
        <w:t xml:space="preserve"> მოსალოდნელი ზემოქმედება შესაძლოა იყოს მომატებული ნაკადი ავტოსატრანსპორტო საშუალებების, რაც დაკავშიებულია გამონაბოლქვთან. თუმცაღა, </w:t>
      </w:r>
      <w:r w:rsidRPr="00EF4C59">
        <w:rPr>
          <w:rFonts w:ascii="Sylfaen" w:eastAsia="SimSun" w:hAnsi="Sylfaen" w:cs="Sylfaen"/>
          <w:bCs/>
          <w:lang w:val="ka-GE"/>
        </w:rPr>
        <w:t xml:space="preserve"> მაღალი გამტარაიანობის გამო, აღარ იქნება საცობები, რაც მნიშვნელოვნად შემაცირებს გამონაბოლქვის რაოდენობას.</w:t>
      </w:r>
    </w:p>
    <w:p w14:paraId="21CC7EF3" w14:textId="77777777" w:rsidR="006D3231" w:rsidRPr="00EF4C59" w:rsidRDefault="006D3231" w:rsidP="00B53216">
      <w:pPr>
        <w:spacing w:after="0" w:line="360" w:lineRule="auto"/>
        <w:jc w:val="both"/>
        <w:rPr>
          <w:rFonts w:ascii="Sylfaen" w:eastAsia="SimSun" w:hAnsi="Sylfaen" w:cs="Sylfaen"/>
          <w:bCs/>
          <w:lang w:val="ka-GE"/>
        </w:rPr>
      </w:pPr>
      <w:r w:rsidRPr="00EF4C59">
        <w:rPr>
          <w:rFonts w:ascii="Sylfaen" w:eastAsia="SimSun" w:hAnsi="Sylfaen" w:cs="Sylfaen"/>
          <w:bCs/>
          <w:lang w:val="ka-GE"/>
        </w:rPr>
        <w:t>შემარბილებელი ღონიძიებები მშენებლობის ფაზაში:</w:t>
      </w:r>
    </w:p>
    <w:p w14:paraId="3D2EF97C" w14:textId="77777777" w:rsidR="006D3231" w:rsidRPr="00EF4C59" w:rsidRDefault="006D3231" w:rsidP="006D3231">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სამშენებლო ტექნიკისა და </w:t>
      </w:r>
      <w:r w:rsidRPr="00EF4C59">
        <w:rPr>
          <w:rFonts w:ascii="Sylfaen" w:hAnsi="Sylfaen"/>
          <w:lang w:val="ka-GE"/>
        </w:rPr>
        <w:t>აღჭურვილობის რეგულარული შემოწმება და შეკეთება გამონაბოლქვის შემცირების მიზნით.</w:t>
      </w:r>
    </w:p>
    <w:p w14:paraId="4E25CF48" w14:textId="77777777" w:rsidR="006D3231" w:rsidRPr="00EF4C59" w:rsidRDefault="006D3231" w:rsidP="006D3231">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არასაჭირო ძრავის მუშაობის აკრძალვა</w:t>
      </w:r>
    </w:p>
    <w:p w14:paraId="1B8DD0B4" w14:textId="77777777" w:rsidR="006D3231" w:rsidRPr="00EF4C59" w:rsidRDefault="006D3231" w:rsidP="006D3231">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დროებითი გზების, საპროექტო ტერიტორიისა და მიმდებარე ტერიტორიის პერიოდული მორწყვა. </w:t>
      </w:r>
    </w:p>
    <w:p w14:paraId="2A8C512C" w14:textId="77777777" w:rsidR="006D3231" w:rsidRPr="00EF4C59" w:rsidRDefault="006D3231" w:rsidP="006D3231">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სამშენებლო ნარჩენებითა და მასალებით დატვირთული სატვირთოებისთვის ობიექტიდან გასვლისას საფარის გამოყენება. </w:t>
      </w:r>
    </w:p>
    <w:p w14:paraId="6412DF45" w14:textId="77777777" w:rsidR="006D3231" w:rsidRPr="00EF4C59" w:rsidRDefault="006D3231" w:rsidP="006D3231">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დროებითი სამშენებლო ნარჩენებისათვის შესანახი ადგილის შერჩევა ისე, რომ თავიდან იქნეს აცილებული მათი ქარით გაბნევა.</w:t>
      </w:r>
    </w:p>
    <w:p w14:paraId="430C558C" w14:textId="77777777" w:rsidR="006D3231" w:rsidRPr="00EF4C59" w:rsidRDefault="006D3231" w:rsidP="006D3231">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ტერიტორიის მოხრეშვა</w:t>
      </w:r>
    </w:p>
    <w:p w14:paraId="4B3AC2E3" w14:textId="77777777" w:rsidR="006D3231" w:rsidRPr="00EF4C59" w:rsidRDefault="00381E16" w:rsidP="00B53216">
      <w:pPr>
        <w:spacing w:after="0" w:line="360" w:lineRule="auto"/>
        <w:jc w:val="both"/>
        <w:rPr>
          <w:rFonts w:ascii="Sylfaen" w:eastAsia="SimSun" w:hAnsi="Sylfaen" w:cs="Sylfaen"/>
          <w:bCs/>
          <w:lang w:val="ka-GE"/>
        </w:rPr>
      </w:pPr>
      <w:r w:rsidRPr="00EF4C59">
        <w:rPr>
          <w:rFonts w:ascii="Sylfaen" w:eastAsia="SimSun" w:hAnsi="Sylfaen" w:cs="Sylfaen"/>
          <w:bCs/>
          <w:lang w:val="ka-GE"/>
        </w:rPr>
        <w:t>ექსპლუატაციის ფაზა:</w:t>
      </w:r>
    </w:p>
    <w:p w14:paraId="28534EF1" w14:textId="77777777" w:rsidR="00381E16" w:rsidRPr="00EF4C59" w:rsidRDefault="00381E16" w:rsidP="00381E16">
      <w:pPr>
        <w:pStyle w:val="ListParagraph"/>
        <w:numPr>
          <w:ilvl w:val="0"/>
          <w:numId w:val="14"/>
        </w:numPr>
        <w:spacing w:after="0" w:line="360" w:lineRule="auto"/>
        <w:jc w:val="both"/>
        <w:rPr>
          <w:rFonts w:ascii="Sylfaen" w:eastAsia="SimSun" w:hAnsi="Sylfaen" w:cs="Sylfaen"/>
          <w:bCs/>
          <w:lang w:val="ka-GE"/>
        </w:rPr>
      </w:pPr>
      <w:r w:rsidRPr="00EF4C59">
        <w:rPr>
          <w:rFonts w:ascii="Sylfaen" w:eastAsia="SimSun" w:hAnsi="Sylfaen" w:cs="Sylfaen"/>
          <w:bCs/>
          <w:lang w:val="ka-GE"/>
        </w:rPr>
        <w:t xml:space="preserve">მხოლოდ ტექნიკურად გამართული სავტო სატრანსპორტო საშუალებები დაიშვება </w:t>
      </w:r>
    </w:p>
    <w:p w14:paraId="1F082A2D" w14:textId="77777777" w:rsidR="00381E16" w:rsidRPr="00EF4C59" w:rsidRDefault="00381E16" w:rsidP="00381E16">
      <w:pPr>
        <w:pStyle w:val="ListParagraph"/>
        <w:numPr>
          <w:ilvl w:val="0"/>
          <w:numId w:val="14"/>
        </w:numPr>
        <w:spacing w:after="0" w:line="360" w:lineRule="auto"/>
        <w:jc w:val="both"/>
        <w:rPr>
          <w:rFonts w:ascii="Sylfaen" w:eastAsia="SimSun" w:hAnsi="Sylfaen" w:cs="Sylfaen"/>
          <w:bCs/>
          <w:lang w:val="ka-GE"/>
        </w:rPr>
      </w:pPr>
      <w:r w:rsidRPr="00EF4C59">
        <w:rPr>
          <w:rFonts w:ascii="Sylfaen" w:eastAsia="SimSun" w:hAnsi="Sylfaen" w:cs="Sylfaen"/>
          <w:bCs/>
          <w:lang w:val="ka-GE"/>
        </w:rPr>
        <w:t>ატმოსფერული ჰაერის პერიოდული მონიტორინგი</w:t>
      </w:r>
    </w:p>
    <w:p w14:paraId="1746C3C9" w14:textId="77777777" w:rsidR="00381E16" w:rsidRPr="00EF4C59" w:rsidRDefault="00381E16" w:rsidP="00B53216">
      <w:pPr>
        <w:spacing w:after="0" w:line="360" w:lineRule="auto"/>
        <w:jc w:val="both"/>
        <w:rPr>
          <w:rFonts w:ascii="Sylfaen" w:eastAsia="SimSun" w:hAnsi="Sylfaen" w:cs="Sylfaen"/>
          <w:bCs/>
          <w:lang w:val="ka-GE"/>
        </w:rPr>
      </w:pPr>
    </w:p>
    <w:p w14:paraId="10D1BBC8" w14:textId="77777777" w:rsidR="00B53216" w:rsidRPr="00EF4C59" w:rsidRDefault="00B53216" w:rsidP="00B53216">
      <w:pPr>
        <w:spacing w:after="0" w:line="360" w:lineRule="auto"/>
        <w:ind w:firstLine="284"/>
        <w:jc w:val="both"/>
        <w:rPr>
          <w:rFonts w:ascii="Sylfaen" w:eastAsia="SimSun" w:hAnsi="Sylfaen" w:cstheme="minorHAnsi"/>
          <w:b/>
          <w:bCs/>
          <w:u w:val="single"/>
          <w:lang w:val="ka-GE"/>
        </w:rPr>
      </w:pPr>
      <w:r w:rsidRPr="00EF4C59">
        <w:rPr>
          <w:rFonts w:ascii="Sylfaen" w:eastAsia="SimSun" w:hAnsi="Sylfaen" w:cs="Sylfaen"/>
          <w:b/>
          <w:bCs/>
          <w:u w:val="single"/>
          <w:lang w:val="ka-GE"/>
        </w:rPr>
        <w:t>ზემოქმედება აკუსტიკურ გარემოზე</w:t>
      </w:r>
      <w:r w:rsidRPr="00EF4C59">
        <w:rPr>
          <w:rFonts w:ascii="Sylfaen" w:eastAsia="SimSun" w:hAnsi="Sylfaen" w:cstheme="minorHAnsi"/>
          <w:b/>
          <w:bCs/>
          <w:u w:val="single"/>
          <w:lang w:val="ka-GE"/>
        </w:rPr>
        <w:tab/>
      </w:r>
    </w:p>
    <w:p w14:paraId="591D9F40" w14:textId="77777777" w:rsidR="00B53216" w:rsidRPr="00EF4C59" w:rsidRDefault="00B53216" w:rsidP="00B53216">
      <w:pPr>
        <w:spacing w:after="0" w:line="360" w:lineRule="auto"/>
        <w:jc w:val="both"/>
        <w:rPr>
          <w:rFonts w:ascii="Sylfaen" w:eastAsia="SimSun" w:hAnsi="Sylfaen" w:cstheme="minorHAnsi"/>
          <w:bCs/>
          <w:lang w:val="ka-GE"/>
        </w:rPr>
      </w:pPr>
      <w:r w:rsidRPr="00EF4C59">
        <w:rPr>
          <w:rFonts w:ascii="Sylfaen" w:eastAsia="SimSun" w:hAnsi="Sylfaen" w:cstheme="minorHAnsi"/>
          <w:bCs/>
          <w:lang w:val="ka-GE"/>
        </w:rPr>
        <w:t xml:space="preserve">მშენებლობის ფაზაში მოსალოდნელია ხმაურის ზრდა სამშენებლო ტექნიკის მოძრაობისა და მუშაობის გამო. გარემოს დაცვის მართვის გეგმის შემარბილებელი ღოენისძიებები შესაბამისად ხმაურიანი სამუშაოების შესრულება შეიზღუდება დილის 7 საათიდან საღამოს 7 საათამდე. ასევე, არჩეული იქნება ხმაურის დამხშობი მექანიზმის მქონე ხელსწყოები და ტექნიკა, რამდენადაც ეს შესაძლებელი იქნება. </w:t>
      </w:r>
    </w:p>
    <w:p w14:paraId="607351E9" w14:textId="77777777" w:rsidR="00B53216" w:rsidRPr="00EF4C59" w:rsidRDefault="00B53216" w:rsidP="00B53216">
      <w:pPr>
        <w:spacing w:after="0" w:line="360" w:lineRule="auto"/>
        <w:jc w:val="both"/>
        <w:rPr>
          <w:rFonts w:ascii="Sylfaen" w:eastAsia="SimSun" w:hAnsi="Sylfaen" w:cstheme="minorHAnsi"/>
          <w:bCs/>
          <w:lang w:val="ka-GE"/>
        </w:rPr>
      </w:pPr>
      <w:r w:rsidRPr="00EF4C59">
        <w:rPr>
          <w:rFonts w:ascii="Sylfaen" w:eastAsia="SimSun" w:hAnsi="Sylfaen" w:cstheme="minorHAnsi"/>
          <w:bCs/>
          <w:lang w:val="ka-GE"/>
        </w:rPr>
        <w:t>ექსპლუატაციის ფაზაში</w:t>
      </w:r>
      <w:r w:rsidR="005D5A13" w:rsidRPr="00EF4C59">
        <w:rPr>
          <w:rFonts w:ascii="Sylfaen" w:eastAsia="SimSun" w:hAnsi="Sylfaen" w:cstheme="minorHAnsi"/>
          <w:bCs/>
          <w:lang w:val="ka-GE"/>
        </w:rPr>
        <w:t xml:space="preserve"> ხმაურის წყარო იქნება მანქანების მომატებული ნაკადი</w:t>
      </w:r>
      <w:r w:rsidRPr="00EF4C59">
        <w:rPr>
          <w:rFonts w:ascii="Sylfaen" w:eastAsia="SimSun" w:hAnsi="Sylfaen" w:cstheme="minorHAnsi"/>
          <w:bCs/>
          <w:lang w:val="ka-GE"/>
        </w:rPr>
        <w:t xml:space="preserve"> </w:t>
      </w:r>
      <w:r w:rsidR="005D5A13" w:rsidRPr="00EF4C59">
        <w:rPr>
          <w:rFonts w:ascii="Sylfaen" w:eastAsia="SimSun" w:hAnsi="Sylfaen" w:cstheme="minorHAnsi"/>
          <w:bCs/>
          <w:lang w:val="ka-GE"/>
        </w:rPr>
        <w:t>გაუმჯობესებული ინფრასტრუქტურის გამო</w:t>
      </w:r>
      <w:r w:rsidR="006D3231" w:rsidRPr="00EF4C59">
        <w:rPr>
          <w:rFonts w:ascii="Sylfaen" w:eastAsia="SimSun" w:hAnsi="Sylfaen" w:cstheme="minorHAnsi"/>
          <w:bCs/>
          <w:lang w:val="ka-GE"/>
        </w:rPr>
        <w:t>.</w:t>
      </w:r>
    </w:p>
    <w:p w14:paraId="431A348E" w14:textId="77777777" w:rsidR="006D3231" w:rsidRPr="00EF4C59" w:rsidRDefault="006D3231" w:rsidP="00B53216">
      <w:pPr>
        <w:spacing w:after="0" w:line="360" w:lineRule="auto"/>
        <w:jc w:val="both"/>
        <w:rPr>
          <w:rFonts w:ascii="Sylfaen" w:eastAsia="SimSun" w:hAnsi="Sylfaen" w:cstheme="minorHAnsi"/>
          <w:bCs/>
          <w:lang w:val="ka-GE"/>
        </w:rPr>
      </w:pPr>
      <w:r w:rsidRPr="00EF4C59">
        <w:rPr>
          <w:rFonts w:ascii="Sylfaen" w:eastAsia="SimSun" w:hAnsi="Sylfaen" w:cstheme="minorHAnsi"/>
          <w:bCs/>
          <w:lang w:val="ka-GE"/>
        </w:rPr>
        <w:t>მშენებლობის ფაზა:</w:t>
      </w:r>
    </w:p>
    <w:p w14:paraId="5F5F0E6A" w14:textId="77777777" w:rsidR="006D3231" w:rsidRPr="00EF4C59" w:rsidRDefault="006D3231" w:rsidP="006D3231">
      <w:pPr>
        <w:pStyle w:val="ListParagraph"/>
        <w:numPr>
          <w:ilvl w:val="0"/>
          <w:numId w:val="13"/>
        </w:numPr>
        <w:spacing w:after="0" w:line="360" w:lineRule="auto"/>
        <w:jc w:val="both"/>
        <w:rPr>
          <w:lang w:val="ka-GE"/>
        </w:rPr>
      </w:pPr>
      <w:r w:rsidRPr="00EF4C59">
        <w:rPr>
          <w:rFonts w:ascii="Sylfaen" w:hAnsi="Sylfaen" w:cs="Sylfaen"/>
          <w:lang w:val="ka-GE"/>
        </w:rPr>
        <w:lastRenderedPageBreak/>
        <w:t>ხმაურის გამომწვევი სამიანობების დროის მაქსიმალურად შეზღუდვა.</w:t>
      </w:r>
    </w:p>
    <w:p w14:paraId="5CB8E8C0" w14:textId="77777777" w:rsidR="006D3231" w:rsidRPr="00EF4C59" w:rsidRDefault="006D3231" w:rsidP="006D3231">
      <w:pPr>
        <w:pStyle w:val="ListParagraph"/>
        <w:numPr>
          <w:ilvl w:val="0"/>
          <w:numId w:val="13"/>
        </w:numPr>
        <w:spacing w:after="0" w:line="360" w:lineRule="auto"/>
        <w:jc w:val="both"/>
        <w:rPr>
          <w:rStyle w:val="tlid-translation"/>
          <w:lang w:val="ka-GE"/>
        </w:rPr>
      </w:pPr>
      <w:r w:rsidRPr="00EF4C59">
        <w:rPr>
          <w:rFonts w:ascii="Sylfaen" w:hAnsi="Sylfaen" w:cs="Sylfaen"/>
          <w:lang w:val="ka-GE"/>
        </w:rPr>
        <w:t>პროექტის სატრანსპორტო საშუალებების მოძრაობების სიჩქარის შეზღუდვა საცხოვრებელ ადგილებში</w:t>
      </w:r>
      <w:r w:rsidRPr="00EF4C59">
        <w:rPr>
          <w:lang w:val="ka-GE"/>
        </w:rPr>
        <w:t xml:space="preserve"> (</w:t>
      </w:r>
      <w:r w:rsidRPr="00EF4C59">
        <w:rPr>
          <w:rFonts w:ascii="Sylfaen" w:hAnsi="Sylfaen" w:cs="Sylfaen"/>
          <w:lang w:val="ka-GE"/>
        </w:rPr>
        <w:t>განსაკუთრებით ღამით</w:t>
      </w:r>
      <w:r w:rsidRPr="00EF4C59">
        <w:rPr>
          <w:lang w:val="ka-GE"/>
        </w:rPr>
        <w:t>)</w:t>
      </w:r>
      <w:r w:rsidRPr="00EF4C59">
        <w:rPr>
          <w:rFonts w:ascii="Sylfaen" w:hAnsi="Sylfaen"/>
          <w:lang w:val="ka-GE"/>
        </w:rPr>
        <w:t>.</w:t>
      </w:r>
    </w:p>
    <w:p w14:paraId="3CC5EB56" w14:textId="77777777" w:rsidR="006D3231" w:rsidRPr="00EF4C59" w:rsidRDefault="00381E16" w:rsidP="006D3231">
      <w:pPr>
        <w:pStyle w:val="ListParagraph"/>
        <w:numPr>
          <w:ilvl w:val="0"/>
          <w:numId w:val="13"/>
        </w:numPr>
        <w:spacing w:after="0" w:line="360" w:lineRule="auto"/>
        <w:ind w:left="851" w:hanging="284"/>
        <w:jc w:val="both"/>
        <w:rPr>
          <w:rStyle w:val="tlid-translation"/>
          <w:color w:val="000000" w:themeColor="text1"/>
          <w:lang w:val="ka-GE"/>
        </w:rPr>
      </w:pPr>
      <w:r w:rsidRPr="00EF4C59">
        <w:rPr>
          <w:rFonts w:ascii="Sylfaen" w:hAnsi="Sylfaen"/>
          <w:color w:val="000000" w:themeColor="text1"/>
          <w:lang w:val="ka-GE"/>
        </w:rPr>
        <w:t>პერიოდული მონიტორინგი</w:t>
      </w:r>
      <w:r w:rsidR="006D3231" w:rsidRPr="00EF4C59">
        <w:rPr>
          <w:rStyle w:val="tlid-translation"/>
          <w:rFonts w:ascii="Sylfaen" w:hAnsi="Sylfaen"/>
          <w:color w:val="000000" w:themeColor="text1"/>
          <w:lang w:val="ka-GE"/>
        </w:rPr>
        <w:t xml:space="preserve"> </w:t>
      </w:r>
    </w:p>
    <w:p w14:paraId="0FE21710" w14:textId="77777777" w:rsidR="006D3231" w:rsidRPr="00EF4C59" w:rsidRDefault="00381E16" w:rsidP="00B53216">
      <w:pPr>
        <w:spacing w:after="0" w:line="360" w:lineRule="auto"/>
        <w:jc w:val="both"/>
        <w:rPr>
          <w:rFonts w:ascii="Sylfaen" w:eastAsia="SimSun" w:hAnsi="Sylfaen" w:cstheme="minorHAnsi"/>
          <w:bCs/>
          <w:lang w:val="ka-GE"/>
        </w:rPr>
      </w:pPr>
      <w:r w:rsidRPr="00EF4C59">
        <w:rPr>
          <w:rFonts w:ascii="Sylfaen" w:eastAsia="SimSun" w:hAnsi="Sylfaen" w:cstheme="minorHAnsi"/>
          <w:bCs/>
          <w:lang w:val="ka-GE"/>
        </w:rPr>
        <w:t>ექსპლუატაციის ფაზა:</w:t>
      </w:r>
    </w:p>
    <w:p w14:paraId="6F9B8BF7" w14:textId="77777777" w:rsidR="00381E16" w:rsidRPr="00EF4C59" w:rsidRDefault="00381E16" w:rsidP="00381E16">
      <w:pPr>
        <w:pStyle w:val="ListParagraph"/>
        <w:numPr>
          <w:ilvl w:val="0"/>
          <w:numId w:val="15"/>
        </w:numPr>
        <w:spacing w:after="0" w:line="360" w:lineRule="auto"/>
        <w:jc w:val="both"/>
        <w:rPr>
          <w:rFonts w:ascii="Sylfaen" w:eastAsia="SimSun" w:hAnsi="Sylfaen" w:cstheme="minorHAnsi"/>
          <w:bCs/>
          <w:lang w:val="ka-GE"/>
        </w:rPr>
      </w:pPr>
      <w:r w:rsidRPr="00EF4C59">
        <w:rPr>
          <w:rFonts w:ascii="Sylfaen" w:eastAsia="SimSun" w:hAnsi="Sylfaen" w:cstheme="minorHAnsi"/>
          <w:bCs/>
          <w:lang w:val="ka-GE"/>
        </w:rPr>
        <w:t>ხმარურის პერიოდული მონიტორინგი</w:t>
      </w:r>
    </w:p>
    <w:p w14:paraId="3D5563B0" w14:textId="77777777" w:rsidR="00381E16" w:rsidRPr="00EF4C59" w:rsidRDefault="00381E16" w:rsidP="00381E16">
      <w:pPr>
        <w:pStyle w:val="ListParagraph"/>
        <w:numPr>
          <w:ilvl w:val="0"/>
          <w:numId w:val="15"/>
        </w:numPr>
        <w:spacing w:after="0" w:line="360" w:lineRule="auto"/>
        <w:jc w:val="both"/>
        <w:rPr>
          <w:rFonts w:ascii="Sylfaen" w:eastAsia="SimSun" w:hAnsi="Sylfaen" w:cstheme="minorHAnsi"/>
          <w:bCs/>
          <w:lang w:val="ka-GE"/>
        </w:rPr>
      </w:pPr>
      <w:r w:rsidRPr="00EF4C59">
        <w:rPr>
          <w:rFonts w:ascii="Sylfaen" w:eastAsia="SimSun" w:hAnsi="Sylfaen" w:cstheme="minorHAnsi"/>
          <w:bCs/>
          <w:lang w:val="ka-GE"/>
        </w:rPr>
        <w:t>ხმაურის გავრცელების ბარიერების დამონტაჯების შეთავაზება ადგილობრივი ხელისუფლებისათვის (საჭროების შემთხვევაშ)</w:t>
      </w:r>
    </w:p>
    <w:p w14:paraId="0FDE3294" w14:textId="77777777" w:rsidR="00381E16" w:rsidRPr="00EF4C59" w:rsidRDefault="00381E16" w:rsidP="00B53216">
      <w:pPr>
        <w:spacing w:after="0" w:line="360" w:lineRule="auto"/>
        <w:jc w:val="both"/>
        <w:rPr>
          <w:rFonts w:ascii="Sylfaen" w:eastAsia="SimSun" w:hAnsi="Sylfaen" w:cstheme="minorHAnsi"/>
          <w:bCs/>
          <w:lang w:val="ka-GE"/>
        </w:rPr>
      </w:pPr>
    </w:p>
    <w:p w14:paraId="5A4710DC" w14:textId="77777777" w:rsidR="00B53216" w:rsidRPr="00EF4C59" w:rsidRDefault="00B53216" w:rsidP="00B53216">
      <w:pPr>
        <w:spacing w:after="0" w:line="360" w:lineRule="auto"/>
        <w:ind w:firstLine="284"/>
        <w:jc w:val="both"/>
        <w:rPr>
          <w:rFonts w:ascii="Sylfaen" w:eastAsia="SimSun" w:hAnsi="Sylfaen" w:cstheme="minorHAnsi"/>
          <w:b/>
          <w:bCs/>
          <w:u w:val="single"/>
          <w:lang w:val="ka-GE"/>
        </w:rPr>
      </w:pPr>
      <w:r w:rsidRPr="00EF4C59">
        <w:rPr>
          <w:rFonts w:ascii="Sylfaen" w:eastAsia="SimSun" w:hAnsi="Sylfaen" w:cs="Sylfaen"/>
          <w:b/>
          <w:bCs/>
          <w:u w:val="single"/>
          <w:lang w:val="ka-GE"/>
        </w:rPr>
        <w:t xml:space="preserve">ზემოქმედება წედაპირული წყალის რესურსებზე </w:t>
      </w:r>
      <w:r w:rsidRPr="00EF4C59">
        <w:rPr>
          <w:rFonts w:ascii="Sylfaen" w:eastAsia="SimSun" w:hAnsi="Sylfaen" w:cstheme="minorHAnsi"/>
          <w:b/>
          <w:bCs/>
          <w:u w:val="single"/>
          <w:lang w:val="ka-GE"/>
        </w:rPr>
        <w:tab/>
      </w:r>
    </w:p>
    <w:p w14:paraId="735EB17E" w14:textId="77777777" w:rsidR="00B53216" w:rsidRPr="00EF4C59" w:rsidRDefault="00B53216" w:rsidP="00B53216">
      <w:pPr>
        <w:spacing w:after="0" w:line="360" w:lineRule="auto"/>
        <w:jc w:val="both"/>
        <w:rPr>
          <w:rFonts w:ascii="Sylfaen" w:eastAsia="SimSun" w:hAnsi="Sylfaen" w:cstheme="minorHAnsi"/>
          <w:bCs/>
          <w:lang w:val="ka-GE"/>
        </w:rPr>
      </w:pPr>
      <w:r w:rsidRPr="00EF4C59">
        <w:rPr>
          <w:rFonts w:ascii="Sylfaen" w:eastAsia="SimSun" w:hAnsi="Sylfaen" w:cstheme="minorHAnsi"/>
          <w:bCs/>
          <w:lang w:val="ka-GE"/>
        </w:rPr>
        <w:t xml:space="preserve">მშენებლობის პროცესი ძირითადა მდინარის კალაპოტში განხორციელდება, რაც თავის მხრივ გამოიწვევს წყლის რესურსებზე მავნე ზემოქმედებას. </w:t>
      </w:r>
    </w:p>
    <w:p w14:paraId="12CC2C5B" w14:textId="77777777" w:rsidR="00B53216" w:rsidRPr="00EF4C59" w:rsidRDefault="00B53216" w:rsidP="00B53216">
      <w:pPr>
        <w:pStyle w:val="ListParagraph"/>
        <w:numPr>
          <w:ilvl w:val="0"/>
          <w:numId w:val="9"/>
        </w:numPr>
        <w:tabs>
          <w:tab w:val="left" w:pos="1710"/>
        </w:tabs>
        <w:spacing w:after="0" w:line="360" w:lineRule="auto"/>
        <w:ind w:left="568" w:right="284" w:hanging="284"/>
        <w:jc w:val="both"/>
        <w:rPr>
          <w:color w:val="000000" w:themeColor="text1"/>
          <w:lang w:val="ka-GE"/>
        </w:rPr>
      </w:pPr>
      <w:r w:rsidRPr="00EF4C59">
        <w:rPr>
          <w:rFonts w:ascii="Sylfaen" w:hAnsi="Sylfaen"/>
          <w:color w:val="000000" w:themeColor="text1"/>
          <w:lang w:val="ka-GE"/>
        </w:rPr>
        <w:t xml:space="preserve">მდინარეში საძირკვლების მშენებლობის გამო არსებული საზოგადოებრივი და კერძო წყალმომარაგებისათვის გამოყენებული ზედაპირული წყლების ხარისხისა და რაოდენობის ცვლილება; </w:t>
      </w:r>
    </w:p>
    <w:p w14:paraId="3DCE6305" w14:textId="77777777" w:rsidR="00B53216" w:rsidRPr="00EF4C59" w:rsidRDefault="00B53216" w:rsidP="00B53216">
      <w:pPr>
        <w:pStyle w:val="ListParagraph"/>
        <w:numPr>
          <w:ilvl w:val="0"/>
          <w:numId w:val="9"/>
        </w:numPr>
        <w:tabs>
          <w:tab w:val="left" w:pos="1710"/>
        </w:tabs>
        <w:spacing w:after="0" w:line="360" w:lineRule="auto"/>
        <w:ind w:left="568" w:right="284" w:hanging="284"/>
        <w:jc w:val="both"/>
        <w:rPr>
          <w:color w:val="000000" w:themeColor="text1"/>
          <w:lang w:val="ka-GE"/>
        </w:rPr>
      </w:pPr>
      <w:r w:rsidRPr="00EF4C59">
        <w:rPr>
          <w:rFonts w:ascii="Sylfaen" w:hAnsi="Sylfaen"/>
          <w:color w:val="000000" w:themeColor="text1"/>
          <w:lang w:val="ka-GE"/>
        </w:rPr>
        <w:t xml:space="preserve">საძირკველის მშენებლობის გამო ჰიდროდინამიკისა და მდინარის ნატანის ცვლილება. </w:t>
      </w:r>
    </w:p>
    <w:p w14:paraId="31B986FE" w14:textId="77777777" w:rsidR="00B53216" w:rsidRPr="00EF4C59" w:rsidRDefault="00B53216" w:rsidP="00B53216">
      <w:pPr>
        <w:pStyle w:val="ListParagraph"/>
        <w:numPr>
          <w:ilvl w:val="0"/>
          <w:numId w:val="9"/>
        </w:numPr>
        <w:tabs>
          <w:tab w:val="left" w:pos="1710"/>
        </w:tabs>
        <w:spacing w:after="0" w:line="360" w:lineRule="auto"/>
        <w:ind w:left="568" w:right="284" w:hanging="284"/>
        <w:jc w:val="both"/>
        <w:rPr>
          <w:color w:val="000000" w:themeColor="text1"/>
          <w:lang w:val="ka-GE"/>
        </w:rPr>
      </w:pPr>
      <w:r w:rsidRPr="00EF4C59">
        <w:rPr>
          <w:rFonts w:ascii="Sylfaen" w:hAnsi="Sylfaen"/>
          <w:color w:val="000000" w:themeColor="text1"/>
          <w:lang w:val="ka-GE"/>
        </w:rPr>
        <w:t xml:space="preserve">ნახმარი ჩამდინარე წყლის ხარისხის ცვლილება მდინარე დებედას ორივე სანაპიროზე გზების გასუფთავებისა და მოწყობის გამო; მასალებისა და საწვავის საცავების გამო; მიწის სამუშაოების, ნაყოფიერი ფენისა და გრუნტის დასაწყობების გამო და ა.შ. </w:t>
      </w:r>
    </w:p>
    <w:p w14:paraId="357C7F63" w14:textId="77777777" w:rsidR="00B53216" w:rsidRPr="00EF4C59" w:rsidRDefault="00B53216" w:rsidP="00B53216">
      <w:pPr>
        <w:pStyle w:val="ListParagraph"/>
        <w:numPr>
          <w:ilvl w:val="0"/>
          <w:numId w:val="9"/>
        </w:numPr>
        <w:tabs>
          <w:tab w:val="left" w:pos="1710"/>
        </w:tabs>
        <w:spacing w:after="0" w:line="360" w:lineRule="auto"/>
        <w:ind w:left="568" w:right="284" w:hanging="284"/>
        <w:jc w:val="both"/>
        <w:rPr>
          <w:color w:val="000000" w:themeColor="text1"/>
          <w:lang w:val="ka-GE"/>
        </w:rPr>
      </w:pPr>
      <w:r w:rsidRPr="00EF4C59">
        <w:rPr>
          <w:rFonts w:ascii="Sylfaen" w:hAnsi="Sylfaen"/>
          <w:color w:val="000000" w:themeColor="text1"/>
          <w:lang w:val="ka-GE"/>
        </w:rPr>
        <w:t xml:space="preserve">მიწისქვეშა წყლის ხარისხის ცვლილება მუშათა ბანაკების არასათანადოდ მოწყობის გამო.  </w:t>
      </w:r>
    </w:p>
    <w:p w14:paraId="042FCCE3" w14:textId="77777777" w:rsidR="00B53216" w:rsidRPr="00EF4C59" w:rsidRDefault="00B53216" w:rsidP="00B53216">
      <w:pPr>
        <w:pStyle w:val="ListParagraph"/>
        <w:numPr>
          <w:ilvl w:val="0"/>
          <w:numId w:val="9"/>
        </w:numPr>
        <w:tabs>
          <w:tab w:val="left" w:pos="1710"/>
        </w:tabs>
        <w:spacing w:after="0" w:line="360" w:lineRule="auto"/>
        <w:ind w:left="568" w:right="284" w:hanging="284"/>
        <w:jc w:val="both"/>
        <w:rPr>
          <w:color w:val="000000" w:themeColor="text1"/>
          <w:lang w:val="ka-GE"/>
        </w:rPr>
      </w:pPr>
      <w:r w:rsidRPr="00EF4C59">
        <w:rPr>
          <w:rFonts w:ascii="Sylfaen" w:hAnsi="Sylfaen"/>
          <w:color w:val="000000" w:themeColor="text1"/>
          <w:lang w:val="ka-GE"/>
        </w:rPr>
        <w:t>მდინარე დებედას წყლის ხარისხის ცვლილება არასათანადოდ შენახული სამშენებლო მასალებისა და ნარჩენების გამო; ტექნიკიდან საწვავის, ზეთებისა და საპოხი მასალების გაჟონვა. აგრეთვე, მდინარის კალაპოტში მოძრავი სამშენებლო ტექნიკა და მანქანებ მნიშვნელოვან ზეგავლენას ახდენენ მდინარის დაბინძურებაზე.</w:t>
      </w:r>
    </w:p>
    <w:p w14:paraId="38D3E4BA" w14:textId="77777777" w:rsidR="00984810" w:rsidRPr="00EF4C59" w:rsidRDefault="00984810" w:rsidP="00984810">
      <w:pPr>
        <w:tabs>
          <w:tab w:val="left" w:pos="1710"/>
        </w:tabs>
        <w:spacing w:after="0" w:line="360" w:lineRule="auto"/>
        <w:ind w:right="284"/>
        <w:jc w:val="both"/>
        <w:rPr>
          <w:rFonts w:ascii="Sylfaen" w:hAnsi="Sylfaen"/>
          <w:color w:val="000000" w:themeColor="text1"/>
          <w:lang w:val="ka-GE"/>
        </w:rPr>
      </w:pPr>
      <w:r w:rsidRPr="00EF4C59">
        <w:rPr>
          <w:rFonts w:ascii="Sylfaen" w:hAnsi="Sylfaen"/>
          <w:color w:val="000000" w:themeColor="text1"/>
          <w:lang w:val="ka-GE"/>
        </w:rPr>
        <w:t>ექსპლუატაციის ფაზაში მოსალოდნელი ზემოქმედება შესაძლოა იყოს მანქანების გაუმართაობის გამო გზაზე დაღვრილი ზეთი, რომეილის სანიაღვრე სისტემის საშუალებით შესაძლოა მოხვდე წედაპირული წყლის ობიექტში.</w:t>
      </w:r>
    </w:p>
    <w:p w14:paraId="33FA7941" w14:textId="77777777" w:rsidR="00381E16" w:rsidRPr="00EF4C59" w:rsidRDefault="00381E16" w:rsidP="00984810">
      <w:pPr>
        <w:tabs>
          <w:tab w:val="left" w:pos="1710"/>
        </w:tabs>
        <w:spacing w:after="0" w:line="360" w:lineRule="auto"/>
        <w:ind w:right="284"/>
        <w:jc w:val="both"/>
        <w:rPr>
          <w:rFonts w:ascii="Sylfaen" w:hAnsi="Sylfaen"/>
          <w:color w:val="000000" w:themeColor="text1"/>
          <w:lang w:val="ka-GE"/>
        </w:rPr>
      </w:pPr>
    </w:p>
    <w:p w14:paraId="2B0A899B" w14:textId="77777777" w:rsidR="00381E16" w:rsidRPr="00EF4C59" w:rsidRDefault="00381E16" w:rsidP="00984810">
      <w:pPr>
        <w:tabs>
          <w:tab w:val="left" w:pos="1710"/>
        </w:tabs>
        <w:spacing w:after="0" w:line="360" w:lineRule="auto"/>
        <w:ind w:right="284"/>
        <w:jc w:val="both"/>
        <w:rPr>
          <w:rFonts w:ascii="Sylfaen" w:hAnsi="Sylfaen"/>
          <w:color w:val="000000" w:themeColor="text1"/>
          <w:lang w:val="ka-GE"/>
        </w:rPr>
      </w:pPr>
      <w:r w:rsidRPr="00EF4C59">
        <w:rPr>
          <w:rFonts w:ascii="Sylfaen" w:hAnsi="Sylfaen"/>
          <w:color w:val="000000" w:themeColor="text1"/>
          <w:lang w:val="ka-GE"/>
        </w:rPr>
        <w:lastRenderedPageBreak/>
        <w:t xml:space="preserve">შემარბილებელი ღონისძებები მშენებლობის </w:t>
      </w:r>
      <w:r w:rsidR="006A15AB" w:rsidRPr="00EF4C59">
        <w:rPr>
          <w:rFonts w:ascii="Sylfaen" w:hAnsi="Sylfaen"/>
          <w:color w:val="000000" w:themeColor="text1"/>
          <w:lang w:val="ka-GE"/>
        </w:rPr>
        <w:t>ფაზისთვის:</w:t>
      </w:r>
    </w:p>
    <w:p w14:paraId="4E4DD4BA" w14:textId="273113D8" w:rsidR="00F015C8" w:rsidRPr="00EF4C59" w:rsidRDefault="00381E16" w:rsidP="00381E16">
      <w:pPr>
        <w:pStyle w:val="ListParagraph"/>
        <w:numPr>
          <w:ilvl w:val="0"/>
          <w:numId w:val="13"/>
        </w:numPr>
        <w:spacing w:after="0" w:line="360" w:lineRule="auto"/>
        <w:ind w:left="851" w:hanging="284"/>
        <w:jc w:val="both"/>
        <w:rPr>
          <w:lang w:val="ka-GE"/>
        </w:rPr>
      </w:pPr>
      <w:r w:rsidRPr="00EF4C59">
        <w:rPr>
          <w:rFonts w:ascii="Sylfaen" w:hAnsi="Sylfaen"/>
          <w:lang w:val="ka-GE"/>
        </w:rPr>
        <w:t>სა</w:t>
      </w:r>
      <w:r w:rsidR="00F015C8" w:rsidRPr="00EF4C59">
        <w:rPr>
          <w:rFonts w:ascii="Sylfaen" w:hAnsi="Sylfaen"/>
          <w:lang w:val="ka-GE"/>
        </w:rPr>
        <w:t xml:space="preserve">დრენაჟო სისტემის გვერდებზე </w:t>
      </w:r>
      <w:r w:rsidR="000D2AC1">
        <w:rPr>
          <w:rFonts w:ascii="Sylfaen" w:hAnsi="Sylfaen"/>
          <w:lang w:val="ka-GE"/>
        </w:rPr>
        <w:t>მცენარეული საფარის</w:t>
      </w:r>
      <w:r w:rsidR="00F015C8" w:rsidRPr="00EF4C59">
        <w:rPr>
          <w:rFonts w:ascii="Sylfaen" w:hAnsi="Sylfaen"/>
          <w:lang w:val="ka-GE"/>
        </w:rPr>
        <w:t xml:space="preserve"> დათესვა, თივის ტომრების ან ქვის ბარიერების გათავსება, რათა თვაიდან იქნას აცილებული ნიადაგის/შლამის ჩადინეა სადრენაჟო სისტემაშ.</w:t>
      </w:r>
      <w:r w:rsidRPr="00EF4C59">
        <w:rPr>
          <w:rFonts w:ascii="Sylfaen" w:hAnsi="Sylfaen"/>
          <w:lang w:val="ka-GE"/>
        </w:rPr>
        <w:t xml:space="preserve"> </w:t>
      </w:r>
    </w:p>
    <w:p w14:paraId="1AE6C01C" w14:textId="77777777" w:rsidR="00381E16" w:rsidRPr="00EF4C59" w:rsidRDefault="00381E16" w:rsidP="00381E16">
      <w:pPr>
        <w:pStyle w:val="ListParagraph"/>
        <w:numPr>
          <w:ilvl w:val="0"/>
          <w:numId w:val="13"/>
        </w:numPr>
        <w:spacing w:after="0" w:line="360" w:lineRule="auto"/>
        <w:ind w:left="851" w:hanging="284"/>
        <w:jc w:val="both"/>
        <w:rPr>
          <w:lang w:val="ka-GE"/>
        </w:rPr>
      </w:pPr>
      <w:r w:rsidRPr="00EF4C59">
        <w:rPr>
          <w:rFonts w:ascii="Sylfaen" w:hAnsi="Sylfaen"/>
          <w:lang w:val="ka-GE"/>
        </w:rPr>
        <w:t xml:space="preserve">სადრენაჟე სისტემების </w:t>
      </w:r>
      <w:r w:rsidR="00F015C8" w:rsidRPr="00EF4C59">
        <w:rPr>
          <w:rFonts w:ascii="Sylfaen" w:hAnsi="Sylfaen"/>
          <w:lang w:val="ka-GE"/>
        </w:rPr>
        <w:t>პერიოდული</w:t>
      </w:r>
      <w:r w:rsidRPr="00EF4C59">
        <w:rPr>
          <w:rFonts w:ascii="Sylfaen" w:hAnsi="Sylfaen"/>
          <w:lang w:val="ka-GE"/>
        </w:rPr>
        <w:t xml:space="preserve"> შემოწმება</w:t>
      </w:r>
      <w:r w:rsidR="00F015C8" w:rsidRPr="00EF4C59">
        <w:rPr>
          <w:rFonts w:ascii="Sylfaen" w:hAnsi="Sylfaen"/>
          <w:lang w:val="ka-GE"/>
        </w:rPr>
        <w:t xml:space="preserve"> და გაწმენდა</w:t>
      </w:r>
    </w:p>
    <w:p w14:paraId="2164B22A" w14:textId="77777777" w:rsidR="00121B0B" w:rsidRPr="00EF4C59" w:rsidRDefault="00121B0B" w:rsidP="00F015C8">
      <w:pPr>
        <w:pStyle w:val="ListParagraph"/>
        <w:numPr>
          <w:ilvl w:val="0"/>
          <w:numId w:val="13"/>
        </w:numPr>
        <w:spacing w:after="0" w:line="360" w:lineRule="auto"/>
        <w:ind w:left="851" w:hanging="284"/>
        <w:jc w:val="both"/>
        <w:rPr>
          <w:color w:val="000000" w:themeColor="text1"/>
          <w:lang w:val="ka-GE"/>
        </w:rPr>
      </w:pPr>
      <w:r w:rsidRPr="00EF4C59">
        <w:rPr>
          <w:rFonts w:ascii="Sylfaen" w:hAnsi="Sylfaen" w:cs="Sylfaen"/>
          <w:lang w:val="ka-GE"/>
        </w:rPr>
        <w:t xml:space="preserve">სამშენებლო მოედანზე მოეწყობა სანიაღვრე სისტემა და სახიფათო ნივთიერებებით დაბინძრებული წყლის შემკრები. </w:t>
      </w:r>
      <w:r w:rsidR="00F015C8" w:rsidRPr="00EF4C59">
        <w:rPr>
          <w:rFonts w:ascii="Sylfaen" w:hAnsi="Sylfaen" w:cs="Sylfaen"/>
          <w:lang w:val="ka-GE"/>
        </w:rPr>
        <w:t xml:space="preserve"> </w:t>
      </w:r>
    </w:p>
    <w:p w14:paraId="2F13AD61" w14:textId="77777777" w:rsidR="00381E16" w:rsidRPr="00EF4C59" w:rsidRDefault="00F015C8" w:rsidP="00121B0B">
      <w:pPr>
        <w:pStyle w:val="ListParagraph"/>
        <w:numPr>
          <w:ilvl w:val="0"/>
          <w:numId w:val="13"/>
        </w:numPr>
        <w:spacing w:after="0" w:line="360" w:lineRule="auto"/>
        <w:ind w:left="851" w:hanging="284"/>
        <w:jc w:val="both"/>
        <w:rPr>
          <w:color w:val="000000" w:themeColor="text1"/>
          <w:lang w:val="ka-GE"/>
        </w:rPr>
      </w:pPr>
      <w:r w:rsidRPr="00EF4C59">
        <w:rPr>
          <w:rFonts w:ascii="Sylfaen" w:hAnsi="Sylfaen"/>
          <w:lang w:val="ka-GE"/>
        </w:rPr>
        <w:t xml:space="preserve">სამუშაო </w:t>
      </w:r>
      <w:r w:rsidR="00121B0B" w:rsidRPr="00EF4C59">
        <w:rPr>
          <w:rFonts w:ascii="Sylfaen" w:hAnsi="Sylfaen"/>
          <w:color w:val="000000" w:themeColor="text1"/>
          <w:lang w:val="ka-GE"/>
        </w:rPr>
        <w:t>ადგილიზე დაიგმება</w:t>
      </w:r>
      <w:r w:rsidRPr="00EF4C59">
        <w:rPr>
          <w:rFonts w:ascii="Sylfaen" w:hAnsi="Sylfaen"/>
          <w:color w:val="000000" w:themeColor="text1"/>
          <w:lang w:val="ka-GE"/>
        </w:rPr>
        <w:t xml:space="preserve"> </w:t>
      </w:r>
      <w:r w:rsidR="00121B0B" w:rsidRPr="00EF4C59">
        <w:rPr>
          <w:rFonts w:ascii="Sylfaen" w:hAnsi="Sylfaen"/>
          <w:color w:val="000000" w:themeColor="text1"/>
          <w:lang w:val="ka-GE"/>
        </w:rPr>
        <w:t>მობილური</w:t>
      </w:r>
      <w:r w:rsidRPr="00EF4C59">
        <w:rPr>
          <w:rFonts w:ascii="Sylfaen" w:hAnsi="Sylfaen"/>
          <w:color w:val="000000" w:themeColor="text1"/>
          <w:lang w:val="ka-GE"/>
        </w:rPr>
        <w:t xml:space="preserve"> </w:t>
      </w:r>
      <w:r w:rsidR="00121B0B" w:rsidRPr="00EF4C59">
        <w:rPr>
          <w:rFonts w:ascii="Sylfaen" w:hAnsi="Sylfaen"/>
          <w:color w:val="000000" w:themeColor="text1"/>
          <w:lang w:val="ka-GE"/>
        </w:rPr>
        <w:t>ტუალეტები</w:t>
      </w:r>
      <w:r w:rsidRPr="00EF4C59">
        <w:rPr>
          <w:rFonts w:ascii="Sylfaen" w:hAnsi="Sylfaen"/>
          <w:color w:val="000000" w:themeColor="text1"/>
          <w:lang w:val="ka-GE"/>
        </w:rPr>
        <w:t xml:space="preserve"> </w:t>
      </w:r>
      <w:r w:rsidRPr="00EF4C59">
        <w:rPr>
          <w:color w:val="000000" w:themeColor="text1"/>
          <w:lang w:val="ka-GE"/>
        </w:rPr>
        <w:t>(</w:t>
      </w:r>
      <w:r w:rsidRPr="00EF4C59">
        <w:rPr>
          <w:rFonts w:ascii="Sylfaen" w:hAnsi="Sylfaen"/>
          <w:color w:val="000000" w:themeColor="text1"/>
          <w:lang w:val="ka-GE"/>
        </w:rPr>
        <w:t>როგორიცაა</w:t>
      </w:r>
      <w:r w:rsidRPr="00EF4C59">
        <w:rPr>
          <w:color w:val="000000" w:themeColor="text1"/>
          <w:lang w:val="ka-GE"/>
        </w:rPr>
        <w:t xml:space="preserve"> Don’s Johns) </w:t>
      </w:r>
      <w:r w:rsidRPr="00EF4C59">
        <w:rPr>
          <w:rFonts w:ascii="Sylfaen" w:hAnsi="Sylfaen"/>
          <w:color w:val="000000" w:themeColor="text1"/>
          <w:lang w:val="ka-GE"/>
        </w:rPr>
        <w:t xml:space="preserve">ან </w:t>
      </w:r>
      <w:r w:rsidR="00121B0B" w:rsidRPr="00EF4C59">
        <w:rPr>
          <w:rFonts w:ascii="Sylfaen" w:hAnsi="Sylfaen"/>
          <w:color w:val="000000" w:themeColor="text1"/>
          <w:lang w:val="ka-GE"/>
        </w:rPr>
        <w:t xml:space="preserve">მოხდება </w:t>
      </w:r>
      <w:r w:rsidRPr="00EF4C59">
        <w:rPr>
          <w:rFonts w:ascii="Sylfaen" w:hAnsi="Sylfaen"/>
          <w:color w:val="000000" w:themeColor="text1"/>
          <w:lang w:val="ka-GE"/>
        </w:rPr>
        <w:t>სტანდარტული ტუალეტების გამოყენება</w:t>
      </w:r>
      <w:r w:rsidR="00121B0B" w:rsidRPr="00EF4C59">
        <w:rPr>
          <w:rFonts w:ascii="Sylfaen" w:hAnsi="Sylfaen"/>
          <w:color w:val="000000" w:themeColor="text1"/>
          <w:lang w:val="ka-GE"/>
        </w:rPr>
        <w:t>,</w:t>
      </w:r>
      <w:r w:rsidRPr="00EF4C59">
        <w:rPr>
          <w:rFonts w:ascii="Sylfaen" w:hAnsi="Sylfaen"/>
          <w:color w:val="000000" w:themeColor="text1"/>
          <w:lang w:val="ka-GE"/>
        </w:rPr>
        <w:t xml:space="preserve"> რომლებიც მდინარიდან </w:t>
      </w:r>
      <w:r w:rsidR="00121B0B" w:rsidRPr="00EF4C59">
        <w:rPr>
          <w:rFonts w:ascii="Sylfaen" w:hAnsi="Sylfaen"/>
          <w:color w:val="000000" w:themeColor="text1"/>
          <w:lang w:val="ka-GE"/>
        </w:rPr>
        <w:t>მოშორებით იქნება განთავსებული და მოხდება მათი რეგულარული დაცლა სათანადო სამსახურთან ხელშეკრულების გაფორმების საფუძველზე</w:t>
      </w:r>
      <w:r w:rsidRPr="00EF4C59">
        <w:rPr>
          <w:rFonts w:ascii="Sylfaen" w:hAnsi="Sylfaen"/>
          <w:color w:val="000000" w:themeColor="text1"/>
          <w:lang w:val="ka-GE"/>
        </w:rPr>
        <w:t xml:space="preserve">. </w:t>
      </w:r>
    </w:p>
    <w:p w14:paraId="20EF3DF4" w14:textId="77777777" w:rsidR="00121B0B" w:rsidRPr="00EF4C59" w:rsidRDefault="00121B0B" w:rsidP="00121B0B">
      <w:pPr>
        <w:pStyle w:val="ListParagraph"/>
        <w:numPr>
          <w:ilvl w:val="0"/>
          <w:numId w:val="13"/>
        </w:numPr>
        <w:spacing w:after="0" w:line="360" w:lineRule="auto"/>
        <w:ind w:left="851" w:hanging="284"/>
        <w:jc w:val="both"/>
        <w:rPr>
          <w:color w:val="000000" w:themeColor="text1"/>
          <w:lang w:val="ka-GE"/>
        </w:rPr>
      </w:pPr>
      <w:r w:rsidRPr="00EF4C59">
        <w:rPr>
          <w:rFonts w:ascii="Sylfaen" w:hAnsi="Sylfaen"/>
          <w:lang w:val="ka-GE"/>
        </w:rPr>
        <w:t>მოეწყობა სახიფათო ნარჩენებისა და სახიფათო ნივთიერებების შენახვის ადგილები. რომელბიც აღწურვილი იქნება სითხე გაუმტარი ნიადაგის საფარით, ხანძარ საწინააღმდეგო ხელსაწყოებით, სათანადო ვენტილაციითა და გამაფრთხილებელი ნიშნებით.</w:t>
      </w:r>
    </w:p>
    <w:p w14:paraId="152879B5" w14:textId="77777777" w:rsidR="00121B0B" w:rsidRPr="00EF4C59" w:rsidRDefault="00121B0B" w:rsidP="00121B0B">
      <w:pPr>
        <w:pStyle w:val="ListParagraph"/>
        <w:numPr>
          <w:ilvl w:val="0"/>
          <w:numId w:val="13"/>
        </w:numPr>
        <w:spacing w:after="0" w:line="360" w:lineRule="auto"/>
        <w:ind w:left="851" w:hanging="284"/>
        <w:jc w:val="both"/>
        <w:rPr>
          <w:color w:val="000000" w:themeColor="text1"/>
          <w:lang w:val="ka-GE"/>
        </w:rPr>
      </w:pPr>
      <w:r w:rsidRPr="00EF4C59">
        <w:rPr>
          <w:rFonts w:ascii="Sylfaen" w:hAnsi="Sylfaen"/>
          <w:lang w:val="ka-GE"/>
        </w:rPr>
        <w:t>საწვავისა და ლუბრიკანტების კონტეინერების ქვეშ განთავსდება მეორადი დამჭერი ავზები.</w:t>
      </w:r>
    </w:p>
    <w:p w14:paraId="4CD1D3D8" w14:textId="77777777" w:rsidR="00121B0B" w:rsidRPr="00EF4C59" w:rsidRDefault="00121B0B" w:rsidP="00121B0B">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ყოველდღიურად უნდა შემოწმდეს დანადგარების ტექნიკური მდგომარეობა იმისათვის რომ თავიდან</w:t>
      </w:r>
      <w:r w:rsidR="003D44E7" w:rsidRPr="00EF4C59">
        <w:rPr>
          <w:rFonts w:ascii="Sylfaen" w:hAnsi="Sylfaen"/>
          <w:color w:val="000000" w:themeColor="text1"/>
          <w:lang w:val="ka-GE"/>
        </w:rPr>
        <w:t xml:space="preserve"> </w:t>
      </w:r>
      <w:r w:rsidRPr="00EF4C59">
        <w:rPr>
          <w:rFonts w:ascii="Sylfaen" w:hAnsi="Sylfaen"/>
          <w:color w:val="000000" w:themeColor="text1"/>
          <w:lang w:val="ka-GE"/>
        </w:rPr>
        <w:t xml:space="preserve"> </w:t>
      </w:r>
      <w:r w:rsidR="003D44E7" w:rsidRPr="00EF4C59">
        <w:rPr>
          <w:rFonts w:ascii="Sylfaen" w:hAnsi="Sylfaen"/>
          <w:color w:val="000000" w:themeColor="text1"/>
          <w:lang w:val="ka-GE"/>
        </w:rPr>
        <w:t xml:space="preserve">იქნას </w:t>
      </w:r>
      <w:r w:rsidRPr="00EF4C59">
        <w:rPr>
          <w:rFonts w:ascii="Sylfaen" w:hAnsi="Sylfaen"/>
          <w:color w:val="000000" w:themeColor="text1"/>
          <w:lang w:val="ka-GE"/>
        </w:rPr>
        <w:t>აცილებულ</w:t>
      </w:r>
      <w:r w:rsidR="003D44E7" w:rsidRPr="00EF4C59">
        <w:rPr>
          <w:rFonts w:ascii="Sylfaen" w:hAnsi="Sylfaen"/>
          <w:color w:val="000000" w:themeColor="text1"/>
          <w:lang w:val="ka-GE"/>
        </w:rPr>
        <w:t>ი</w:t>
      </w:r>
      <w:r w:rsidRPr="00EF4C59">
        <w:rPr>
          <w:rFonts w:ascii="Sylfaen" w:hAnsi="Sylfaen"/>
          <w:color w:val="000000" w:themeColor="text1"/>
          <w:lang w:val="ka-GE"/>
        </w:rPr>
        <w:t xml:space="preserve"> მუშაობისას მდინარე დებედაში საწვავისა და საპოხი მასალების გაჟონვა. </w:t>
      </w:r>
    </w:p>
    <w:p w14:paraId="28B8DD10" w14:textId="77777777" w:rsidR="00121B0B" w:rsidRPr="00EF4C59" w:rsidRDefault="00121B0B" w:rsidP="00121B0B">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სამშენებლო აღჭურვილობის და ტექნიკის გარეცხვა უნდა მოხდეს სპეციალურად გამოყოფილი მდინარის ნაპირებიდან მოშორებულ ადგილზე. </w:t>
      </w:r>
    </w:p>
    <w:p w14:paraId="57056F40" w14:textId="77777777" w:rsidR="00121B0B" w:rsidRPr="00EF4C59" w:rsidRDefault="00121B0B" w:rsidP="00121B0B">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სამშენებლო მასალებისთვის და ნარჩენების შესანახად მდინარის ნაპირებიდან მოშორებით უნდა შეირჩეს დროებითი ადგილი; </w:t>
      </w:r>
    </w:p>
    <w:p w14:paraId="0689CC2F" w14:textId="77777777" w:rsidR="00121B0B" w:rsidRPr="00EF4C59" w:rsidRDefault="00121B0B" w:rsidP="00121B0B">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აკრძალულია მდინარის კალაპოტიდან ქვიშისა და ხრეშის </w:t>
      </w:r>
      <w:r w:rsidR="003D44E7" w:rsidRPr="00EF4C59">
        <w:rPr>
          <w:rFonts w:ascii="Sylfaen" w:hAnsi="Sylfaen"/>
          <w:color w:val="000000" w:themeColor="text1"/>
          <w:lang w:val="ka-GE"/>
        </w:rPr>
        <w:t>ამოღება.</w:t>
      </w:r>
      <w:r w:rsidRPr="00EF4C59">
        <w:rPr>
          <w:rFonts w:ascii="Sylfaen" w:hAnsi="Sylfaen"/>
          <w:color w:val="000000" w:themeColor="text1"/>
          <w:lang w:val="ka-GE"/>
        </w:rPr>
        <w:t xml:space="preserve"> </w:t>
      </w:r>
    </w:p>
    <w:p w14:paraId="6F6AEA0F" w14:textId="77777777" w:rsidR="00121B0B" w:rsidRPr="00EF4C59" w:rsidRDefault="003D44E7" w:rsidP="00121B0B">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მოხდება</w:t>
      </w:r>
      <w:r w:rsidR="00121B0B" w:rsidRPr="00EF4C59">
        <w:rPr>
          <w:rFonts w:ascii="Sylfaen" w:hAnsi="Sylfaen"/>
          <w:color w:val="000000" w:themeColor="text1"/>
          <w:lang w:val="ka-GE"/>
        </w:rPr>
        <w:t xml:space="preserve"> პერსონალის ტრეინინგები ნარჩენების შემცირებასა და გატანასთან დაკავშირებით. </w:t>
      </w:r>
      <w:r w:rsidRPr="00EF4C59">
        <w:rPr>
          <w:rFonts w:ascii="Sylfaen" w:hAnsi="Sylfaen"/>
          <w:color w:val="000000" w:themeColor="text1"/>
          <w:lang w:val="ka-GE"/>
        </w:rPr>
        <w:t xml:space="preserve"> და ა.შ.</w:t>
      </w:r>
    </w:p>
    <w:p w14:paraId="73A22A1F" w14:textId="77777777" w:rsidR="003D44E7" w:rsidRPr="00EF4C59" w:rsidRDefault="006A15AB" w:rsidP="003D44E7">
      <w:pPr>
        <w:spacing w:after="0" w:line="360" w:lineRule="auto"/>
        <w:jc w:val="both"/>
        <w:rPr>
          <w:rFonts w:ascii="Sylfaen" w:hAnsi="Sylfaen"/>
          <w:color w:val="000000" w:themeColor="text1"/>
          <w:lang w:val="ka-GE"/>
        </w:rPr>
      </w:pPr>
      <w:r w:rsidRPr="00EF4C59">
        <w:rPr>
          <w:rFonts w:ascii="Sylfaen" w:hAnsi="Sylfaen"/>
          <w:color w:val="000000" w:themeColor="text1"/>
          <w:lang w:val="ka-GE"/>
        </w:rPr>
        <w:t xml:space="preserve">შემარბილებელი ღონისძიებები </w:t>
      </w:r>
      <w:r w:rsidR="003D44E7" w:rsidRPr="00EF4C59">
        <w:rPr>
          <w:rFonts w:ascii="Sylfaen" w:hAnsi="Sylfaen"/>
          <w:color w:val="000000" w:themeColor="text1"/>
          <w:lang w:val="ka-GE"/>
        </w:rPr>
        <w:t xml:space="preserve">ექსლპუატაციის </w:t>
      </w:r>
      <w:r w:rsidRPr="00EF4C59">
        <w:rPr>
          <w:rFonts w:ascii="Sylfaen" w:hAnsi="Sylfaen"/>
          <w:color w:val="000000" w:themeColor="text1"/>
          <w:lang w:val="ka-GE"/>
        </w:rPr>
        <w:t>ფაზისათვის</w:t>
      </w:r>
      <w:r w:rsidR="003D44E7" w:rsidRPr="00EF4C59">
        <w:rPr>
          <w:rFonts w:ascii="Sylfaen" w:hAnsi="Sylfaen"/>
          <w:color w:val="000000" w:themeColor="text1"/>
          <w:lang w:val="ka-GE"/>
        </w:rPr>
        <w:t>:</w:t>
      </w:r>
    </w:p>
    <w:p w14:paraId="2F36DE06" w14:textId="77777777" w:rsidR="003D44E7" w:rsidRPr="00EF4C59" w:rsidRDefault="003D44E7" w:rsidP="003D44E7">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სადრენაჟო არხების გვერდები უნდა დაიფაროს მცენარეული საფარით ან ქვებით. </w:t>
      </w:r>
    </w:p>
    <w:p w14:paraId="66F06245" w14:textId="77777777" w:rsidR="003D44E7" w:rsidRPr="00EF4C59" w:rsidRDefault="003D44E7" w:rsidP="003D44E7">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რეკომენდირებულია ეროვნული მცენარეების თესლების მოგროვება რათა დაითესოს მშენებლობის შემდგომ. </w:t>
      </w:r>
    </w:p>
    <w:p w14:paraId="2EF6E5F5" w14:textId="77777777" w:rsidR="003D44E7" w:rsidRPr="00EF4C59" w:rsidRDefault="003D44E7" w:rsidP="003D44E7">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სადრენაჟო სისტემები პერიოდულად უნდა შემოწმდეს და გაიწმინდოს.</w:t>
      </w:r>
    </w:p>
    <w:p w14:paraId="50E0A944" w14:textId="77777777" w:rsidR="003D44E7" w:rsidRPr="00EF4C59" w:rsidRDefault="003D44E7" w:rsidP="003D44E7">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lastRenderedPageBreak/>
        <w:t>ხიდის მიმდებარედ ფეხით სასიარულო ზონაში ნაგვის ურნების მონტაჟი.</w:t>
      </w:r>
    </w:p>
    <w:p w14:paraId="55CA778F" w14:textId="77777777" w:rsidR="003D44E7" w:rsidRPr="00EF4C59" w:rsidRDefault="003D44E7" w:rsidP="003D44E7">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რეკომენდირებულია ნიშნის „ გთხოვთ არ დაყაროთ გზებზე“ მონტაჟი</w:t>
      </w:r>
      <w:r w:rsidR="00543761" w:rsidRPr="00EF4C59">
        <w:rPr>
          <w:rFonts w:ascii="Sylfaen" w:hAnsi="Sylfaen"/>
          <w:color w:val="000000" w:themeColor="text1"/>
          <w:lang w:val="ka-GE"/>
        </w:rPr>
        <w:t xml:space="preserve"> და ა.შ.</w:t>
      </w:r>
    </w:p>
    <w:p w14:paraId="53598B54" w14:textId="77777777" w:rsidR="00381E16" w:rsidRPr="00EF4C59" w:rsidRDefault="00381E16" w:rsidP="00984810">
      <w:pPr>
        <w:tabs>
          <w:tab w:val="left" w:pos="1710"/>
        </w:tabs>
        <w:spacing w:after="0" w:line="360" w:lineRule="auto"/>
        <w:ind w:right="284"/>
        <w:jc w:val="both"/>
        <w:rPr>
          <w:rFonts w:ascii="Sylfaen" w:hAnsi="Sylfaen"/>
          <w:color w:val="000000" w:themeColor="text1"/>
          <w:lang w:val="ka-GE"/>
        </w:rPr>
      </w:pPr>
    </w:p>
    <w:p w14:paraId="2D430250" w14:textId="77777777" w:rsidR="00B53216" w:rsidRPr="00EF4C59" w:rsidRDefault="00B53216" w:rsidP="00B53216">
      <w:pPr>
        <w:spacing w:after="0" w:line="360" w:lineRule="auto"/>
        <w:ind w:firstLine="284"/>
        <w:jc w:val="both"/>
        <w:rPr>
          <w:rFonts w:ascii="Sylfaen" w:eastAsia="SimSun" w:hAnsi="Sylfaen" w:cstheme="minorHAnsi"/>
          <w:b/>
          <w:bCs/>
          <w:u w:val="single"/>
          <w:lang w:val="ka-GE"/>
        </w:rPr>
      </w:pPr>
      <w:r w:rsidRPr="00EF4C59">
        <w:rPr>
          <w:rFonts w:ascii="Sylfaen" w:eastAsia="SimSun" w:hAnsi="Sylfaen" w:cs="Sylfaen"/>
          <w:b/>
          <w:bCs/>
          <w:u w:val="single"/>
          <w:lang w:val="ka-GE"/>
        </w:rPr>
        <w:t>ზემოქმედება მორფოლოგიურ და ტოპოლოგიურმ ახასიათებლებზე</w:t>
      </w:r>
      <w:r w:rsidRPr="00EF4C59">
        <w:rPr>
          <w:rFonts w:ascii="Sylfaen" w:eastAsia="SimSun" w:hAnsi="Sylfaen" w:cstheme="minorHAnsi"/>
          <w:b/>
          <w:bCs/>
          <w:u w:val="single"/>
          <w:lang w:val="ka-GE"/>
        </w:rPr>
        <w:tab/>
      </w:r>
    </w:p>
    <w:p w14:paraId="7EBC8702" w14:textId="77777777" w:rsidR="00B53216" w:rsidRPr="00EF4C59" w:rsidRDefault="00B53216" w:rsidP="00B53216">
      <w:pPr>
        <w:jc w:val="both"/>
        <w:rPr>
          <w:color w:val="000000" w:themeColor="text1"/>
          <w:rtl/>
          <w:lang w:val="ka-GE" w:bidi="fa-IR"/>
        </w:rPr>
      </w:pPr>
      <w:r w:rsidRPr="00EF4C59">
        <w:rPr>
          <w:rFonts w:ascii="Sylfaen" w:hAnsi="Sylfaen"/>
          <w:color w:val="000000" w:themeColor="text1"/>
          <w:lang w:val="ka-GE"/>
        </w:rPr>
        <w:t xml:space="preserve">მშენებლობის განმავლობაში, სამშენებლო სამუშაოების გამო შეიძლება მოხდეს ბუნებრივი ფერდობებისა და შემაღლებების ესთეტიკური თვალსაზრისით დამახინჯება. </w:t>
      </w:r>
      <w:r w:rsidRPr="00EF4C59">
        <w:rPr>
          <w:rStyle w:val="tlid-translation"/>
          <w:rFonts w:ascii="Sylfaen" w:hAnsi="Sylfaen" w:cs="Sylfaen"/>
          <w:color w:val="000000" w:themeColor="text1"/>
          <w:lang w:val="ka-GE"/>
        </w:rPr>
        <w:t>მდინარის მორფოლოგიის დარღვევა გარდაუვალია წყლის სადერივაციო მიზნებისთვის და ასაწევი პლათფორმების მოწყობისთვის.</w:t>
      </w:r>
    </w:p>
    <w:p w14:paraId="219450AA" w14:textId="77777777" w:rsidR="00B53216" w:rsidRPr="00EF4C59" w:rsidRDefault="00B53216" w:rsidP="00B53216">
      <w:pPr>
        <w:jc w:val="both"/>
        <w:rPr>
          <w:color w:val="000000" w:themeColor="text1"/>
          <w:lang w:val="ka-GE" w:bidi="fa-IR"/>
        </w:rPr>
      </w:pPr>
      <w:r w:rsidRPr="00EF4C59">
        <w:rPr>
          <w:rStyle w:val="tlid-translation"/>
          <w:rFonts w:ascii="Sylfaen" w:hAnsi="Sylfaen" w:cs="Sylfaen"/>
          <w:color w:val="000000" w:themeColor="text1"/>
          <w:lang w:val="ka-GE"/>
        </w:rPr>
        <w:t>ხიდის მშენებლობა მოითხოვს ბუნებრივი სამშენებლო მასალების გამოყენებას</w:t>
      </w:r>
      <w:r w:rsidRPr="00EF4C59">
        <w:rPr>
          <w:rStyle w:val="tlid-translation"/>
          <w:color w:val="000000" w:themeColor="text1"/>
          <w:lang w:val="ka-GE"/>
        </w:rPr>
        <w:t xml:space="preserve">, </w:t>
      </w:r>
      <w:r w:rsidRPr="00EF4C59">
        <w:rPr>
          <w:rStyle w:val="tlid-translation"/>
          <w:rFonts w:ascii="Sylfaen" w:hAnsi="Sylfaen" w:cs="Sylfaen"/>
          <w:color w:val="000000" w:themeColor="text1"/>
          <w:lang w:val="ka-GE"/>
        </w:rPr>
        <w:t>როგორიცაა ქვა</w:t>
      </w:r>
      <w:r w:rsidRPr="00EF4C59">
        <w:rPr>
          <w:rStyle w:val="tlid-translation"/>
          <w:color w:val="000000" w:themeColor="text1"/>
          <w:lang w:val="ka-GE"/>
        </w:rPr>
        <w:t xml:space="preserve">, </w:t>
      </w:r>
      <w:r w:rsidRPr="00EF4C59">
        <w:rPr>
          <w:rStyle w:val="tlid-translation"/>
          <w:rFonts w:ascii="Sylfaen" w:hAnsi="Sylfaen" w:cs="Sylfaen"/>
          <w:color w:val="000000" w:themeColor="text1"/>
          <w:lang w:val="ka-GE"/>
        </w:rPr>
        <w:t>ხრეში და ქვიშა</w:t>
      </w:r>
      <w:r w:rsidRPr="00EF4C59">
        <w:rPr>
          <w:rStyle w:val="tlid-translation"/>
          <w:color w:val="000000" w:themeColor="text1"/>
          <w:lang w:val="ka-GE"/>
        </w:rPr>
        <w:t>.</w:t>
      </w:r>
      <w:r w:rsidRPr="00EF4C59">
        <w:rPr>
          <w:rStyle w:val="tlid-translation"/>
          <w:rFonts w:ascii="Sylfaen" w:hAnsi="Sylfaen"/>
          <w:color w:val="000000" w:themeColor="text1"/>
          <w:lang w:val="ka-GE"/>
        </w:rPr>
        <w:t xml:space="preserve"> </w:t>
      </w:r>
      <w:r w:rsidRPr="00EF4C59">
        <w:rPr>
          <w:rStyle w:val="tlid-translation"/>
          <w:rFonts w:ascii="Sylfaen" w:hAnsi="Sylfaen" w:cs="Sylfaen"/>
          <w:color w:val="000000" w:themeColor="text1"/>
          <w:lang w:val="ka-GE"/>
        </w:rPr>
        <w:t>ასევე, დროებითი სამშენებლო პლატფორმა მოითხოვს</w:t>
      </w:r>
      <w:r w:rsidRPr="00EF4C59">
        <w:rPr>
          <w:rStyle w:val="tlid-translation"/>
          <w:rFonts w:ascii="Sylfaen" w:hAnsi="Sylfaen"/>
          <w:color w:val="000000" w:themeColor="text1"/>
          <w:lang w:val="ka-GE"/>
        </w:rPr>
        <w:t xml:space="preserve"> კლდოვანი მასალის მნიშვნელოვან რაოდენობას გაბიონებად გამოსაყენებლად. </w:t>
      </w:r>
      <w:r w:rsidRPr="00EF4C59">
        <w:rPr>
          <w:rFonts w:ascii="Sylfaen" w:hAnsi="Sylfaen"/>
          <w:color w:val="000000" w:themeColor="text1"/>
          <w:lang w:val="ka-GE"/>
        </w:rPr>
        <w:t xml:space="preserve">მასალის გამოყენებამ შესაძლოა გამოიწვიოს ლანდშაფტის დეგრადაცია, </w:t>
      </w:r>
      <w:r w:rsidRPr="00EF4C59">
        <w:rPr>
          <w:rStyle w:val="tlid-translation"/>
          <w:rFonts w:ascii="Sylfaen" w:hAnsi="Sylfaen" w:cs="Sylfaen"/>
          <w:color w:val="000000" w:themeColor="text1"/>
          <w:lang w:val="ka-GE"/>
        </w:rPr>
        <w:t xml:space="preserve">ეროზიის გამეორება და ბუნებრივი ლანდშაფტის ვიზუალური გაუარესება. </w:t>
      </w:r>
    </w:p>
    <w:p w14:paraId="51E743D4" w14:textId="4808C52F" w:rsidR="00B53216" w:rsidRDefault="00FD6935" w:rsidP="00FD6935">
      <w:pPr>
        <w:spacing w:after="0" w:line="240" w:lineRule="auto"/>
        <w:jc w:val="both"/>
        <w:rPr>
          <w:rFonts w:ascii="Sylfaen" w:eastAsia="SimSun" w:hAnsi="Sylfaen" w:cstheme="minorHAnsi"/>
          <w:bCs/>
          <w:lang w:val="ka-GE"/>
        </w:rPr>
      </w:pPr>
      <w:r>
        <w:rPr>
          <w:rFonts w:ascii="Sylfaen" w:eastAsia="SimSun" w:hAnsi="Sylfaen" w:cstheme="minorHAnsi"/>
          <w:bCs/>
          <w:lang w:val="ka-GE"/>
        </w:rPr>
        <w:t xml:space="preserve">რაც შეეხება </w:t>
      </w:r>
      <w:r w:rsidR="00984810" w:rsidRPr="00EF4C59">
        <w:rPr>
          <w:rFonts w:ascii="Sylfaen" w:eastAsia="SimSun" w:hAnsi="Sylfaen" w:cstheme="minorHAnsi"/>
          <w:bCs/>
          <w:lang w:val="ka-GE"/>
        </w:rPr>
        <w:t xml:space="preserve">ექსპლუატაციის </w:t>
      </w:r>
      <w:r>
        <w:rPr>
          <w:rFonts w:ascii="Sylfaen" w:eastAsia="SimSun" w:hAnsi="Sylfaen" w:cstheme="minorHAnsi"/>
          <w:bCs/>
          <w:lang w:val="ka-GE"/>
        </w:rPr>
        <w:t>ხიდის ექსპლუატაციის დროს არ იგეგმება ლანდშაფტის დამატებითი სახეცვლილება და შესაბამისად ზემოქმედაბაც</w:t>
      </w:r>
      <w:r w:rsidR="00984810" w:rsidRPr="00EF4C59">
        <w:rPr>
          <w:rFonts w:ascii="Sylfaen" w:eastAsia="SimSun" w:hAnsi="Sylfaen" w:cstheme="minorHAnsi"/>
          <w:bCs/>
          <w:lang w:val="ka-GE"/>
        </w:rPr>
        <w:t xml:space="preserve"> არ არის მოსალოდნელი.</w:t>
      </w:r>
    </w:p>
    <w:p w14:paraId="13816E33" w14:textId="243AE867" w:rsidR="00FD6935" w:rsidRDefault="00FD6935" w:rsidP="00FD6935">
      <w:pPr>
        <w:spacing w:after="0" w:line="240" w:lineRule="auto"/>
        <w:jc w:val="both"/>
        <w:rPr>
          <w:rFonts w:ascii="Sylfaen" w:eastAsia="SimSun" w:hAnsi="Sylfaen" w:cstheme="minorHAnsi"/>
          <w:bCs/>
          <w:lang w:val="ka-GE"/>
        </w:rPr>
      </w:pPr>
    </w:p>
    <w:p w14:paraId="02F28A84" w14:textId="74070664" w:rsidR="00FD6935" w:rsidRDefault="00FD6935" w:rsidP="00FD6935">
      <w:pPr>
        <w:spacing w:after="0" w:line="240" w:lineRule="auto"/>
        <w:jc w:val="both"/>
        <w:rPr>
          <w:rFonts w:ascii="Sylfaen" w:eastAsia="SimSun" w:hAnsi="Sylfaen" w:cstheme="minorHAnsi"/>
          <w:bCs/>
          <w:lang w:val="ka-GE"/>
        </w:rPr>
      </w:pPr>
    </w:p>
    <w:p w14:paraId="4C8D1A0C" w14:textId="77777777" w:rsidR="00FD6935" w:rsidRPr="00EF4C59" w:rsidRDefault="00FD6935" w:rsidP="00FD6935">
      <w:pPr>
        <w:spacing w:after="0" w:line="240" w:lineRule="auto"/>
        <w:jc w:val="both"/>
        <w:rPr>
          <w:rFonts w:ascii="Sylfaen" w:eastAsia="SimSun" w:hAnsi="Sylfaen" w:cstheme="minorHAnsi"/>
          <w:bCs/>
          <w:lang w:val="ka-GE"/>
        </w:rPr>
      </w:pPr>
    </w:p>
    <w:p w14:paraId="3021ED17" w14:textId="77777777" w:rsidR="00B53216" w:rsidRPr="00EF4C59" w:rsidRDefault="00B53216" w:rsidP="00B53216">
      <w:pPr>
        <w:spacing w:after="0" w:line="360" w:lineRule="auto"/>
        <w:ind w:firstLine="284"/>
        <w:jc w:val="both"/>
        <w:rPr>
          <w:rFonts w:ascii="Sylfaen" w:eastAsia="SimSun" w:hAnsi="Sylfaen" w:cstheme="minorHAnsi"/>
          <w:b/>
          <w:bCs/>
          <w:u w:val="single"/>
          <w:lang w:val="ka-GE"/>
        </w:rPr>
      </w:pPr>
      <w:r w:rsidRPr="00EF4C59">
        <w:rPr>
          <w:rFonts w:ascii="Sylfaen" w:eastAsia="SimSun" w:hAnsi="Sylfaen" w:cs="Sylfaen"/>
          <w:b/>
          <w:bCs/>
          <w:u w:val="single"/>
          <w:lang w:val="ka-GE"/>
        </w:rPr>
        <w:t>ზემოქმედება ნიადაგსა და ეროზიაზე</w:t>
      </w:r>
      <w:r w:rsidRPr="00EF4C59">
        <w:rPr>
          <w:rFonts w:ascii="Sylfaen" w:eastAsia="SimSun" w:hAnsi="Sylfaen" w:cstheme="minorHAnsi"/>
          <w:b/>
          <w:bCs/>
          <w:u w:val="single"/>
          <w:lang w:val="ka-GE"/>
        </w:rPr>
        <w:tab/>
      </w:r>
    </w:p>
    <w:p w14:paraId="2091535D" w14:textId="77777777" w:rsidR="00B53216" w:rsidRPr="00EF4C59" w:rsidRDefault="00B53216" w:rsidP="00B53216">
      <w:pPr>
        <w:jc w:val="both"/>
        <w:rPr>
          <w:rStyle w:val="tlid-translation"/>
          <w:rFonts w:ascii="Sylfaen" w:hAnsi="Sylfaen" w:cs="Sylfaen"/>
          <w:color w:val="000000" w:themeColor="text1"/>
          <w:lang w:val="ka-GE"/>
        </w:rPr>
      </w:pPr>
      <w:r w:rsidRPr="00EF4C59">
        <w:rPr>
          <w:rFonts w:ascii="Sylfaen" w:hAnsi="Sylfaen"/>
          <w:color w:val="000000" w:themeColor="text1"/>
          <w:lang w:val="ka-GE"/>
        </w:rPr>
        <w:t xml:space="preserve">მშენებლობის პროცესში ნიადაგის დაბინძურება შესაძლოა გამოწვეული იყოს ბეტონის ქარხნის მუშაობისას გაჟონვების, </w:t>
      </w:r>
      <w:r w:rsidRPr="00EF4C59">
        <w:rPr>
          <w:rStyle w:val="tlid-translation"/>
          <w:rFonts w:ascii="Sylfaen" w:hAnsi="Sylfaen" w:cs="Sylfaen"/>
          <w:color w:val="000000" w:themeColor="text1"/>
          <w:lang w:val="ka-GE"/>
        </w:rPr>
        <w:t>ნავთობპროდუქტებისა და საწვავის დანაკარგების</w:t>
      </w:r>
      <w:r w:rsidRPr="00EF4C59">
        <w:rPr>
          <w:rStyle w:val="tlid-translation"/>
          <w:color w:val="000000" w:themeColor="text1"/>
          <w:lang w:val="ka-GE"/>
        </w:rPr>
        <w:t xml:space="preserve">, </w:t>
      </w:r>
      <w:r w:rsidRPr="00EF4C59">
        <w:rPr>
          <w:rStyle w:val="tlid-translation"/>
          <w:rFonts w:ascii="Sylfaen" w:hAnsi="Sylfaen"/>
          <w:color w:val="000000" w:themeColor="text1"/>
          <w:lang w:val="ka-GE"/>
        </w:rPr>
        <w:t xml:space="preserve">სატრანსპორტო საშუალებებში </w:t>
      </w:r>
      <w:r w:rsidRPr="00EF4C59">
        <w:rPr>
          <w:rStyle w:val="tlid-translation"/>
          <w:rFonts w:ascii="Sylfaen" w:hAnsi="Sylfaen" w:cs="Sylfaen"/>
          <w:color w:val="000000" w:themeColor="text1"/>
          <w:lang w:val="ka-GE"/>
        </w:rPr>
        <w:t>ნავთობისა და საწვავის ჩასხმის დროს უნებლიე დაღვრით, ასევე ზეთების</w:t>
      </w:r>
      <w:r w:rsidRPr="00EF4C59">
        <w:rPr>
          <w:rStyle w:val="tlid-translation"/>
          <w:color w:val="000000" w:themeColor="text1"/>
          <w:lang w:val="ka-GE"/>
        </w:rPr>
        <w:t xml:space="preserve">, </w:t>
      </w:r>
      <w:r w:rsidRPr="00EF4C59">
        <w:rPr>
          <w:rStyle w:val="tlid-translation"/>
          <w:rFonts w:ascii="Sylfaen" w:hAnsi="Sylfaen" w:cs="Sylfaen"/>
          <w:color w:val="000000" w:themeColor="text1"/>
          <w:lang w:val="ka-GE"/>
        </w:rPr>
        <w:t>ჰიდრავლიკური სითხეების</w:t>
      </w:r>
      <w:r w:rsidRPr="00EF4C59">
        <w:rPr>
          <w:rStyle w:val="tlid-translation"/>
          <w:color w:val="000000" w:themeColor="text1"/>
          <w:lang w:val="ka-GE"/>
        </w:rPr>
        <w:t xml:space="preserve">, </w:t>
      </w:r>
      <w:r w:rsidRPr="00EF4C59">
        <w:rPr>
          <w:rStyle w:val="tlid-translation"/>
          <w:rFonts w:ascii="Sylfaen" w:hAnsi="Sylfaen" w:cs="Sylfaen"/>
          <w:color w:val="000000" w:themeColor="text1"/>
          <w:lang w:val="ka-GE"/>
        </w:rPr>
        <w:t>ტოქსიკური და ცარიელი ნავთობის კონტეინერების არა სათანადო გამოყენების შედეგად</w:t>
      </w:r>
      <w:r w:rsidRPr="00EF4C59">
        <w:rPr>
          <w:rStyle w:val="tlid-translation"/>
          <w:color w:val="000000" w:themeColor="text1"/>
          <w:lang w:val="ka-GE"/>
        </w:rPr>
        <w:t xml:space="preserve">. </w:t>
      </w:r>
      <w:r w:rsidRPr="00EF4C59">
        <w:rPr>
          <w:rStyle w:val="tlid-translation"/>
          <w:rFonts w:ascii="Sylfaen" w:hAnsi="Sylfaen" w:cs="Sylfaen"/>
          <w:color w:val="000000" w:themeColor="text1"/>
          <w:lang w:val="ka-GE"/>
        </w:rPr>
        <w:t xml:space="preserve">ნიადაგის დაბინძურება ასევე შეიძლება გამოიწვიოს ნარჩენების </w:t>
      </w:r>
      <w:r w:rsidRPr="00EF4C59">
        <w:rPr>
          <w:rStyle w:val="tlid-translation"/>
          <w:rFonts w:ascii="Sylfaen" w:hAnsi="Sylfaen"/>
          <w:color w:val="000000" w:themeColor="text1"/>
          <w:lang w:val="ka-GE"/>
        </w:rPr>
        <w:t xml:space="preserve">ცუდმა </w:t>
      </w:r>
      <w:r w:rsidRPr="00EF4C59">
        <w:rPr>
          <w:rStyle w:val="tlid-translation"/>
          <w:rFonts w:ascii="Sylfaen" w:hAnsi="Sylfaen" w:cs="Sylfaen"/>
          <w:color w:val="000000" w:themeColor="text1"/>
          <w:lang w:val="ka-GE"/>
        </w:rPr>
        <w:t xml:space="preserve">მართვამ. </w:t>
      </w:r>
    </w:p>
    <w:p w14:paraId="0237DF9F" w14:textId="77777777" w:rsidR="00B53216" w:rsidRPr="00EF4C59" w:rsidRDefault="00B53216" w:rsidP="00B53216">
      <w:pPr>
        <w:jc w:val="both"/>
        <w:rPr>
          <w:rFonts w:ascii="Sylfaen" w:hAnsi="Sylfaen"/>
          <w:color w:val="000000" w:themeColor="text1"/>
          <w:lang w:val="ka-GE"/>
        </w:rPr>
      </w:pPr>
      <w:r w:rsidRPr="00EF4C59">
        <w:rPr>
          <w:rFonts w:ascii="Sylfaen" w:hAnsi="Sylfaen"/>
          <w:color w:val="000000" w:themeColor="text1"/>
          <w:lang w:val="ka-GE"/>
        </w:rPr>
        <w:t xml:space="preserve">მშენებლობის ფაზაში ზოგიერთი სამუშაოს ჩატარებამ შესაძლოა გამოიწვიოს ნიადაგის ხარისხის გაუარესება და დეგრადაცია, ასეთი აქტივობებია: ობიექტის მონტაჟი, ფილების მომზადება, დანადგარების მონტაჟი, შემოვლითი გზებისა და მისასვლელი გზების მშენებლობა, და სადრენაჟე გათხრები.  ზოგადად, ექსკავირებული ნიადაგი წყლის ან ქარის საშუალებით მიდრეკილია ეროზიისაკენ. </w:t>
      </w:r>
    </w:p>
    <w:p w14:paraId="348A7928" w14:textId="77777777" w:rsidR="00B53216" w:rsidRPr="00EF4C59" w:rsidRDefault="003478ED" w:rsidP="00B53216">
      <w:pPr>
        <w:spacing w:after="0" w:line="360" w:lineRule="auto"/>
        <w:jc w:val="both"/>
        <w:rPr>
          <w:rFonts w:ascii="Sylfaen" w:eastAsia="SimSun" w:hAnsi="Sylfaen" w:cstheme="minorHAnsi"/>
          <w:bCs/>
          <w:lang w:val="ka-GE"/>
        </w:rPr>
      </w:pPr>
      <w:r w:rsidRPr="00EF4C59">
        <w:rPr>
          <w:rFonts w:ascii="Sylfaen" w:eastAsia="SimSun" w:hAnsi="Sylfaen" w:cstheme="minorHAnsi"/>
          <w:bCs/>
          <w:lang w:val="ka-GE"/>
        </w:rPr>
        <w:t>ექსპლუატაციის პერიოდში ნიადაგი შესაძლოა დაბინძურდეს გაუმართავი ავტოსატრანსპორტო საშუალებების</w:t>
      </w:r>
      <w:r w:rsidR="00940C74" w:rsidRPr="00EF4C59">
        <w:rPr>
          <w:rFonts w:ascii="Sylfaen" w:eastAsia="SimSun" w:hAnsi="Sylfaen" w:cstheme="minorHAnsi"/>
          <w:bCs/>
          <w:lang w:val="ka-GE"/>
        </w:rPr>
        <w:t>გან დაღვრილი ლუბრიკანტებით.</w:t>
      </w:r>
    </w:p>
    <w:p w14:paraId="3F56B552" w14:textId="77777777" w:rsidR="00543761" w:rsidRPr="00EF4C59" w:rsidRDefault="00543761" w:rsidP="00B53216">
      <w:pPr>
        <w:spacing w:after="0" w:line="360" w:lineRule="auto"/>
        <w:jc w:val="both"/>
        <w:rPr>
          <w:rFonts w:ascii="Sylfaen" w:eastAsia="SimSun" w:hAnsi="Sylfaen" w:cstheme="minorHAnsi"/>
          <w:bCs/>
          <w:lang w:val="ka-GE"/>
        </w:rPr>
      </w:pPr>
      <w:r w:rsidRPr="00EF4C59">
        <w:rPr>
          <w:rFonts w:ascii="Sylfaen" w:eastAsia="SimSun" w:hAnsi="Sylfaen" w:cstheme="minorHAnsi"/>
          <w:bCs/>
          <w:lang w:val="ka-GE"/>
        </w:rPr>
        <w:t>მშენებლობის ფაზის შემარბილებელი ღონისძიებები:</w:t>
      </w:r>
    </w:p>
    <w:p w14:paraId="7C76E7B2" w14:textId="77777777" w:rsidR="00543761" w:rsidRPr="00EF4C59" w:rsidRDefault="00543761" w:rsidP="00543761">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შემუშავდება ნიადაგის ნაყოფიერი ფენის მოხსნისა და რეკულტივაციის გეგმა, საქართველოს კანონმდებლობასთან შესაბამისობაში.</w:t>
      </w:r>
    </w:p>
    <w:p w14:paraId="78A3A0DB" w14:textId="77777777" w:rsidR="00543761" w:rsidRPr="00EF4C59" w:rsidRDefault="00543761" w:rsidP="00543761">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ნავთობპროდუქტების კონტეინერებს უნდა ჰქონდეთ გაჟონვისდამჭერი  მეორადი ავზები. </w:t>
      </w:r>
    </w:p>
    <w:p w14:paraId="385EE1E0" w14:textId="77777777" w:rsidR="00543761" w:rsidRPr="00EF4C59" w:rsidRDefault="00543761" w:rsidP="00543761">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lastRenderedPageBreak/>
        <w:t xml:space="preserve">პოტენციური დამბინძურებლების შენახვა, როგორებიცაა საწვავი, ზეთები და ქიმიური ნივთიერებები უნდა განხორციელდეს დაბინძურების თავიდან ასაცილებლად სპეციალურად გამოყოფლ ადგილზე. </w:t>
      </w:r>
    </w:p>
    <w:p w14:paraId="2B0C3301" w14:textId="77777777" w:rsidR="00543761" w:rsidRPr="00EF4C59" w:rsidRDefault="00543761" w:rsidP="00543761">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გამოყენებული ზეთებისა და საპოხი მასალების შეგროვდება და გადამუშავება სავალდებულოა. </w:t>
      </w:r>
    </w:p>
    <w:p w14:paraId="0E0D8508" w14:textId="77777777" w:rsidR="00543761" w:rsidRPr="00EF4C59" w:rsidRDefault="00543761" w:rsidP="00543761">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საწვავის ავზებს უნდა ჰქონდეს გაჟონვის დამჭერი ავზი, რომელის მოცულობა იქნება 110%  საწვავის ავზის მოცულობის. </w:t>
      </w:r>
    </w:p>
    <w:p w14:paraId="37B54B50" w14:textId="77777777" w:rsidR="00543761" w:rsidRPr="00EF4C59" w:rsidRDefault="00543761" w:rsidP="00543761">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ნარჩენები უნდა შეგროვდეს და დროებით შენახულ უნდა იქნას სათანადო ადგილზე, სამუშაო ტერიტორიაზე. </w:t>
      </w:r>
    </w:p>
    <w:p w14:paraId="411719DF" w14:textId="77777777" w:rsidR="00543761" w:rsidRPr="00EF4C59" w:rsidRDefault="00543761" w:rsidP="00543761">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უნდა შეირჩეს სათანადო ადგილი როგორც სამეთვალყურეო ტერიტორია და გამოყენებულ უნდა იქნას ტექნიკის ნაწილების სამუშაო ადგილზე შესანახად. </w:t>
      </w:r>
    </w:p>
    <w:p w14:paraId="2E4869BD" w14:textId="77777777" w:rsidR="00543761" w:rsidRPr="00EF4C59" w:rsidRDefault="00543761" w:rsidP="00543761">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მშრალ პერიოდებში მტვრის მოძრაობის შეზღუდვა პერიოდული მორწყვით. </w:t>
      </w:r>
    </w:p>
    <w:p w14:paraId="2B0D3674" w14:textId="77777777" w:rsidR="00543761" w:rsidRPr="00EF4C59" w:rsidRDefault="00543761" w:rsidP="00543761">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სადრენაჟო არხების დაცვა მცენარეული საფარით,  ქვის ან თივის ტომრებით. </w:t>
      </w:r>
    </w:p>
    <w:p w14:paraId="34EEBBDC" w14:textId="77777777" w:rsidR="00543761" w:rsidRPr="00EF4C59" w:rsidRDefault="00543761" w:rsidP="00543761">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ეროზიისაკენ მიდრეკილ </w:t>
      </w:r>
      <w:r w:rsidR="002A3DF6" w:rsidRPr="00EF4C59">
        <w:rPr>
          <w:rFonts w:ascii="Sylfaen" w:hAnsi="Sylfaen"/>
          <w:color w:val="000000" w:themeColor="text1"/>
          <w:lang w:val="ka-GE"/>
        </w:rPr>
        <w:t>ნიადაგზე დაირგვება მცენარეული საფარი.</w:t>
      </w:r>
    </w:p>
    <w:p w14:paraId="45A9B7D8" w14:textId="77777777" w:rsidR="00543761" w:rsidRPr="00EF4C59" w:rsidRDefault="002A3DF6" w:rsidP="00543761">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შემუშავდება </w:t>
      </w:r>
      <w:r w:rsidR="00543761" w:rsidRPr="00EF4C59">
        <w:rPr>
          <w:rFonts w:ascii="Sylfaen" w:hAnsi="Sylfaen"/>
          <w:color w:val="000000" w:themeColor="text1"/>
          <w:lang w:val="ka-GE"/>
        </w:rPr>
        <w:t xml:space="preserve">ეროზიის კონტროლის გეგმა </w:t>
      </w:r>
      <w:r w:rsidR="00543761" w:rsidRPr="00EF4C59">
        <w:rPr>
          <w:color w:val="000000" w:themeColor="text1"/>
          <w:lang w:val="ka-GE"/>
        </w:rPr>
        <w:t>(</w:t>
      </w:r>
      <w:r w:rsidR="00543761" w:rsidRPr="00EF4C59">
        <w:rPr>
          <w:rFonts w:ascii="Sylfaen" w:hAnsi="Sylfaen"/>
          <w:color w:val="000000" w:themeColor="text1"/>
          <w:lang w:val="ka-GE"/>
        </w:rPr>
        <w:t>ეროზიის კონტროლის ან საინჟინრო კონტროლის გათვალისწინება</w:t>
      </w:r>
      <w:r w:rsidRPr="00EF4C59">
        <w:rPr>
          <w:color w:val="000000" w:themeColor="text1"/>
          <w:lang w:val="ka-GE"/>
        </w:rPr>
        <w:t xml:space="preserve">) დ  ა ა.შ. </w:t>
      </w:r>
    </w:p>
    <w:p w14:paraId="1AFEB9E7" w14:textId="77777777" w:rsidR="006A15AB" w:rsidRPr="00EF4C59" w:rsidRDefault="006A15AB" w:rsidP="006A15AB">
      <w:pPr>
        <w:spacing w:after="0" w:line="360" w:lineRule="auto"/>
        <w:jc w:val="both"/>
        <w:rPr>
          <w:rFonts w:ascii="Sylfaen" w:hAnsi="Sylfaen"/>
          <w:color w:val="000000" w:themeColor="text1"/>
          <w:lang w:val="ka-GE"/>
        </w:rPr>
      </w:pPr>
      <w:r w:rsidRPr="00EF4C59">
        <w:rPr>
          <w:rFonts w:ascii="Sylfaen" w:hAnsi="Sylfaen" w:cs="Sylfaen"/>
          <w:color w:val="000000" w:themeColor="text1"/>
          <w:lang w:val="ka-GE"/>
        </w:rPr>
        <w:t>შემარბილებელი</w:t>
      </w:r>
      <w:r w:rsidRPr="00EF4C59">
        <w:rPr>
          <w:rFonts w:ascii="Sylfaen" w:hAnsi="Sylfaen"/>
          <w:color w:val="000000" w:themeColor="text1"/>
          <w:lang w:val="ka-GE"/>
        </w:rPr>
        <w:t xml:space="preserve"> ღონისძიებები ექსლპუატაციის ფაზისათვის:</w:t>
      </w:r>
    </w:p>
    <w:p w14:paraId="392EA3FE" w14:textId="77777777" w:rsidR="002A3DF6" w:rsidRPr="00EF4C59" w:rsidRDefault="002A3DF6" w:rsidP="002A3DF6">
      <w:pPr>
        <w:pStyle w:val="ListParagraph"/>
        <w:numPr>
          <w:ilvl w:val="0"/>
          <w:numId w:val="13"/>
        </w:numPr>
        <w:spacing w:after="0" w:line="360" w:lineRule="auto"/>
        <w:ind w:left="851" w:hanging="284"/>
        <w:jc w:val="both"/>
        <w:rPr>
          <w:rStyle w:val="tlid-translation"/>
          <w:color w:val="000000" w:themeColor="text1"/>
          <w:lang w:val="ka-GE"/>
        </w:rPr>
      </w:pPr>
      <w:r w:rsidRPr="00EF4C59">
        <w:rPr>
          <w:rStyle w:val="tlid-translation"/>
          <w:rFonts w:ascii="Sylfaen" w:hAnsi="Sylfaen" w:cs="Sylfaen"/>
          <w:color w:val="000000" w:themeColor="text1"/>
          <w:lang w:val="ka-GE"/>
        </w:rPr>
        <w:t>საინჟინროდ დაპროექტებული წყალგამტარი მოწყობილობების მშენებლობა.</w:t>
      </w:r>
    </w:p>
    <w:p w14:paraId="4D560F47" w14:textId="77777777" w:rsidR="002A3DF6" w:rsidRPr="00EF4C59" w:rsidRDefault="002A3DF6" w:rsidP="002A3DF6">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სავალდებულოა ხიდის სანიაღვრე სისტემის პერიოდული შემოწმება. </w:t>
      </w:r>
    </w:p>
    <w:p w14:paraId="799505FC" w14:textId="77777777" w:rsidR="002A3DF6" w:rsidRPr="00EF4C59" w:rsidRDefault="002A3DF6" w:rsidP="002A3DF6">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მშენებლობამდე მისასვლელად გასუფთავებული გზების ხელახლა გამწვანება.  </w:t>
      </w:r>
    </w:p>
    <w:p w14:paraId="651383AA" w14:textId="77777777" w:rsidR="002A3DF6" w:rsidRPr="00EF4C59" w:rsidRDefault="002A3DF6" w:rsidP="002A3DF6">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ნიშნის „გთხოვთ არ დაყაროთ ნაგავი გზებზე“ მონტაჟი </w:t>
      </w:r>
    </w:p>
    <w:p w14:paraId="38AEF8FC" w14:textId="77777777" w:rsidR="002A3DF6" w:rsidRPr="00EF4C59" w:rsidRDefault="002A3DF6" w:rsidP="002A3DF6">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რეკომენდირებულია ხიდის მიმდებარედ ფეხით მოსიარულეთა ზონაში ნაგვის ურნების მონტაჟი . და.ა.შ.</w:t>
      </w:r>
    </w:p>
    <w:p w14:paraId="2B92A86D" w14:textId="77777777" w:rsidR="00543761" w:rsidRPr="00EF4C59" w:rsidRDefault="00543761" w:rsidP="00B53216">
      <w:pPr>
        <w:spacing w:after="0" w:line="360" w:lineRule="auto"/>
        <w:jc w:val="both"/>
        <w:rPr>
          <w:rFonts w:ascii="Sylfaen" w:eastAsia="SimSun" w:hAnsi="Sylfaen" w:cstheme="minorHAnsi"/>
          <w:bCs/>
          <w:lang w:val="ka-GE"/>
        </w:rPr>
      </w:pPr>
    </w:p>
    <w:p w14:paraId="34541F03" w14:textId="77777777" w:rsidR="00B53216" w:rsidRPr="00EF4C59" w:rsidRDefault="00B53216" w:rsidP="00B53216">
      <w:pPr>
        <w:spacing w:after="0" w:line="360" w:lineRule="auto"/>
        <w:ind w:firstLine="284"/>
        <w:jc w:val="both"/>
        <w:rPr>
          <w:rFonts w:ascii="Sylfaen" w:eastAsia="SimSun" w:hAnsi="Sylfaen" w:cstheme="minorHAnsi"/>
          <w:b/>
          <w:bCs/>
          <w:u w:val="single"/>
          <w:lang w:val="ka-GE"/>
        </w:rPr>
      </w:pPr>
      <w:r w:rsidRPr="00EF4C59">
        <w:rPr>
          <w:rFonts w:ascii="Sylfaen" w:eastAsia="SimSun" w:hAnsi="Sylfaen" w:cs="Sylfaen"/>
          <w:b/>
          <w:bCs/>
          <w:u w:val="single"/>
          <w:lang w:val="ka-GE"/>
        </w:rPr>
        <w:t>ნარჩენების წარმოქმნა</w:t>
      </w:r>
      <w:r w:rsidRPr="00EF4C59">
        <w:rPr>
          <w:rFonts w:ascii="Sylfaen" w:eastAsia="SimSun" w:hAnsi="Sylfaen" w:cstheme="minorHAnsi"/>
          <w:b/>
          <w:bCs/>
          <w:u w:val="single"/>
          <w:lang w:val="ka-GE"/>
        </w:rPr>
        <w:tab/>
      </w:r>
    </w:p>
    <w:p w14:paraId="1A367F86" w14:textId="77777777" w:rsidR="00B53216" w:rsidRPr="00EF4C59" w:rsidRDefault="00B53216" w:rsidP="00B53216">
      <w:pPr>
        <w:jc w:val="both"/>
        <w:rPr>
          <w:rFonts w:ascii="Sylfaen" w:hAnsi="Sylfaen"/>
          <w:color w:val="000000" w:themeColor="text1"/>
          <w:lang w:val="ka-GE"/>
        </w:rPr>
      </w:pPr>
      <w:r w:rsidRPr="00EF4C59">
        <w:rPr>
          <w:rStyle w:val="tlid-translation"/>
          <w:rFonts w:ascii="Sylfaen" w:hAnsi="Sylfaen" w:cs="Sylfaen"/>
          <w:color w:val="000000" w:themeColor="text1"/>
          <w:lang w:val="ka-GE"/>
        </w:rPr>
        <w:t>სამშენებლო ბანაკის ცუდმა ორგანიზებამ</w:t>
      </w:r>
      <w:r w:rsidRPr="00EF4C59">
        <w:rPr>
          <w:rStyle w:val="tlid-translation"/>
          <w:color w:val="000000" w:themeColor="text1"/>
          <w:lang w:val="ka-GE"/>
        </w:rPr>
        <w:t>,</w:t>
      </w:r>
      <w:r w:rsidRPr="00EF4C59">
        <w:rPr>
          <w:rStyle w:val="tlid-translation"/>
          <w:rFonts w:ascii="Sylfaen" w:hAnsi="Sylfaen"/>
          <w:color w:val="000000" w:themeColor="text1"/>
          <w:lang w:val="ka-GE"/>
        </w:rPr>
        <w:t xml:space="preserve"> </w:t>
      </w:r>
      <w:r w:rsidRPr="00EF4C59">
        <w:rPr>
          <w:rStyle w:val="tlid-translation"/>
          <w:rFonts w:ascii="Sylfaen" w:hAnsi="Sylfaen" w:cs="Sylfaen"/>
          <w:color w:val="000000" w:themeColor="text1"/>
          <w:lang w:val="ka-GE"/>
        </w:rPr>
        <w:t>სამშენებლო მასალების</w:t>
      </w:r>
      <w:r w:rsidRPr="00EF4C59">
        <w:rPr>
          <w:rStyle w:val="tlid-translation"/>
          <w:color w:val="000000" w:themeColor="text1"/>
          <w:lang w:val="ka-GE"/>
        </w:rPr>
        <w:t>/</w:t>
      </w:r>
      <w:r w:rsidRPr="00EF4C59">
        <w:rPr>
          <w:rStyle w:val="tlid-translation"/>
          <w:rFonts w:ascii="Sylfaen" w:hAnsi="Sylfaen" w:cs="Sylfaen"/>
          <w:color w:val="000000" w:themeColor="text1"/>
          <w:lang w:val="ka-GE"/>
        </w:rPr>
        <w:t>ნარჩენების ან ნახმარი წყლების არა სათანადო მართვის ჩათვლით, შეიძლება გამოიწვიოს სამუშაო ადგილის</w:t>
      </w:r>
      <w:r w:rsidRPr="00EF4C59">
        <w:rPr>
          <w:rStyle w:val="tlid-translation"/>
          <w:color w:val="000000" w:themeColor="text1"/>
          <w:lang w:val="ka-GE"/>
        </w:rPr>
        <w:t xml:space="preserve"> (</w:t>
      </w:r>
      <w:r w:rsidRPr="00EF4C59">
        <w:rPr>
          <w:rStyle w:val="tlid-translation"/>
          <w:rFonts w:ascii="Sylfaen" w:hAnsi="Sylfaen" w:cs="Sylfaen"/>
          <w:color w:val="000000" w:themeColor="text1"/>
          <w:lang w:val="ka-GE"/>
        </w:rPr>
        <w:t>წყალი და ნიადაგი</w:t>
      </w:r>
      <w:r w:rsidRPr="00EF4C59">
        <w:rPr>
          <w:rStyle w:val="tlid-translation"/>
          <w:color w:val="000000" w:themeColor="text1"/>
          <w:lang w:val="ka-GE"/>
        </w:rPr>
        <w:t xml:space="preserve">) </w:t>
      </w:r>
      <w:r w:rsidRPr="00EF4C59">
        <w:rPr>
          <w:rStyle w:val="tlid-translation"/>
          <w:rFonts w:ascii="Sylfaen" w:hAnsi="Sylfaen" w:cs="Sylfaen"/>
          <w:color w:val="000000" w:themeColor="text1"/>
          <w:lang w:val="ka-GE"/>
        </w:rPr>
        <w:t>დაბინძურება</w:t>
      </w:r>
      <w:r w:rsidRPr="00EF4C59">
        <w:rPr>
          <w:rStyle w:val="tlid-translation"/>
          <w:color w:val="000000" w:themeColor="text1"/>
          <w:lang w:val="ka-GE"/>
        </w:rPr>
        <w:t>.</w:t>
      </w:r>
    </w:p>
    <w:p w14:paraId="37C6EB75" w14:textId="77777777" w:rsidR="00B53216" w:rsidRPr="00EF4C59" w:rsidRDefault="00940C74" w:rsidP="00B53216">
      <w:pPr>
        <w:spacing w:after="0" w:line="360" w:lineRule="auto"/>
        <w:jc w:val="both"/>
        <w:rPr>
          <w:rFonts w:ascii="Sylfaen" w:eastAsia="SimSun" w:hAnsi="Sylfaen" w:cstheme="minorHAnsi"/>
          <w:bCs/>
          <w:lang w:val="ka-GE"/>
        </w:rPr>
      </w:pPr>
      <w:r w:rsidRPr="00EF4C59">
        <w:rPr>
          <w:rFonts w:ascii="Sylfaen" w:eastAsia="SimSun" w:hAnsi="Sylfaen" w:cstheme="minorHAnsi"/>
          <w:bCs/>
          <w:lang w:val="ka-GE"/>
        </w:rPr>
        <w:t>ექსპლუატაციის პერიოდში მოსალოდნელი დაბინძურება არის სატრნსპორტო საშუალებებიდან და ფეხით მოსიარულეების მიერ გამოწვეული დაბინძურება.</w:t>
      </w:r>
    </w:p>
    <w:p w14:paraId="6543AEAF" w14:textId="77777777" w:rsidR="002A3DF6" w:rsidRPr="00EF4C59" w:rsidRDefault="002A3DF6" w:rsidP="00B53216">
      <w:pPr>
        <w:spacing w:after="0" w:line="360" w:lineRule="auto"/>
        <w:jc w:val="both"/>
        <w:rPr>
          <w:rFonts w:ascii="Sylfaen" w:eastAsia="SimSun" w:hAnsi="Sylfaen" w:cstheme="minorHAnsi"/>
          <w:bCs/>
          <w:lang w:val="ka-GE"/>
        </w:rPr>
      </w:pPr>
      <w:r w:rsidRPr="00EF4C59">
        <w:rPr>
          <w:rFonts w:ascii="Sylfaen" w:eastAsia="SimSun" w:hAnsi="Sylfaen" w:cstheme="minorHAnsi"/>
          <w:bCs/>
          <w:lang w:val="ka-GE"/>
        </w:rPr>
        <w:t>შემარბილებელი ღონისძიებები მშენებლობის ფაზაში:</w:t>
      </w:r>
    </w:p>
    <w:p w14:paraId="70915ED7" w14:textId="77777777" w:rsidR="002A3DF6" w:rsidRPr="00EF4C59" w:rsidRDefault="002A3DF6" w:rsidP="002A3DF6">
      <w:pPr>
        <w:pStyle w:val="ListParagraph"/>
        <w:numPr>
          <w:ilvl w:val="0"/>
          <w:numId w:val="16"/>
        </w:numPr>
        <w:spacing w:after="0" w:line="360" w:lineRule="auto"/>
        <w:jc w:val="both"/>
        <w:rPr>
          <w:rFonts w:ascii="Sylfaen" w:eastAsia="SimSun" w:hAnsi="Sylfaen" w:cstheme="minorHAnsi"/>
          <w:bCs/>
          <w:lang w:val="ka-GE"/>
        </w:rPr>
      </w:pPr>
      <w:r w:rsidRPr="00EF4C59">
        <w:rPr>
          <w:rFonts w:ascii="Sylfaen" w:eastAsia="SimSun" w:hAnsi="Sylfaen" w:cstheme="minorHAnsi"/>
          <w:bCs/>
          <w:lang w:val="ka-GE"/>
        </w:rPr>
        <w:lastRenderedPageBreak/>
        <w:t>შემუშავდება ნარჩენების მართვის გეგმა საქართველოს კანონმდებლობის შესაბამისად.</w:t>
      </w:r>
    </w:p>
    <w:p w14:paraId="13F05432" w14:textId="77777777" w:rsidR="002A3DF6" w:rsidRPr="00EF4C59" w:rsidRDefault="002A3DF6" w:rsidP="002A3DF6">
      <w:pPr>
        <w:pStyle w:val="ListParagraph"/>
        <w:numPr>
          <w:ilvl w:val="0"/>
          <w:numId w:val="16"/>
        </w:numPr>
        <w:spacing w:after="0" w:line="360" w:lineRule="auto"/>
        <w:jc w:val="both"/>
        <w:rPr>
          <w:rFonts w:ascii="Sylfaen" w:eastAsia="SimSun" w:hAnsi="Sylfaen" w:cstheme="minorHAnsi"/>
          <w:bCs/>
          <w:lang w:val="ka-GE"/>
        </w:rPr>
      </w:pPr>
      <w:r w:rsidRPr="00EF4C59">
        <w:rPr>
          <w:rFonts w:ascii="Sylfaen" w:eastAsia="SimSun" w:hAnsi="Sylfaen" w:cstheme="minorHAnsi"/>
          <w:bCs/>
          <w:lang w:val="ka-GE"/>
        </w:rPr>
        <w:t>სამშენებლო მოედანზე მოეწყობა ნარჩენების განთავსების ადგილები, რომლებიც სათანადოდ იქნება აღჭურვილი.</w:t>
      </w:r>
    </w:p>
    <w:p w14:paraId="05DABFD5" w14:textId="77777777" w:rsidR="002A3DF6" w:rsidRPr="00EF4C59" w:rsidRDefault="002A3DF6" w:rsidP="002A3DF6">
      <w:pPr>
        <w:pStyle w:val="ListParagraph"/>
        <w:numPr>
          <w:ilvl w:val="0"/>
          <w:numId w:val="16"/>
        </w:numPr>
        <w:spacing w:after="0" w:line="360" w:lineRule="auto"/>
        <w:jc w:val="both"/>
        <w:rPr>
          <w:rFonts w:ascii="Sylfaen" w:eastAsia="SimSun" w:hAnsi="Sylfaen" w:cstheme="minorHAnsi"/>
          <w:bCs/>
          <w:lang w:val="ka-GE"/>
        </w:rPr>
      </w:pPr>
      <w:r w:rsidRPr="00EF4C59">
        <w:rPr>
          <w:rFonts w:ascii="Sylfaen" w:eastAsia="SimSun" w:hAnsi="Sylfaen" w:cstheme="minorHAnsi"/>
          <w:bCs/>
          <w:lang w:val="ka-GE"/>
        </w:rPr>
        <w:t>ობიექტზე მოხდება ნარჩენების სეგრაგაცია. რეციკლირებადი ნარჩენები გადაეცემა ორგანიზაციებს, რომლებიც ანხორციელებენ რეციკლირებას.</w:t>
      </w:r>
    </w:p>
    <w:p w14:paraId="33FE14AA" w14:textId="77777777" w:rsidR="002A3DF6" w:rsidRPr="00EF4C59" w:rsidRDefault="002A3DF6" w:rsidP="002A3DF6">
      <w:pPr>
        <w:pStyle w:val="ListParagraph"/>
        <w:numPr>
          <w:ilvl w:val="0"/>
          <w:numId w:val="16"/>
        </w:numPr>
        <w:spacing w:after="0" w:line="360" w:lineRule="auto"/>
        <w:jc w:val="both"/>
        <w:rPr>
          <w:rFonts w:ascii="Sylfaen" w:eastAsia="SimSun" w:hAnsi="Sylfaen" w:cstheme="minorHAnsi"/>
          <w:bCs/>
          <w:lang w:val="ka-GE"/>
        </w:rPr>
      </w:pPr>
      <w:r w:rsidRPr="00EF4C59">
        <w:rPr>
          <w:rFonts w:ascii="Sylfaen" w:eastAsia="SimSun" w:hAnsi="Sylfaen" w:cstheme="minorHAnsi"/>
          <w:bCs/>
          <w:lang w:val="ka-GE"/>
        </w:rPr>
        <w:t>სახიფათო ნარჩენების შენახვის ადგილი მოეწყობა კანონმდებლობის შესაბამისად. ხოლო, საბოლოო განთავსებისათვის გადაეცემა ლიცენზირებულ კომპანიას.</w:t>
      </w:r>
    </w:p>
    <w:p w14:paraId="356B7FC5" w14:textId="77777777" w:rsidR="002A3DF6" w:rsidRPr="00EF4C59" w:rsidRDefault="002A3DF6" w:rsidP="002A3DF6">
      <w:pPr>
        <w:pStyle w:val="ListParagraph"/>
        <w:numPr>
          <w:ilvl w:val="0"/>
          <w:numId w:val="16"/>
        </w:numPr>
        <w:spacing w:after="0" w:line="360" w:lineRule="auto"/>
        <w:jc w:val="both"/>
        <w:rPr>
          <w:rFonts w:ascii="Sylfaen" w:eastAsia="SimSun" w:hAnsi="Sylfaen" w:cstheme="minorHAnsi"/>
          <w:bCs/>
          <w:lang w:val="ka-GE"/>
        </w:rPr>
      </w:pPr>
      <w:r w:rsidRPr="00EF4C59">
        <w:rPr>
          <w:rFonts w:ascii="Sylfaen" w:eastAsia="SimSun" w:hAnsi="Sylfaen" w:cstheme="minorHAnsi"/>
          <w:bCs/>
          <w:lang w:val="ka-GE"/>
        </w:rPr>
        <w:t>სამშენებლო ნარჩენების საბოლოო განთავსებისას გათვალისწინებული იქნება „სიახლოვის პრინციპი“ და მათი ტრანსპორტირება მოხდება უახლოეს სამშენებლო ნარჩენების ნაგავსაყრელზე.</w:t>
      </w:r>
    </w:p>
    <w:p w14:paraId="78118360" w14:textId="77777777" w:rsidR="006C4E7D" w:rsidRPr="00EF4C59" w:rsidRDefault="006C4E7D" w:rsidP="002A3DF6">
      <w:pPr>
        <w:pStyle w:val="ListParagraph"/>
        <w:numPr>
          <w:ilvl w:val="0"/>
          <w:numId w:val="16"/>
        </w:numPr>
        <w:spacing w:after="0" w:line="360" w:lineRule="auto"/>
        <w:jc w:val="both"/>
        <w:rPr>
          <w:rFonts w:ascii="Sylfaen" w:eastAsia="SimSun" w:hAnsi="Sylfaen" w:cstheme="minorHAnsi"/>
          <w:bCs/>
          <w:lang w:val="ka-GE"/>
        </w:rPr>
      </w:pPr>
      <w:r w:rsidRPr="00EF4C59">
        <w:rPr>
          <w:rFonts w:ascii="Sylfaen" w:eastAsia="SimSun" w:hAnsi="Sylfaen" w:cstheme="minorHAnsi"/>
          <w:bCs/>
          <w:lang w:val="ka-GE"/>
        </w:rPr>
        <w:t>პერიოდულად მოხდება პერსონალისათვის ტრეინიგების ჩატარება ნარჩენების მართვის საკითხებზე. და ა.შ.</w:t>
      </w:r>
    </w:p>
    <w:p w14:paraId="52E9FFC5" w14:textId="77777777" w:rsidR="006A15AB" w:rsidRPr="00EF4C59" w:rsidRDefault="006A15AB" w:rsidP="006A15AB">
      <w:pPr>
        <w:spacing w:after="0" w:line="360" w:lineRule="auto"/>
        <w:jc w:val="both"/>
        <w:rPr>
          <w:rFonts w:ascii="Sylfaen" w:eastAsia="SimSun" w:hAnsi="Sylfaen" w:cstheme="minorHAnsi"/>
          <w:bCs/>
          <w:lang w:val="ka-GE"/>
        </w:rPr>
      </w:pPr>
      <w:r w:rsidRPr="00EF4C59">
        <w:rPr>
          <w:rFonts w:ascii="Sylfaen" w:eastAsia="SimSun" w:hAnsi="Sylfaen" w:cstheme="minorHAnsi"/>
          <w:bCs/>
          <w:lang w:val="ka-GE"/>
        </w:rPr>
        <w:t>შემარბილებელი ღონისძიებები ექსლპუატაციის ფაზისათვის:</w:t>
      </w:r>
    </w:p>
    <w:p w14:paraId="7606192E" w14:textId="77777777" w:rsidR="006A15AB" w:rsidRPr="00EF4C59" w:rsidRDefault="006C4E7D" w:rsidP="006A15AB">
      <w:pPr>
        <w:pStyle w:val="ListParagraph"/>
        <w:numPr>
          <w:ilvl w:val="0"/>
          <w:numId w:val="18"/>
        </w:numPr>
        <w:spacing w:after="0" w:line="360" w:lineRule="auto"/>
        <w:jc w:val="both"/>
        <w:rPr>
          <w:rFonts w:ascii="Sylfaen" w:eastAsia="SimSun" w:hAnsi="Sylfaen" w:cstheme="minorHAnsi"/>
          <w:bCs/>
          <w:lang w:val="ka-GE"/>
        </w:rPr>
      </w:pPr>
      <w:r w:rsidRPr="00EF4C59">
        <w:rPr>
          <w:rFonts w:ascii="Sylfaen" w:eastAsia="SimSun" w:hAnsi="Sylfaen" w:cstheme="minorHAnsi"/>
          <w:bCs/>
          <w:lang w:val="ka-GE"/>
        </w:rPr>
        <w:t>ადილობრივი თვითმმართველობა უზრუნველყოფს ურნების დაყენებას და მათ პერიოდულ მოვლა-პატრონობას.</w:t>
      </w:r>
    </w:p>
    <w:p w14:paraId="6300FA23" w14:textId="77777777" w:rsidR="006C4E7D" w:rsidRPr="00EF4C59" w:rsidRDefault="006C4E7D" w:rsidP="006A15AB">
      <w:pPr>
        <w:pStyle w:val="ListParagraph"/>
        <w:numPr>
          <w:ilvl w:val="0"/>
          <w:numId w:val="18"/>
        </w:numPr>
        <w:spacing w:after="0" w:line="360" w:lineRule="auto"/>
        <w:jc w:val="both"/>
        <w:rPr>
          <w:rFonts w:ascii="Sylfaen" w:eastAsia="SimSun" w:hAnsi="Sylfaen" w:cstheme="minorHAnsi"/>
          <w:bCs/>
          <w:lang w:val="ka-GE"/>
        </w:rPr>
      </w:pPr>
      <w:r w:rsidRPr="00EF4C59">
        <w:rPr>
          <w:rFonts w:ascii="Sylfaen" w:eastAsia="SimSun" w:hAnsi="Sylfaen" w:cstheme="minorHAnsi"/>
          <w:bCs/>
          <w:lang w:val="ka-GE"/>
        </w:rPr>
        <w:t>განთავსდება გამაფრთხილებელი ნიშნები.</w:t>
      </w:r>
    </w:p>
    <w:p w14:paraId="3788F771" w14:textId="77777777" w:rsidR="002A3DF6" w:rsidRPr="00EF4C59" w:rsidRDefault="002A3DF6" w:rsidP="006C4E7D">
      <w:pPr>
        <w:pStyle w:val="ListParagraph"/>
        <w:spacing w:after="0" w:line="360" w:lineRule="auto"/>
        <w:jc w:val="both"/>
        <w:rPr>
          <w:rFonts w:ascii="Sylfaen" w:eastAsia="SimSun" w:hAnsi="Sylfaen" w:cstheme="minorHAnsi"/>
          <w:bCs/>
          <w:lang w:val="ka-GE"/>
        </w:rPr>
      </w:pPr>
    </w:p>
    <w:p w14:paraId="1C898504" w14:textId="77777777" w:rsidR="00B53216" w:rsidRPr="00EF4C59" w:rsidRDefault="00B53216" w:rsidP="00B53216">
      <w:pPr>
        <w:spacing w:after="0" w:line="360" w:lineRule="auto"/>
        <w:ind w:firstLine="284"/>
        <w:jc w:val="both"/>
        <w:rPr>
          <w:rFonts w:ascii="Sylfaen" w:eastAsia="SimSun" w:hAnsi="Sylfaen" w:cstheme="minorHAnsi"/>
          <w:b/>
          <w:bCs/>
          <w:u w:val="single"/>
          <w:lang w:val="ka-GE"/>
        </w:rPr>
      </w:pPr>
      <w:r w:rsidRPr="00EF4C59">
        <w:rPr>
          <w:rFonts w:ascii="Sylfaen" w:eastAsia="SimSun" w:hAnsi="Sylfaen" w:cs="Sylfaen"/>
          <w:b/>
          <w:bCs/>
          <w:u w:val="single"/>
          <w:lang w:val="ka-GE"/>
        </w:rPr>
        <w:t xml:space="preserve">მიწის </w:t>
      </w:r>
      <w:r w:rsidR="00B00405" w:rsidRPr="00EF4C59">
        <w:rPr>
          <w:rFonts w:ascii="Sylfaen" w:eastAsia="SimSun" w:hAnsi="Sylfaen" w:cs="Sylfaen"/>
          <w:b/>
          <w:bCs/>
          <w:u w:val="single"/>
          <w:lang w:val="ka-GE"/>
        </w:rPr>
        <w:t>გამოყენება</w:t>
      </w:r>
      <w:r w:rsidRPr="00EF4C59">
        <w:rPr>
          <w:rFonts w:ascii="Sylfaen" w:eastAsia="SimSun" w:hAnsi="Sylfaen" w:cs="Sylfaen"/>
          <w:b/>
          <w:bCs/>
          <w:u w:val="single"/>
          <w:lang w:val="ka-GE"/>
        </w:rPr>
        <w:t xml:space="preserve"> </w:t>
      </w:r>
    </w:p>
    <w:p w14:paraId="62C0B18F" w14:textId="77777777" w:rsidR="00B53216" w:rsidRPr="00EF4C59" w:rsidRDefault="00B53216" w:rsidP="00B53216">
      <w:pPr>
        <w:jc w:val="both"/>
        <w:rPr>
          <w:rFonts w:ascii="Sylfaen" w:hAnsi="Sylfaen"/>
          <w:color w:val="000000" w:themeColor="text1"/>
          <w:lang w:val="ka-GE"/>
        </w:rPr>
      </w:pPr>
      <w:r w:rsidRPr="00EF4C59">
        <w:rPr>
          <w:rStyle w:val="tlid-translation"/>
          <w:rFonts w:ascii="Sylfaen" w:hAnsi="Sylfaen" w:cs="Sylfaen"/>
          <w:color w:val="000000" w:themeColor="text1"/>
          <w:lang w:val="ka-GE"/>
        </w:rPr>
        <w:t>ხიდის მშენებლობისა და მისასვლელი გზების მშენებლობისთვის გამიზნულია მიწის ნაკვეთის დრობით იჯარით აღება</w:t>
      </w:r>
      <w:r w:rsidRPr="00EF4C59">
        <w:rPr>
          <w:rStyle w:val="tlid-translation"/>
          <w:color w:val="000000" w:themeColor="text1"/>
          <w:lang w:val="ka-GE"/>
        </w:rPr>
        <w:t xml:space="preserve">, რაც </w:t>
      </w:r>
      <w:r w:rsidRPr="00EF4C59">
        <w:rPr>
          <w:rStyle w:val="tlid-translation"/>
          <w:rFonts w:ascii="Sylfaen" w:hAnsi="Sylfaen"/>
          <w:color w:val="000000" w:themeColor="text1"/>
          <w:lang w:val="ka-GE"/>
        </w:rPr>
        <w:t>არ მოითხოვს</w:t>
      </w:r>
      <w:r w:rsidRPr="00EF4C59">
        <w:rPr>
          <w:rStyle w:val="tlid-translation"/>
          <w:color w:val="000000" w:themeColor="text1"/>
          <w:lang w:val="ka-GE"/>
        </w:rPr>
        <w:t xml:space="preserve"> </w:t>
      </w:r>
      <w:r w:rsidRPr="00EF4C59">
        <w:rPr>
          <w:rStyle w:val="tlid-translation"/>
          <w:rFonts w:ascii="Sylfaen" w:hAnsi="Sylfaen" w:cs="Sylfaen"/>
          <w:color w:val="000000" w:themeColor="text1"/>
          <w:lang w:val="ka-GE"/>
        </w:rPr>
        <w:t>მიწით სარგებლობის ფორმის შეცვლას.</w:t>
      </w:r>
    </w:p>
    <w:p w14:paraId="1568A341" w14:textId="77777777" w:rsidR="00B53216" w:rsidRPr="00EF4C59" w:rsidRDefault="00B53216" w:rsidP="00B53216">
      <w:pPr>
        <w:jc w:val="both"/>
        <w:rPr>
          <w:rStyle w:val="tlid-translation"/>
          <w:rFonts w:ascii="Sylfaen" w:hAnsi="Sylfaen"/>
          <w:color w:val="000000" w:themeColor="text1"/>
          <w:lang w:val="ka-GE"/>
        </w:rPr>
      </w:pPr>
      <w:r w:rsidRPr="00EF4C59">
        <w:rPr>
          <w:rStyle w:val="tlid-translation"/>
          <w:rFonts w:ascii="Sylfaen" w:hAnsi="Sylfaen" w:cs="Sylfaen"/>
          <w:color w:val="000000" w:themeColor="text1"/>
          <w:lang w:val="ka-GE"/>
        </w:rPr>
        <w:t>სამშენებლო ტერიტორია, რომელიც გაიწმინდება მცენარეული საფარისაგან</w:t>
      </w:r>
      <w:r w:rsidRPr="00EF4C59">
        <w:rPr>
          <w:rStyle w:val="tlid-translation"/>
          <w:color w:val="000000" w:themeColor="text1"/>
          <w:lang w:val="ka-GE"/>
        </w:rPr>
        <w:t xml:space="preserve">, </w:t>
      </w:r>
      <w:r w:rsidRPr="00EF4C59">
        <w:rPr>
          <w:rStyle w:val="tlid-translation"/>
          <w:rFonts w:ascii="Sylfaen" w:hAnsi="Sylfaen"/>
          <w:color w:val="000000" w:themeColor="text1"/>
          <w:lang w:val="ka-GE"/>
        </w:rPr>
        <w:t xml:space="preserve">მოხდება </w:t>
      </w:r>
      <w:r w:rsidRPr="00EF4C59">
        <w:rPr>
          <w:rStyle w:val="tlid-translation"/>
          <w:rFonts w:ascii="Sylfaen" w:hAnsi="Sylfaen" w:cs="Sylfaen"/>
          <w:color w:val="000000" w:themeColor="text1"/>
          <w:lang w:val="ka-GE"/>
        </w:rPr>
        <w:t>მიწათ სარგებლობის ფორმის მუდმივი შეცვლა  და იგი გახდება სატრანსპორტო ნაკვეთი</w:t>
      </w:r>
      <w:r w:rsidRPr="00EF4C59">
        <w:rPr>
          <w:rStyle w:val="tlid-translation"/>
          <w:color w:val="000000" w:themeColor="text1"/>
          <w:lang w:val="ka-GE"/>
        </w:rPr>
        <w:t xml:space="preserve">. </w:t>
      </w:r>
      <w:r w:rsidRPr="00EF4C59">
        <w:rPr>
          <w:rStyle w:val="tlid-translation"/>
          <w:rFonts w:ascii="Sylfaen" w:hAnsi="Sylfaen" w:cs="Sylfaen"/>
          <w:color w:val="000000" w:themeColor="text1"/>
          <w:lang w:val="ka-GE"/>
        </w:rPr>
        <w:t>ეს ტერიტორია მცირეა და ზემოქმედება უმნიშვნელოა</w:t>
      </w:r>
      <w:r w:rsidRPr="00EF4C59">
        <w:rPr>
          <w:rStyle w:val="tlid-translation"/>
          <w:color w:val="000000" w:themeColor="text1"/>
          <w:lang w:val="ka-GE"/>
        </w:rPr>
        <w:t>.</w:t>
      </w:r>
    </w:p>
    <w:p w14:paraId="6A4BA218" w14:textId="77777777" w:rsidR="006C4E7D" w:rsidRPr="00EF4C59" w:rsidRDefault="00940C74" w:rsidP="009A316A">
      <w:pPr>
        <w:rPr>
          <w:rFonts w:ascii="Sylfaen" w:hAnsi="Sylfaen"/>
          <w:lang w:val="ka-GE"/>
        </w:rPr>
      </w:pPr>
      <w:r w:rsidRPr="00EF4C59">
        <w:rPr>
          <w:rFonts w:ascii="Sylfaen" w:hAnsi="Sylfaen"/>
          <w:lang w:val="ka-GE"/>
        </w:rPr>
        <w:t>მშენებლობის შემდეგ და ექსპლუატაციის განმავლობაში, მიწასთან დაკავშირებით არ იგეგმება რაიმე ცვლილებები. ბუნებრივ ლანდშაფტზე ზემოქმედებას მოახდენს ახალი ხიდის, მაგრამ ძველთან ერთად, ზეგავლენა, ზოგადად დადებითია</w:t>
      </w:r>
      <w:r w:rsidR="009A316A" w:rsidRPr="00EF4C59">
        <w:rPr>
          <w:rFonts w:ascii="Sylfaen" w:hAnsi="Sylfaen"/>
          <w:lang w:val="ka-GE"/>
        </w:rPr>
        <w:t>.</w:t>
      </w:r>
    </w:p>
    <w:p w14:paraId="7296565F" w14:textId="77777777" w:rsidR="00B53216" w:rsidRPr="00EF4C59" w:rsidRDefault="00B53216" w:rsidP="00B53216">
      <w:pPr>
        <w:spacing w:after="0" w:line="360" w:lineRule="auto"/>
        <w:ind w:firstLine="284"/>
        <w:jc w:val="both"/>
        <w:rPr>
          <w:rFonts w:ascii="Sylfaen" w:eastAsia="SimSun" w:hAnsi="Sylfaen" w:cs="Sylfaen"/>
          <w:b/>
          <w:bCs/>
          <w:u w:val="single"/>
          <w:lang w:val="ka-GE"/>
        </w:rPr>
      </w:pPr>
      <w:r w:rsidRPr="00EF4C59">
        <w:rPr>
          <w:rFonts w:ascii="Sylfaen" w:eastAsia="SimSun" w:hAnsi="Sylfaen" w:cs="Sylfaen"/>
          <w:b/>
          <w:bCs/>
          <w:u w:val="single"/>
          <w:lang w:val="ka-GE"/>
        </w:rPr>
        <w:t>ჰაბიტატები</w:t>
      </w:r>
      <w:r w:rsidRPr="00EF4C59">
        <w:rPr>
          <w:rFonts w:ascii="Sylfaen" w:eastAsia="SimSun" w:hAnsi="Sylfaen" w:cstheme="minorHAnsi"/>
          <w:b/>
          <w:bCs/>
          <w:u w:val="single"/>
          <w:lang w:val="ka-GE"/>
        </w:rPr>
        <w:t xml:space="preserve">, </w:t>
      </w:r>
      <w:r w:rsidRPr="00EF4C59">
        <w:rPr>
          <w:rFonts w:ascii="Sylfaen" w:eastAsia="SimSun" w:hAnsi="Sylfaen" w:cs="Sylfaen"/>
          <w:b/>
          <w:bCs/>
          <w:u w:val="single"/>
          <w:lang w:val="ka-GE"/>
        </w:rPr>
        <w:t>ფლორისა და ფაუნის სახეობები</w:t>
      </w:r>
    </w:p>
    <w:p w14:paraId="0C7C6AAF" w14:textId="15F6897F" w:rsidR="00B53216" w:rsidRPr="00EF4C59" w:rsidRDefault="00B53216" w:rsidP="00B53216">
      <w:pPr>
        <w:jc w:val="both"/>
        <w:rPr>
          <w:rStyle w:val="alt-edited"/>
          <w:rFonts w:ascii="Sylfaen" w:hAnsi="Sylfaen" w:cs="Sylfaen"/>
          <w:color w:val="000000" w:themeColor="text1"/>
          <w:lang w:val="ka-GE"/>
        </w:rPr>
      </w:pPr>
      <w:r w:rsidRPr="00EF4C59">
        <w:rPr>
          <w:rFonts w:ascii="Sylfaen" w:hAnsi="Sylfaen"/>
          <w:color w:val="000000" w:themeColor="text1"/>
          <w:lang w:val="ka-GE"/>
        </w:rPr>
        <w:t xml:space="preserve">საბჯენების, სვეტებისა და საძირკვლის მშენებლობა წყლის ფლორის დეგრადაცია უწყობს ხელს. </w:t>
      </w:r>
      <w:r w:rsidRPr="00EF4C59">
        <w:rPr>
          <w:rStyle w:val="alt-edited"/>
          <w:rFonts w:ascii="Sylfaen" w:hAnsi="Sylfaen" w:cs="Sylfaen"/>
          <w:color w:val="000000" w:themeColor="text1"/>
          <w:lang w:val="ka-GE"/>
        </w:rPr>
        <w:t xml:space="preserve">საქართველოსა და სომხეთის მხრიდან მისასვლელი გზების მცენარეული საფარისგან გაწმენდაც პროექტის უარყოფითი ზემოქმედებაა, რამაც შესაძლოა გამოიწვიოს </w:t>
      </w:r>
      <w:r w:rsidRPr="00EF4C59">
        <w:rPr>
          <w:rFonts w:ascii="Sylfaen" w:hAnsi="Sylfaen"/>
          <w:color w:val="000000" w:themeColor="text1"/>
          <w:lang w:val="ka-GE"/>
        </w:rPr>
        <w:t xml:space="preserve">ჰაბიტატების </w:t>
      </w:r>
      <w:r w:rsidR="00FD6935">
        <w:rPr>
          <w:rFonts w:ascii="Sylfaen" w:hAnsi="Sylfaen"/>
          <w:color w:val="000000" w:themeColor="text1"/>
          <w:lang w:val="ka-GE"/>
        </w:rPr>
        <w:t>დაკარგვა</w:t>
      </w:r>
      <w:r w:rsidRPr="00EF4C59">
        <w:rPr>
          <w:rFonts w:ascii="Sylfaen" w:hAnsi="Sylfaen"/>
          <w:color w:val="000000" w:themeColor="text1"/>
          <w:lang w:val="ka-GE"/>
        </w:rPr>
        <w:t xml:space="preserve"> და ფაუნის სახეობების, განსაკუთრებით ფრინველების </w:t>
      </w:r>
      <w:r w:rsidR="00FD6935">
        <w:rPr>
          <w:rFonts w:ascii="Sylfaen" w:hAnsi="Sylfaen"/>
          <w:color w:val="000000" w:themeColor="text1"/>
          <w:lang w:val="ka-GE"/>
        </w:rPr>
        <w:t>საბინადრო არეალის შეცვლა</w:t>
      </w:r>
      <w:r w:rsidRPr="00EF4C59">
        <w:rPr>
          <w:rFonts w:ascii="Sylfaen" w:hAnsi="Sylfaen"/>
          <w:color w:val="000000" w:themeColor="text1"/>
          <w:lang w:val="ka-GE"/>
        </w:rPr>
        <w:t>.</w:t>
      </w:r>
    </w:p>
    <w:p w14:paraId="1C156BE8" w14:textId="77777777" w:rsidR="00B53216" w:rsidRPr="00EF4C59" w:rsidRDefault="00B53216" w:rsidP="00B53216">
      <w:pPr>
        <w:jc w:val="both"/>
        <w:rPr>
          <w:color w:val="000000" w:themeColor="text1"/>
          <w:lang w:val="ka-GE"/>
        </w:rPr>
      </w:pPr>
      <w:r w:rsidRPr="00EF4C59">
        <w:rPr>
          <w:rFonts w:ascii="Sylfaen" w:hAnsi="Sylfaen"/>
          <w:color w:val="000000" w:themeColor="text1"/>
          <w:lang w:val="ka-GE"/>
        </w:rPr>
        <w:lastRenderedPageBreak/>
        <w:t xml:space="preserve">მტვრის ნაწილაკებისა და საწვავის გამონაბოლქვით დაბინძურების შედეგად შესაძლებელია მცენარეული ზრდის ჩამორჩენა. შესაძლოა მოხდეს ფრინველებისა და მცირე ცხოველების შეწუხება და ჰაბიტატების დაკარგვა. </w:t>
      </w:r>
    </w:p>
    <w:p w14:paraId="7CD95CD3" w14:textId="77777777" w:rsidR="00B53216" w:rsidRPr="00EF4C59" w:rsidRDefault="00B53216" w:rsidP="00B53216">
      <w:pPr>
        <w:jc w:val="both"/>
        <w:rPr>
          <w:color w:val="000000" w:themeColor="text1"/>
          <w:lang w:val="ka-GE"/>
        </w:rPr>
      </w:pPr>
      <w:r w:rsidRPr="00EF4C59">
        <w:rPr>
          <w:rFonts w:ascii="Sylfaen" w:hAnsi="Sylfaen"/>
          <w:color w:val="000000" w:themeColor="text1"/>
          <w:lang w:val="ka-GE"/>
        </w:rPr>
        <w:t xml:space="preserve">მშენებლობის განმავლობაში, შეზღუდული დღეებით, ნიადაგის ცემენტი იქნება გამოიყენებული მდინარე დებედაში სამშენებლო პლატფორმების დასამონტაჟებლად, რამაც  შესაძლოა გამოიწვიოს წყლის ამღვრევა და წყლის ეკოსისტემაზე მოახდინოს უარყოფითი ზეგავლენა. </w:t>
      </w:r>
    </w:p>
    <w:p w14:paraId="39CAF7AC" w14:textId="77777777" w:rsidR="00B53216" w:rsidRPr="00EF4C59" w:rsidRDefault="00B53216" w:rsidP="00B53216">
      <w:pPr>
        <w:jc w:val="both"/>
        <w:rPr>
          <w:rFonts w:ascii="Sylfaen" w:hAnsi="Sylfaen"/>
          <w:color w:val="000000" w:themeColor="text1"/>
          <w:lang w:val="ka-GE"/>
        </w:rPr>
      </w:pPr>
      <w:r w:rsidRPr="00EF4C59">
        <w:rPr>
          <w:rFonts w:ascii="Sylfaen" w:hAnsi="Sylfaen"/>
          <w:color w:val="000000" w:themeColor="text1"/>
          <w:lang w:val="ka-GE"/>
        </w:rPr>
        <w:t xml:space="preserve">მუშათა არასათანადო ქცევამ შესაძლოა გამოიწვიოს ბუნებრივი გარემოს დაზიანება, უკანონო ნადირობით, თევზჭერით, ცეცხლის დანთებით, ნაგვის დაყრით, გზების მიღმა მანქანის მართვით, ნაგვის დაწვით და ა.შ. </w:t>
      </w:r>
    </w:p>
    <w:p w14:paraId="3A8C666A" w14:textId="77777777" w:rsidR="00940C74" w:rsidRPr="00EF4C59" w:rsidRDefault="00940C74" w:rsidP="00940C74">
      <w:pPr>
        <w:jc w:val="both"/>
        <w:rPr>
          <w:rFonts w:ascii="Sylfaen" w:hAnsi="Sylfaen"/>
          <w:color w:val="000000" w:themeColor="text1"/>
          <w:lang w:val="ka-GE"/>
        </w:rPr>
      </w:pPr>
      <w:r w:rsidRPr="00EF4C59">
        <w:rPr>
          <w:rFonts w:ascii="Sylfaen" w:hAnsi="Sylfaen"/>
          <w:color w:val="000000" w:themeColor="text1"/>
          <w:lang w:val="ka-GE"/>
        </w:rPr>
        <w:t xml:space="preserve">ექსპლუატაციის პროცესი პირდაპირ ზემოქმედება ველურ სამყაროზე იქნება გაზრდილი საგზაო მოძრაობის გამო გზაზე მოხვედრილი ცხოველების შემთხვევით დახოცვა. ექსპლუატაციის პროცესში, ყველა სახის ზეგავლენა ნიადაგსა და წყლის დაბინძურებაზე, და ჰაერის ხარისხზე, ირიბად ახდენს გავლენას ფლორასა და ფაუნაზე. </w:t>
      </w:r>
    </w:p>
    <w:p w14:paraId="3741BDAF" w14:textId="77777777" w:rsidR="006C4E7D" w:rsidRPr="00EF4C59" w:rsidRDefault="006C4E7D" w:rsidP="00940C74">
      <w:pPr>
        <w:jc w:val="both"/>
        <w:rPr>
          <w:color w:val="000000" w:themeColor="text1"/>
          <w:lang w:val="ka-GE"/>
        </w:rPr>
      </w:pPr>
      <w:r w:rsidRPr="00EF4C59">
        <w:rPr>
          <w:rFonts w:ascii="Sylfaen" w:hAnsi="Sylfaen"/>
          <w:color w:val="000000" w:themeColor="text1"/>
          <w:lang w:val="ka-GE"/>
        </w:rPr>
        <w:t>მშენებლობის ფაზის შემარბილებელი ღონისძიებები:</w:t>
      </w:r>
    </w:p>
    <w:p w14:paraId="7016BFDB" w14:textId="77777777" w:rsidR="006C4E7D" w:rsidRPr="00EF4C59" w:rsidRDefault="006C4E7D" w:rsidP="006C4E7D">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მცენარეული საფარი უნდა განთავსდეს თითოეული მშენბლობის ნახაზის შესაბამისად წინასწარ დადგენილ და დამტკიცებულ ადგილებზე. </w:t>
      </w:r>
    </w:p>
    <w:p w14:paraId="33CB3A3B" w14:textId="77777777" w:rsidR="006C4E7D" w:rsidRPr="00EF4C59" w:rsidRDefault="006C4E7D" w:rsidP="006C4E7D">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ნიადაგის ზედა ნაწილი უნდა მოიხსნა და შენახულ იქნას აღდგენითი სამუშაოებისათვის სამუშაოების დასრულებამდე.</w:t>
      </w:r>
    </w:p>
    <w:p w14:paraId="1685C513" w14:textId="77777777" w:rsidR="006C4E7D" w:rsidRPr="00EF4C59" w:rsidRDefault="006C4E7D" w:rsidP="006C4E7D">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ხეების მოჭრა უნდა შეიზღუდის იმ ადგილებში სადაც განთავსდება ახალი ხიდის საყრდენები. თუ შესაძლებელია, სასურველია ხეები გადარგონ უახლოეს შესაფერის ადგილებში .</w:t>
      </w:r>
    </w:p>
    <w:p w14:paraId="24E62300" w14:textId="77777777" w:rsidR="006C4E7D" w:rsidRPr="00EF4C59" w:rsidRDefault="006C4E7D" w:rsidP="006C4E7D">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მშენებლობის დასრულების შემდეგ უნდა მოხდეს საკომპენსაციო დარგვა ადგილობრივი ჯიშის ხეების. </w:t>
      </w:r>
    </w:p>
    <w:p w14:paraId="2BD97A36" w14:textId="77777777" w:rsidR="006C4E7D" w:rsidRPr="00EF4C59" w:rsidRDefault="006C4E7D" w:rsidP="006C4E7D">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ჰაბიტატების დაცვის მნიშვნელობასთან, ფლორასა და ფაუნასთან დაკავშირებით, მუშების ცნობიერების ამაღლებისათვის, მოითხოვება შესაბმისი ტრეინინგი. </w:t>
      </w:r>
    </w:p>
    <w:p w14:paraId="513240D5" w14:textId="77777777" w:rsidR="00940C74" w:rsidRPr="00EF4C59" w:rsidRDefault="006C4E7D" w:rsidP="00B53216">
      <w:pPr>
        <w:jc w:val="both"/>
        <w:rPr>
          <w:rFonts w:ascii="Sylfaen" w:hAnsi="Sylfaen"/>
          <w:color w:val="000000" w:themeColor="text1"/>
          <w:lang w:val="ka-GE"/>
        </w:rPr>
      </w:pPr>
      <w:r w:rsidRPr="00EF4C59">
        <w:rPr>
          <w:rFonts w:ascii="Sylfaen" w:hAnsi="Sylfaen"/>
          <w:color w:val="000000" w:themeColor="text1"/>
          <w:lang w:val="ka-GE"/>
        </w:rPr>
        <w:t>ექსპლუატაციის ფაზა:</w:t>
      </w:r>
    </w:p>
    <w:p w14:paraId="0FEE15B5" w14:textId="77777777" w:rsidR="006C4E7D" w:rsidRPr="00EF4C59" w:rsidRDefault="006C4E7D" w:rsidP="006C4E7D">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უნდა მოხდეს სიჩქარის შეზღუდვა, დამონტაჟდეს  გზაზე ცხოველების მანიშნებელი ნიშნები.  </w:t>
      </w:r>
    </w:p>
    <w:p w14:paraId="3BC36A91" w14:textId="77777777" w:rsidR="006C4E7D" w:rsidRPr="00EF4C59" w:rsidRDefault="006C4E7D" w:rsidP="006C4E7D">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უსაფრთხოების პროცედურების მომზადება.</w:t>
      </w:r>
    </w:p>
    <w:p w14:paraId="52DBFDCA" w14:textId="77777777" w:rsidR="006C4E7D" w:rsidRPr="00EF4C59" w:rsidRDefault="006C4E7D" w:rsidP="006C4E7D">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წყლისა და ნიადაგის დაბინძურებასთან, ნარჩენების მართვასთან და მუშაობის პროცესში ჰაერის ხარისხთან დაკავშირებული ყველა სახის შემარბილებელი ზომები</w:t>
      </w:r>
      <w:r w:rsidR="003F3B5A" w:rsidRPr="00EF4C59">
        <w:rPr>
          <w:rFonts w:ascii="Sylfaen" w:hAnsi="Sylfaen"/>
          <w:color w:val="000000" w:themeColor="text1"/>
          <w:lang w:val="ka-GE"/>
        </w:rPr>
        <w:t xml:space="preserve"> უნდა ინას განხორციელებული.</w:t>
      </w:r>
    </w:p>
    <w:p w14:paraId="5CA4024D" w14:textId="77777777" w:rsidR="003F3B5A" w:rsidRPr="00EF4C59" w:rsidRDefault="003F3B5A" w:rsidP="003F3B5A">
      <w:pPr>
        <w:spacing w:after="0" w:line="360" w:lineRule="auto"/>
        <w:jc w:val="both"/>
        <w:rPr>
          <w:rFonts w:ascii="Sylfaen" w:hAnsi="Sylfaen"/>
          <w:color w:val="000000" w:themeColor="text1"/>
          <w:lang w:val="ka-GE"/>
        </w:rPr>
      </w:pPr>
    </w:p>
    <w:p w14:paraId="1AF92E99" w14:textId="77777777" w:rsidR="00B53216" w:rsidRPr="00EF4C59" w:rsidRDefault="00B53216" w:rsidP="00B53216">
      <w:pPr>
        <w:spacing w:after="0" w:line="360" w:lineRule="auto"/>
        <w:ind w:firstLine="284"/>
        <w:jc w:val="both"/>
        <w:rPr>
          <w:rFonts w:ascii="Sylfaen" w:eastAsia="SimSun" w:hAnsi="Sylfaen" w:cstheme="minorHAnsi"/>
          <w:b/>
          <w:bCs/>
          <w:u w:val="single"/>
          <w:lang w:val="ka-GE"/>
        </w:rPr>
      </w:pPr>
      <w:r w:rsidRPr="00EF4C59">
        <w:rPr>
          <w:rFonts w:ascii="Sylfaen" w:eastAsia="SimSun" w:hAnsi="Sylfaen" w:cstheme="minorHAnsi"/>
          <w:b/>
          <w:bCs/>
          <w:u w:val="single"/>
          <w:lang w:val="ka-GE"/>
        </w:rPr>
        <w:lastRenderedPageBreak/>
        <w:t>ზემოქმედება ინფრასტრუქტურაზე</w:t>
      </w:r>
      <w:r w:rsidRPr="00EF4C59">
        <w:rPr>
          <w:rFonts w:ascii="Sylfaen" w:eastAsia="SimSun" w:hAnsi="Sylfaen" w:cstheme="minorHAnsi"/>
          <w:b/>
          <w:bCs/>
          <w:u w:val="single"/>
          <w:lang w:val="ka-GE"/>
        </w:rPr>
        <w:tab/>
      </w:r>
    </w:p>
    <w:p w14:paraId="647D6943" w14:textId="77777777" w:rsidR="00B53216" w:rsidRPr="00EF4C59" w:rsidRDefault="00B53216" w:rsidP="00B53216">
      <w:pPr>
        <w:jc w:val="both"/>
        <w:rPr>
          <w:rFonts w:ascii="Sylfaen" w:hAnsi="Sylfaen"/>
          <w:color w:val="000000" w:themeColor="text1"/>
          <w:lang w:val="ka-GE"/>
        </w:rPr>
      </w:pPr>
      <w:r w:rsidRPr="00EF4C59">
        <w:rPr>
          <w:rStyle w:val="tlid-translation"/>
          <w:rFonts w:ascii="Sylfaen" w:hAnsi="Sylfaen"/>
          <w:color w:val="000000" w:themeColor="text1"/>
          <w:lang w:val="ka-GE"/>
        </w:rPr>
        <w:t xml:space="preserve">მშნებლობის პროცესში მოხდება ადგილობრივი გზების გამოყენება მძიმე ტექნიკის გადაადგილებისათვის, რამაც შესაძლოა გამოიწვიოს მათი დაზიანება. </w:t>
      </w:r>
      <w:r w:rsidRPr="00EF4C59">
        <w:rPr>
          <w:rStyle w:val="tlid-translation"/>
          <w:color w:val="000000" w:themeColor="text1"/>
          <w:lang w:val="ka-GE"/>
        </w:rPr>
        <w:t xml:space="preserve">2018 </w:t>
      </w:r>
      <w:r w:rsidRPr="00EF4C59">
        <w:rPr>
          <w:rStyle w:val="tlid-translation"/>
          <w:rFonts w:ascii="Sylfaen" w:hAnsi="Sylfaen" w:cs="Sylfaen"/>
          <w:color w:val="000000" w:themeColor="text1"/>
          <w:lang w:val="ka-GE"/>
        </w:rPr>
        <w:t>წლის ნოემბრში განხორც იელებული საველე ვიზიტის დროს, ორი მნიშვნელოვანი ინფრასტრუქტურა იქნა აღმოჩენილი</w:t>
      </w:r>
      <w:r w:rsidRPr="00EF4C59">
        <w:rPr>
          <w:rStyle w:val="tlid-translation"/>
          <w:color w:val="000000" w:themeColor="text1"/>
          <w:lang w:val="ka-GE"/>
        </w:rPr>
        <w:t xml:space="preserve">, </w:t>
      </w:r>
      <w:r w:rsidRPr="00EF4C59">
        <w:rPr>
          <w:rStyle w:val="tlid-translation"/>
          <w:rFonts w:ascii="Sylfaen" w:hAnsi="Sylfaen" w:cs="Sylfaen"/>
          <w:color w:val="000000" w:themeColor="text1"/>
          <w:lang w:val="ka-GE"/>
        </w:rPr>
        <w:t>რომელიც მშენებლობის პროცესში დაცვის საჭიროებას მოითხოვდა</w:t>
      </w:r>
      <w:r w:rsidRPr="00EF4C59">
        <w:rPr>
          <w:rStyle w:val="tlid-translation"/>
          <w:color w:val="000000" w:themeColor="text1"/>
          <w:lang w:val="ka-GE"/>
        </w:rPr>
        <w:t>.</w:t>
      </w:r>
      <w:r w:rsidRPr="00EF4C59">
        <w:rPr>
          <w:rStyle w:val="tlid-translation"/>
          <w:rFonts w:ascii="Sylfaen" w:hAnsi="Sylfaen"/>
          <w:color w:val="000000" w:themeColor="text1"/>
          <w:lang w:val="ka-GE"/>
        </w:rPr>
        <w:t xml:space="preserve"> </w:t>
      </w:r>
      <w:r w:rsidRPr="00EF4C59">
        <w:rPr>
          <w:rFonts w:ascii="Sylfaen" w:hAnsi="Sylfaen"/>
          <w:color w:val="000000" w:themeColor="text1"/>
          <w:lang w:val="ka-GE"/>
        </w:rPr>
        <w:t>საქართველოს მხარეს, სარკინიგზო გზა- მატარებლის ბილიკი ყოველთვის დაცული უნდა იყოს. სომხეთის მხარეს, თხრილია გამოყენებული ბაგრატეშენის სასოფლო-სამეურნეო მიწებისა და ბაღების მოსარწყავად, რომელიც საჭიროებს მშენებლობის განმავლობაში ყოველთვის მუშა მდგომარეობაში ყოფნას.</w:t>
      </w:r>
    </w:p>
    <w:p w14:paraId="3A3C2CB2" w14:textId="77777777" w:rsidR="00940C74" w:rsidRPr="00EF4C59" w:rsidRDefault="00940C74" w:rsidP="00B53216">
      <w:pPr>
        <w:jc w:val="both"/>
        <w:rPr>
          <w:rFonts w:ascii="Sylfaen" w:hAnsi="Sylfaen"/>
          <w:color w:val="000000" w:themeColor="text1"/>
          <w:lang w:val="ka-GE"/>
        </w:rPr>
      </w:pPr>
      <w:r w:rsidRPr="00EF4C59">
        <w:rPr>
          <w:rFonts w:ascii="Sylfaen" w:hAnsi="Sylfaen"/>
          <w:color w:val="000000" w:themeColor="text1"/>
          <w:lang w:val="ka-GE"/>
        </w:rPr>
        <w:t>ექსპლუატაციის პერიოდში აღნიშნული ინფრასტრუქტურა შესაძლოა დაზიანდეს მგზავრების დაუდევარი ქმედების გამო.</w:t>
      </w:r>
    </w:p>
    <w:p w14:paraId="318B7E15" w14:textId="77777777" w:rsidR="00C221AB" w:rsidRPr="00EF4C59" w:rsidRDefault="00C221AB" w:rsidP="00C221AB">
      <w:pPr>
        <w:spacing w:after="0" w:line="360" w:lineRule="auto"/>
        <w:jc w:val="both"/>
        <w:rPr>
          <w:rFonts w:ascii="Sylfaen" w:hAnsi="Sylfaen"/>
          <w:color w:val="000000" w:themeColor="text1"/>
          <w:lang w:val="ka-GE"/>
        </w:rPr>
      </w:pPr>
      <w:r w:rsidRPr="00EF4C59">
        <w:rPr>
          <w:rFonts w:ascii="Sylfaen" w:hAnsi="Sylfaen"/>
          <w:color w:val="000000" w:themeColor="text1"/>
          <w:lang w:val="ka-GE"/>
        </w:rPr>
        <w:t>მშენებლობის ფაზის შემარბილებელი ღონისძიებები:</w:t>
      </w:r>
    </w:p>
    <w:p w14:paraId="4F70C82A" w14:textId="77777777" w:rsidR="00C221AB" w:rsidRPr="00EF4C59" w:rsidRDefault="00C221AB" w:rsidP="00C221AB">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მშენებლობის დროს, კონტრაქტორმა უნდა უზრუნველყოს რომ არავითარ შემთხვევაში არ დაირღვას რკინიგზისა და მატარებლების უსაფრთხოება. საბჯენების საძირკვლის გათხრების განმავლობაში საჭიროა მდინარისა და რკინიგზის მიმდებარე ტერიტორიის განსაკუთრებული ყურადღება. </w:t>
      </w:r>
    </w:p>
    <w:p w14:paraId="34BBD99C" w14:textId="77777777" w:rsidR="00C221AB" w:rsidRPr="00EF4C59" w:rsidRDefault="00C221AB" w:rsidP="00C221AB">
      <w:pPr>
        <w:spacing w:after="0" w:line="360" w:lineRule="auto"/>
        <w:jc w:val="both"/>
        <w:rPr>
          <w:rFonts w:ascii="Sylfaen" w:hAnsi="Sylfaen"/>
          <w:color w:val="000000" w:themeColor="text1"/>
          <w:lang w:val="ka-GE"/>
        </w:rPr>
      </w:pPr>
      <w:r w:rsidRPr="00EF4C59">
        <w:rPr>
          <w:rFonts w:ascii="Sylfaen" w:hAnsi="Sylfaen"/>
          <w:color w:val="000000" w:themeColor="text1"/>
          <w:lang w:val="ka-GE"/>
        </w:rPr>
        <w:t>ექსპლუატაციის ფაზა:</w:t>
      </w:r>
    </w:p>
    <w:p w14:paraId="25981429" w14:textId="77777777" w:rsidR="00C221AB" w:rsidRPr="00EF4C59" w:rsidRDefault="00C221AB" w:rsidP="00C221AB">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ორივე მხარეს უნდა დამონტაჟდეს შესაბამისი აღმნიშვნელი ნიშანი მგზავრებისა და ფეხით მოსიარულეებისათვის ხიდიდან ნივთების გადაყრასთან დაკავშირებით. </w:t>
      </w:r>
    </w:p>
    <w:p w14:paraId="564A1E3E" w14:textId="77777777" w:rsidR="00C221AB" w:rsidRPr="00EF4C59" w:rsidRDefault="00C221AB" w:rsidP="00C221AB">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რკინიგზის პერიოდული შემოწმება შედის მონიტორინგის გეგმაში. </w:t>
      </w:r>
    </w:p>
    <w:p w14:paraId="747716F3" w14:textId="77777777" w:rsidR="00C221AB" w:rsidRPr="00EF4C59" w:rsidRDefault="00C221AB" w:rsidP="00B53216">
      <w:pPr>
        <w:jc w:val="both"/>
        <w:rPr>
          <w:rFonts w:ascii="Sylfaen" w:hAnsi="Sylfaen"/>
          <w:color w:val="000000" w:themeColor="text1"/>
          <w:lang w:val="ka-GE"/>
        </w:rPr>
      </w:pPr>
    </w:p>
    <w:p w14:paraId="17B84DBC" w14:textId="77777777" w:rsidR="00B53216" w:rsidRPr="00EF4C59" w:rsidRDefault="00B53216" w:rsidP="00B53216">
      <w:pPr>
        <w:spacing w:after="0" w:line="360" w:lineRule="auto"/>
        <w:ind w:firstLine="284"/>
        <w:jc w:val="both"/>
        <w:rPr>
          <w:rFonts w:ascii="Sylfaen" w:eastAsia="SimSun" w:hAnsi="Sylfaen" w:cstheme="minorHAnsi"/>
          <w:b/>
          <w:bCs/>
          <w:u w:val="single"/>
          <w:lang w:val="ka-GE"/>
        </w:rPr>
      </w:pPr>
      <w:r w:rsidRPr="00EF4C59">
        <w:rPr>
          <w:rFonts w:ascii="Sylfaen" w:eastAsia="SimSun" w:hAnsi="Sylfaen" w:cstheme="minorHAnsi"/>
          <w:b/>
          <w:bCs/>
          <w:u w:val="single"/>
          <w:lang w:val="ka-GE"/>
        </w:rPr>
        <w:t xml:space="preserve">ზემოქმედება მდინარის ქვედა დინების წყლის მოხმარებაზე </w:t>
      </w:r>
    </w:p>
    <w:p w14:paraId="148AD6AD" w14:textId="77777777" w:rsidR="00B53216" w:rsidRPr="00EF4C59" w:rsidRDefault="00B53216" w:rsidP="00B53216">
      <w:pPr>
        <w:jc w:val="both"/>
        <w:rPr>
          <w:rFonts w:ascii="Sylfaen" w:hAnsi="Sylfaen"/>
          <w:color w:val="000000" w:themeColor="text1"/>
          <w:lang w:val="ka-GE"/>
        </w:rPr>
      </w:pPr>
      <w:r w:rsidRPr="00EF4C59">
        <w:rPr>
          <w:rFonts w:ascii="Sylfaen" w:hAnsi="Sylfaen"/>
          <w:color w:val="000000" w:themeColor="text1"/>
          <w:lang w:val="ka-GE"/>
        </w:rPr>
        <w:t>ძირითადი სამშენებლო პროცესები, რომლის დროსაც ხდება სამშენბლო ობიექტზე წყლის გამოყენება არის:</w:t>
      </w:r>
    </w:p>
    <w:p w14:paraId="2D5A7939" w14:textId="77777777" w:rsidR="00B53216" w:rsidRPr="00EF4C59" w:rsidRDefault="00B53216" w:rsidP="00C221AB">
      <w:pPr>
        <w:pStyle w:val="ListParagraph"/>
        <w:numPr>
          <w:ilvl w:val="0"/>
          <w:numId w:val="19"/>
        </w:numPr>
        <w:jc w:val="both"/>
        <w:rPr>
          <w:color w:val="000000" w:themeColor="text1"/>
          <w:lang w:val="ka-GE"/>
        </w:rPr>
      </w:pPr>
      <w:r w:rsidRPr="00EF4C59">
        <w:rPr>
          <w:rFonts w:ascii="Sylfaen" w:hAnsi="Sylfaen" w:cs="Sylfaen"/>
          <w:color w:val="000000" w:themeColor="text1"/>
          <w:lang w:val="ka-GE"/>
        </w:rPr>
        <w:t>მუშათა</w:t>
      </w:r>
      <w:r w:rsidRPr="00EF4C59">
        <w:rPr>
          <w:rFonts w:ascii="Sylfaen" w:hAnsi="Sylfaen"/>
          <w:color w:val="000000" w:themeColor="text1"/>
          <w:lang w:val="ka-GE"/>
        </w:rPr>
        <w:t xml:space="preserve"> ბანაკები და დროებითი საცხოვრებელი </w:t>
      </w:r>
    </w:p>
    <w:p w14:paraId="02E95966" w14:textId="77777777" w:rsidR="00B53216" w:rsidRPr="00EF4C59" w:rsidRDefault="00B53216" w:rsidP="00B53216">
      <w:pPr>
        <w:pStyle w:val="ListParagraph"/>
        <w:numPr>
          <w:ilvl w:val="0"/>
          <w:numId w:val="10"/>
        </w:numPr>
        <w:spacing w:after="0" w:line="360" w:lineRule="auto"/>
        <w:ind w:left="568" w:right="284" w:hanging="284"/>
        <w:jc w:val="both"/>
        <w:rPr>
          <w:color w:val="000000" w:themeColor="text1"/>
          <w:lang w:val="ka-GE"/>
        </w:rPr>
      </w:pPr>
      <w:r w:rsidRPr="00EF4C59">
        <w:rPr>
          <w:rFonts w:ascii="Sylfaen" w:hAnsi="Sylfaen"/>
          <w:color w:val="000000" w:themeColor="text1"/>
          <w:lang w:val="ka-GE"/>
        </w:rPr>
        <w:t xml:space="preserve">ყოველდღიური აქტივობები,  ხელსაწყოების გარეცხვის ჩაათვლით </w:t>
      </w:r>
    </w:p>
    <w:p w14:paraId="4D1761CA" w14:textId="77777777" w:rsidR="00B53216" w:rsidRPr="00EF4C59" w:rsidRDefault="00B53216" w:rsidP="00B53216">
      <w:pPr>
        <w:pStyle w:val="ListParagraph"/>
        <w:numPr>
          <w:ilvl w:val="0"/>
          <w:numId w:val="10"/>
        </w:numPr>
        <w:spacing w:after="0" w:line="360" w:lineRule="auto"/>
        <w:ind w:left="568" w:right="284" w:hanging="284"/>
        <w:jc w:val="both"/>
        <w:rPr>
          <w:color w:val="000000" w:themeColor="text1"/>
          <w:lang w:val="ka-GE"/>
        </w:rPr>
      </w:pPr>
      <w:r w:rsidRPr="00EF4C59">
        <w:rPr>
          <w:rFonts w:ascii="Sylfaen" w:hAnsi="Sylfaen"/>
          <w:color w:val="000000" w:themeColor="text1"/>
          <w:lang w:val="ka-GE"/>
        </w:rPr>
        <w:t>სველი სამუშაო, როგორიცაა ბეტონის მომზადება</w:t>
      </w:r>
    </w:p>
    <w:p w14:paraId="150F6405" w14:textId="77777777" w:rsidR="00B53216" w:rsidRPr="00EF4C59" w:rsidRDefault="00B53216" w:rsidP="00B53216">
      <w:pPr>
        <w:pStyle w:val="ListParagraph"/>
        <w:numPr>
          <w:ilvl w:val="0"/>
          <w:numId w:val="10"/>
        </w:numPr>
        <w:spacing w:after="0" w:line="360" w:lineRule="auto"/>
        <w:ind w:left="568" w:right="284" w:hanging="284"/>
        <w:jc w:val="both"/>
        <w:rPr>
          <w:color w:val="000000" w:themeColor="text1"/>
          <w:lang w:val="ka-GE"/>
        </w:rPr>
      </w:pPr>
      <w:r w:rsidRPr="00EF4C59">
        <w:rPr>
          <w:rFonts w:ascii="Sylfaen" w:hAnsi="Sylfaen"/>
          <w:color w:val="000000" w:themeColor="text1"/>
          <w:lang w:val="ka-GE"/>
        </w:rPr>
        <w:t>მიწის სამუშაოები, გრუნტის გამაგრებისა და ბურღის ჩათვლით</w:t>
      </w:r>
    </w:p>
    <w:p w14:paraId="0A7CD1F0" w14:textId="77777777" w:rsidR="00B53216" w:rsidRPr="00EF4C59" w:rsidRDefault="00B53216" w:rsidP="00B53216">
      <w:pPr>
        <w:pStyle w:val="ListParagraph"/>
        <w:numPr>
          <w:ilvl w:val="0"/>
          <w:numId w:val="10"/>
        </w:numPr>
        <w:spacing w:after="0" w:line="360" w:lineRule="auto"/>
        <w:ind w:left="568" w:right="284" w:hanging="284"/>
        <w:jc w:val="both"/>
        <w:rPr>
          <w:color w:val="000000" w:themeColor="text1"/>
          <w:lang w:val="ka-GE"/>
        </w:rPr>
      </w:pPr>
      <w:r w:rsidRPr="00EF4C59">
        <w:rPr>
          <w:rStyle w:val="tlid-translation"/>
          <w:rFonts w:ascii="Sylfaen" w:hAnsi="Sylfaen" w:cs="Sylfaen"/>
          <w:color w:val="000000" w:themeColor="text1"/>
          <w:lang w:val="ka-GE"/>
        </w:rPr>
        <w:t>მტვრის ჩახშობა</w:t>
      </w:r>
      <w:r w:rsidRPr="00EF4C59">
        <w:rPr>
          <w:rStyle w:val="tlid-translation"/>
          <w:color w:val="000000" w:themeColor="text1"/>
          <w:lang w:val="ka-GE"/>
        </w:rPr>
        <w:t xml:space="preserve">, </w:t>
      </w:r>
      <w:r w:rsidRPr="00EF4C59">
        <w:rPr>
          <w:rStyle w:val="tlid-translation"/>
          <w:rFonts w:ascii="Sylfaen" w:hAnsi="Sylfaen" w:cs="Sylfaen"/>
          <w:color w:val="000000" w:themeColor="text1"/>
          <w:lang w:val="ka-GE"/>
        </w:rPr>
        <w:t xml:space="preserve">გზის გადრეცხვა და </w:t>
      </w:r>
      <w:r w:rsidRPr="00EF4C59">
        <w:rPr>
          <w:rStyle w:val="tlid-translation"/>
          <w:rFonts w:ascii="Sylfaen" w:hAnsi="Sylfaen"/>
          <w:color w:val="000000" w:themeColor="text1"/>
          <w:lang w:val="ka-GE"/>
        </w:rPr>
        <w:t xml:space="preserve">საბურავების გარეცხვა </w:t>
      </w:r>
    </w:p>
    <w:p w14:paraId="718E878D" w14:textId="77777777" w:rsidR="00B53216" w:rsidRPr="00EF4C59" w:rsidRDefault="00B53216" w:rsidP="00B53216">
      <w:pPr>
        <w:pStyle w:val="ListParagraph"/>
        <w:numPr>
          <w:ilvl w:val="0"/>
          <w:numId w:val="10"/>
        </w:numPr>
        <w:spacing w:after="0" w:line="360" w:lineRule="auto"/>
        <w:ind w:left="568" w:right="284" w:hanging="284"/>
        <w:jc w:val="both"/>
        <w:rPr>
          <w:color w:val="000000" w:themeColor="text1"/>
          <w:lang w:val="ka-GE"/>
        </w:rPr>
      </w:pPr>
      <w:r w:rsidRPr="00EF4C59">
        <w:rPr>
          <w:rFonts w:ascii="Sylfaen" w:hAnsi="Sylfaen"/>
          <w:color w:val="000000" w:themeColor="text1"/>
          <w:lang w:val="ka-GE"/>
        </w:rPr>
        <w:t xml:space="preserve">ხელსაწყოებისა და ქარხნის აღჭურვილობის, სატვირთო მანქანების გარეცხვა </w:t>
      </w:r>
    </w:p>
    <w:p w14:paraId="03F3223D" w14:textId="77777777" w:rsidR="00B53216" w:rsidRPr="00EF4C59" w:rsidRDefault="00B53216" w:rsidP="00B53216">
      <w:pPr>
        <w:jc w:val="both"/>
        <w:rPr>
          <w:rFonts w:ascii="Sylfaen" w:hAnsi="Sylfaen"/>
          <w:color w:val="000000" w:themeColor="text1"/>
          <w:lang w:val="ka-GE"/>
        </w:rPr>
      </w:pPr>
      <w:r w:rsidRPr="00EF4C59">
        <w:rPr>
          <w:rFonts w:ascii="Sylfaen" w:hAnsi="Sylfaen"/>
          <w:color w:val="000000" w:themeColor="text1"/>
          <w:lang w:val="ka-GE"/>
        </w:rPr>
        <w:t>მდინარიდან ამოღებული წყალი იქნება გამოყენებული ზემოაღნიშნული აქტივობებისათვის, რაც უმნიშვნელიდ იმოიქმედებს  ქვედა დინებაზე.</w:t>
      </w:r>
      <w:r w:rsidRPr="00EF4C59">
        <w:rPr>
          <w:rStyle w:val="tlid-translation"/>
          <w:rFonts w:ascii="Sylfaen" w:hAnsi="Sylfaen" w:cs="Sylfaen"/>
          <w:color w:val="000000" w:themeColor="text1"/>
          <w:lang w:val="ka-GE"/>
        </w:rPr>
        <w:t xml:space="preserve"> </w:t>
      </w:r>
      <w:r w:rsidRPr="00EF4C59">
        <w:rPr>
          <w:rFonts w:ascii="Sylfaen" w:hAnsi="Sylfaen"/>
          <w:color w:val="000000" w:themeColor="text1"/>
          <w:lang w:val="ka-GE"/>
        </w:rPr>
        <w:t xml:space="preserve">მუშები უზრუნველყოფილნი არიან სასმელი წყლით ბაგრატაშენიდან. </w:t>
      </w:r>
    </w:p>
    <w:p w14:paraId="217534EF" w14:textId="77777777" w:rsidR="00C221AB" w:rsidRPr="00EF4C59" w:rsidRDefault="00C221AB" w:rsidP="00B53216">
      <w:pPr>
        <w:jc w:val="both"/>
        <w:rPr>
          <w:rFonts w:ascii="Sylfaen" w:hAnsi="Sylfaen"/>
          <w:color w:val="000000" w:themeColor="text1"/>
          <w:lang w:val="ka-GE"/>
        </w:rPr>
      </w:pPr>
      <w:r w:rsidRPr="00EF4C59">
        <w:rPr>
          <w:rFonts w:ascii="Sylfaen" w:hAnsi="Sylfaen"/>
          <w:color w:val="000000" w:themeColor="text1"/>
          <w:lang w:val="ka-GE"/>
        </w:rPr>
        <w:t>შემარბილებელი ღონისძიებები მშენებლობის ფაზაში:</w:t>
      </w:r>
    </w:p>
    <w:p w14:paraId="287C8633" w14:textId="77777777" w:rsidR="00C221AB" w:rsidRPr="00EF4C59" w:rsidRDefault="00C221AB" w:rsidP="00C221AB">
      <w:pPr>
        <w:pStyle w:val="ListParagraph"/>
        <w:numPr>
          <w:ilvl w:val="0"/>
          <w:numId w:val="20"/>
        </w:numPr>
        <w:jc w:val="both"/>
        <w:rPr>
          <w:rFonts w:ascii="Sylfaen" w:hAnsi="Sylfaen"/>
          <w:color w:val="000000" w:themeColor="text1"/>
          <w:lang w:val="ka-GE"/>
        </w:rPr>
      </w:pPr>
      <w:r w:rsidRPr="00EF4C59">
        <w:rPr>
          <w:rFonts w:ascii="Sylfaen" w:hAnsi="Sylfaen"/>
          <w:color w:val="000000" w:themeColor="text1"/>
          <w:lang w:val="ka-GE"/>
        </w:rPr>
        <w:lastRenderedPageBreak/>
        <w:t>უზრუნველყოფილი იქნება ლიცენზიის მოპოვება წედაპირული წყლის ობიექტიდან წყალაღების თაობაზე.</w:t>
      </w:r>
    </w:p>
    <w:p w14:paraId="4C35100B" w14:textId="77777777" w:rsidR="00B53216" w:rsidRPr="00EF4C59" w:rsidRDefault="00940C74" w:rsidP="00B53216">
      <w:pPr>
        <w:spacing w:after="0" w:line="360" w:lineRule="auto"/>
        <w:jc w:val="both"/>
        <w:rPr>
          <w:rFonts w:ascii="Sylfaen" w:eastAsia="SimSun" w:hAnsi="Sylfaen" w:cstheme="minorHAnsi"/>
          <w:b/>
          <w:bCs/>
          <w:lang w:val="ka-GE"/>
        </w:rPr>
      </w:pPr>
      <w:r w:rsidRPr="00EF4C59">
        <w:rPr>
          <w:rFonts w:ascii="Sylfaen" w:hAnsi="Sylfaen"/>
          <w:color w:val="000000" w:themeColor="text1"/>
          <w:lang w:val="ka-GE"/>
        </w:rPr>
        <w:t>ექსპლუატაციის პერიოდში არ არის მოსალოდნელი რაიმე მნიშვნელოვანი ზემოქმედება.</w:t>
      </w:r>
    </w:p>
    <w:p w14:paraId="2AB554B5" w14:textId="77777777" w:rsidR="00B53216" w:rsidRPr="00EF4C59" w:rsidRDefault="00B53216" w:rsidP="00B53216">
      <w:pPr>
        <w:spacing w:after="0" w:line="360" w:lineRule="auto"/>
        <w:ind w:firstLine="284"/>
        <w:jc w:val="both"/>
        <w:rPr>
          <w:rFonts w:ascii="Sylfaen" w:eastAsia="SimSun" w:hAnsi="Sylfaen" w:cs="Sylfaen"/>
          <w:b/>
          <w:bCs/>
          <w:u w:val="single"/>
          <w:lang w:val="ka-GE"/>
        </w:rPr>
      </w:pPr>
      <w:r w:rsidRPr="00EF4C59">
        <w:rPr>
          <w:rFonts w:ascii="Sylfaen" w:eastAsia="SimSun" w:hAnsi="Sylfaen" w:cs="Sylfaen"/>
          <w:b/>
          <w:bCs/>
          <w:u w:val="single"/>
          <w:lang w:val="ka-GE"/>
        </w:rPr>
        <w:t>ზემოქმედება ადგილობრივ მოსახლეობაზე</w:t>
      </w:r>
    </w:p>
    <w:p w14:paraId="097F6E03" w14:textId="77777777" w:rsidR="00B53216" w:rsidRPr="00EF4C59" w:rsidRDefault="00B53216" w:rsidP="00B53216">
      <w:pPr>
        <w:spacing w:line="360" w:lineRule="auto"/>
        <w:jc w:val="both"/>
        <w:rPr>
          <w:rFonts w:ascii="Sylfaen" w:hAnsi="Sylfaen"/>
          <w:lang w:val="ka-GE"/>
        </w:rPr>
      </w:pPr>
      <w:r w:rsidRPr="00EF4C59">
        <w:rPr>
          <w:rFonts w:ascii="Sylfaen" w:hAnsi="Sylfaen"/>
          <w:lang w:val="ka-GE"/>
        </w:rPr>
        <w:t xml:space="preserve">აღნიშნული ფაზის განმავლობაში, საჭიროა პროფესიული და არა პროფესიული მუშა ხელი. საპროექტო არეალი დახასიათებულია უმუშევრობის საშუალო დონით და პროფესიული კადრების ნაკლებობით. დასაქმების შესაძლებლობა გაზრდის სარგებელს ადგილობრივი მოსახლეობისათვის, რომელიც საჭიროებს შემოსავალს. </w:t>
      </w:r>
    </w:p>
    <w:p w14:paraId="78AC1CCA" w14:textId="77777777" w:rsidR="00B53216" w:rsidRPr="00EF4C59" w:rsidRDefault="00B53216" w:rsidP="00B53216">
      <w:pPr>
        <w:spacing w:line="360" w:lineRule="auto"/>
        <w:jc w:val="both"/>
        <w:rPr>
          <w:rFonts w:ascii="Sylfaen" w:hAnsi="Sylfaen"/>
          <w:lang w:val="ka-GE"/>
        </w:rPr>
      </w:pPr>
      <w:r w:rsidRPr="00EF4C59">
        <w:rPr>
          <w:rFonts w:ascii="Sylfaen" w:hAnsi="Sylfaen"/>
          <w:lang w:val="ka-GE"/>
        </w:rPr>
        <w:t>მეტიც, დასაქმების არაპირდაპირი შესაძლებლობები წარმოიქმნება სამშენებლო ჯგუფების მომსახურებასთან დაკავშირებით, როგორიცაა საკვებისა და სასმელების გაყიდვა. ამ თვალსაზრისით, ხიდის მშენებლობამ შესაძლოა დადებითი გავლენა იქონიოს მიმდებარე თემებში დასაქმების მდგომარეობაზე.</w:t>
      </w:r>
    </w:p>
    <w:p w14:paraId="7DD957F5" w14:textId="77777777" w:rsidR="00940C74" w:rsidRPr="00EF4C59" w:rsidRDefault="00940C74" w:rsidP="00940C74">
      <w:pPr>
        <w:spacing w:line="360" w:lineRule="auto"/>
        <w:jc w:val="both"/>
        <w:rPr>
          <w:lang w:val="ka-GE"/>
        </w:rPr>
      </w:pPr>
      <w:r w:rsidRPr="00EF4C59">
        <w:rPr>
          <w:rFonts w:ascii="Sylfaen" w:hAnsi="Sylfaen" w:cs="Sylfaen"/>
          <w:lang w:val="ka-GE"/>
        </w:rPr>
        <w:t>ექსპლუატაციის პერიოდში გათვალისწინებული სოციალურ</w:t>
      </w:r>
      <w:r w:rsidRPr="00EF4C59">
        <w:rPr>
          <w:lang w:val="ka-GE"/>
        </w:rPr>
        <w:t>-</w:t>
      </w:r>
      <w:r w:rsidRPr="00EF4C59">
        <w:rPr>
          <w:rFonts w:ascii="Sylfaen" w:hAnsi="Sylfaen" w:cs="Sylfaen"/>
          <w:lang w:val="ka-GE"/>
        </w:rPr>
        <w:t>ეკონომიკური სარგებელი მოიცავს ხიდზე უსაფრთხო გადაადგილებას</w:t>
      </w:r>
      <w:r w:rsidRPr="00EF4C59">
        <w:rPr>
          <w:lang w:val="ka-GE"/>
        </w:rPr>
        <w:t xml:space="preserve">, </w:t>
      </w:r>
      <w:r w:rsidRPr="00EF4C59">
        <w:rPr>
          <w:rFonts w:ascii="Sylfaen" w:hAnsi="Sylfaen" w:cs="Sylfaen"/>
          <w:lang w:val="ka-GE"/>
        </w:rPr>
        <w:t>სატრანსპორტო ხარჯების შემცირებას</w:t>
      </w:r>
      <w:r w:rsidRPr="00EF4C59">
        <w:rPr>
          <w:lang w:val="ka-GE"/>
        </w:rPr>
        <w:t xml:space="preserve">, </w:t>
      </w:r>
      <w:r w:rsidRPr="00EF4C59">
        <w:rPr>
          <w:rFonts w:ascii="Sylfaen" w:hAnsi="Sylfaen" w:cs="Sylfaen"/>
          <w:lang w:val="ka-GE"/>
        </w:rPr>
        <w:t xml:space="preserve">ადგილობრივი წარმოებისა და პროდუქტების ბაზრებზე </w:t>
      </w:r>
      <w:r w:rsidRPr="00EF4C59">
        <w:rPr>
          <w:rFonts w:ascii="Sylfaen" w:hAnsi="Sylfaen"/>
          <w:lang w:val="ka-GE"/>
        </w:rPr>
        <w:t xml:space="preserve">გაზრდილ </w:t>
      </w:r>
      <w:r w:rsidRPr="00EF4C59">
        <w:rPr>
          <w:rFonts w:ascii="Sylfaen" w:hAnsi="Sylfaen" w:cs="Sylfaen"/>
          <w:lang w:val="ka-GE"/>
        </w:rPr>
        <w:t>ხელმისაწვდომობას</w:t>
      </w:r>
      <w:r w:rsidRPr="00EF4C59">
        <w:rPr>
          <w:lang w:val="ka-GE"/>
        </w:rPr>
        <w:t xml:space="preserve">, </w:t>
      </w:r>
      <w:r w:rsidRPr="00EF4C59">
        <w:rPr>
          <w:rFonts w:ascii="Sylfaen" w:hAnsi="Sylfaen" w:cs="Sylfaen"/>
          <w:lang w:val="ka-GE"/>
        </w:rPr>
        <w:t xml:space="preserve">ჯანდაცვის </w:t>
      </w:r>
      <w:r w:rsidRPr="00EF4C59">
        <w:rPr>
          <w:rFonts w:ascii="Sylfaen" w:hAnsi="Sylfaen"/>
          <w:lang w:val="ka-GE"/>
        </w:rPr>
        <w:t xml:space="preserve">უკეთეს </w:t>
      </w:r>
      <w:r w:rsidRPr="00EF4C59">
        <w:rPr>
          <w:rFonts w:ascii="Sylfaen" w:hAnsi="Sylfaen" w:cs="Sylfaen"/>
          <w:lang w:val="ka-GE"/>
        </w:rPr>
        <w:t>ხელმისაწვდომობასა და სხვა სოციალურ მომსახურებას</w:t>
      </w:r>
      <w:r w:rsidRPr="00EF4C59">
        <w:rPr>
          <w:lang w:val="ka-GE"/>
        </w:rPr>
        <w:t>.</w:t>
      </w:r>
    </w:p>
    <w:p w14:paraId="16104579" w14:textId="77777777" w:rsidR="00940C74" w:rsidRPr="00EF4C59" w:rsidRDefault="00940C74" w:rsidP="00940C74">
      <w:pPr>
        <w:spacing w:line="360" w:lineRule="auto"/>
        <w:jc w:val="both"/>
        <w:rPr>
          <w:rFonts w:ascii="Sylfaen" w:hAnsi="Sylfaen"/>
          <w:lang w:val="ka-GE"/>
        </w:rPr>
      </w:pPr>
      <w:r w:rsidRPr="00EF4C59">
        <w:rPr>
          <w:rFonts w:ascii="Sylfaen" w:hAnsi="Sylfaen"/>
          <w:lang w:val="ka-GE"/>
        </w:rPr>
        <w:t xml:space="preserve">რეგიონალური პერსპექტივის მხრივ, ბაგრატაშენ-სადახლოს ხიდი აერთებს სომხეთისა და საქართველოს მნიშვნელოვან მარშრუტებს. ამგვარად, ხიდის კონსტრუქცია, როგორც სატრანსპორტო განვითარების უდიდესი გეგმა, ხელს უწყობს მნიშვნელოვან დადებით გავლენას რეგიონული ეკონომიკური საქმიანობას. </w:t>
      </w:r>
    </w:p>
    <w:p w14:paraId="0945E2FD" w14:textId="77777777" w:rsidR="003F3B5A" w:rsidRPr="00EF4C59" w:rsidRDefault="00940C74" w:rsidP="00940C74">
      <w:pPr>
        <w:jc w:val="both"/>
        <w:rPr>
          <w:rFonts w:ascii="Sylfaen" w:hAnsi="Sylfaen"/>
          <w:color w:val="000000" w:themeColor="text1"/>
          <w:lang w:val="ka-GE"/>
        </w:rPr>
      </w:pPr>
      <w:r w:rsidRPr="00EF4C59">
        <w:rPr>
          <w:rFonts w:ascii="Sylfaen" w:hAnsi="Sylfaen"/>
          <w:color w:val="000000" w:themeColor="text1"/>
          <w:lang w:val="ka-GE"/>
        </w:rPr>
        <w:t>ახალმა ხიდმა შესაძლოა გამოიწვიოს ახალი ნაგებობების აგება, გაზარდოს დასახლებების ოდენობა, შეცვალოს დასახლების ნიმუშები, წარმოქმნას ახალი ბიზნესები</w:t>
      </w:r>
      <w:r w:rsidR="009A316A" w:rsidRPr="00EF4C59">
        <w:rPr>
          <w:rFonts w:ascii="Sylfaen" w:hAnsi="Sylfaen"/>
          <w:color w:val="000000" w:themeColor="text1"/>
          <w:lang w:val="ka-GE"/>
        </w:rPr>
        <w:t>.</w:t>
      </w:r>
    </w:p>
    <w:p w14:paraId="5921C7F2" w14:textId="77777777" w:rsidR="00C221AB" w:rsidRPr="00EF4C59" w:rsidRDefault="00C221AB" w:rsidP="00C221AB">
      <w:pPr>
        <w:rPr>
          <w:rFonts w:ascii="Sylfaen" w:hAnsi="Sylfaen"/>
          <w:lang w:val="ka-GE"/>
        </w:rPr>
      </w:pPr>
      <w:r w:rsidRPr="00EF4C59">
        <w:rPr>
          <w:rFonts w:ascii="Sylfaen" w:hAnsi="Sylfaen" w:cs="Sylfaen"/>
          <w:lang w:val="ka-GE"/>
        </w:rPr>
        <w:t>შემარბილებელი ღონისძიებები მშენებლობის</w:t>
      </w:r>
      <w:r w:rsidRPr="00EF4C59">
        <w:rPr>
          <w:lang w:val="ka-GE"/>
        </w:rPr>
        <w:t xml:space="preserve"> </w:t>
      </w:r>
      <w:r w:rsidRPr="00EF4C59">
        <w:rPr>
          <w:rFonts w:ascii="Sylfaen" w:hAnsi="Sylfaen" w:cs="Sylfaen"/>
          <w:lang w:val="ka-GE"/>
        </w:rPr>
        <w:t>ფაზისთვის</w:t>
      </w:r>
      <w:r w:rsidRPr="00EF4C59">
        <w:rPr>
          <w:lang w:val="ka-GE"/>
        </w:rPr>
        <w:t>:</w:t>
      </w:r>
    </w:p>
    <w:p w14:paraId="0000660F" w14:textId="77777777" w:rsidR="003F3B5A" w:rsidRPr="00EF4C59" w:rsidRDefault="003F3B5A" w:rsidP="003F3B5A">
      <w:pPr>
        <w:pStyle w:val="ListParagraph"/>
        <w:numPr>
          <w:ilvl w:val="0"/>
          <w:numId w:val="13"/>
        </w:numPr>
        <w:spacing w:after="0" w:line="360" w:lineRule="auto"/>
        <w:ind w:left="851" w:hanging="284"/>
        <w:jc w:val="both"/>
        <w:rPr>
          <w:lang w:val="ka-GE"/>
        </w:rPr>
      </w:pPr>
      <w:r w:rsidRPr="00EF4C59">
        <w:rPr>
          <w:rFonts w:ascii="Sylfaen" w:hAnsi="Sylfaen"/>
          <w:lang w:val="ka-GE"/>
        </w:rPr>
        <w:t>საჭირო უნარ-ჩვევების მქონე ადგილობრივი მოსახლეობა იქნება დაქირავებული პროექტის ფარგლებში (მიეცემათ დასაქმების უპორატესობა).</w:t>
      </w:r>
    </w:p>
    <w:p w14:paraId="2A580A71" w14:textId="77777777" w:rsidR="003F3B5A" w:rsidRPr="00EF4C59" w:rsidRDefault="003F3B5A" w:rsidP="003F3B5A">
      <w:pPr>
        <w:pStyle w:val="ListParagraph"/>
        <w:numPr>
          <w:ilvl w:val="0"/>
          <w:numId w:val="13"/>
        </w:numPr>
        <w:spacing w:after="0" w:line="360" w:lineRule="auto"/>
        <w:ind w:left="851" w:hanging="284"/>
        <w:jc w:val="both"/>
        <w:rPr>
          <w:color w:val="000000" w:themeColor="text1"/>
          <w:lang w:val="ka-GE"/>
        </w:rPr>
      </w:pPr>
      <w:r w:rsidRPr="00EF4C59">
        <w:rPr>
          <w:rFonts w:ascii="Sylfaen" w:hAnsi="Sylfaen"/>
          <w:lang w:val="ka-GE"/>
        </w:rPr>
        <w:t>უნდა მოხდეს ორივე მხარის მუშე</w:t>
      </w:r>
      <w:r w:rsidRPr="00EF4C59">
        <w:rPr>
          <w:rFonts w:ascii="Sylfaen" w:hAnsi="Sylfaen"/>
          <w:color w:val="000000" w:themeColor="text1"/>
          <w:lang w:val="ka-GE"/>
        </w:rPr>
        <w:t xml:space="preserve">ბის და ადგილობრივი მაცხოვრებლების </w:t>
      </w:r>
      <w:r w:rsidRPr="00EF4C59">
        <w:rPr>
          <w:color w:val="000000" w:themeColor="text1"/>
          <w:lang w:val="ka-GE"/>
        </w:rPr>
        <w:t>STD</w:t>
      </w:r>
      <w:r w:rsidRPr="00EF4C59">
        <w:rPr>
          <w:rFonts w:ascii="Sylfaen" w:hAnsi="Sylfaen"/>
          <w:color w:val="000000" w:themeColor="text1"/>
          <w:lang w:val="ka-GE"/>
        </w:rPr>
        <w:t>-ისდა</w:t>
      </w:r>
      <w:r w:rsidRPr="00EF4C59">
        <w:rPr>
          <w:color w:val="000000" w:themeColor="text1"/>
          <w:lang w:val="ka-GE"/>
        </w:rPr>
        <w:t xml:space="preserve"> HIV/AIDS </w:t>
      </w:r>
      <w:r w:rsidRPr="00EF4C59">
        <w:rPr>
          <w:rFonts w:ascii="Sylfaen" w:hAnsi="Sylfaen"/>
          <w:color w:val="000000" w:themeColor="text1"/>
          <w:lang w:val="ka-GE"/>
        </w:rPr>
        <w:t>ინფექციების შესახებ გათვიცნობიერება თრეინგების საშუალებით.</w:t>
      </w:r>
    </w:p>
    <w:p w14:paraId="0E95655A" w14:textId="77777777" w:rsidR="003F3B5A" w:rsidRPr="00EF4C59" w:rsidRDefault="00C221AB" w:rsidP="00C221AB">
      <w:pPr>
        <w:rPr>
          <w:lang w:val="ka-GE"/>
        </w:rPr>
      </w:pPr>
      <w:bookmarkStart w:id="91" w:name="_Toc2149326"/>
      <w:bookmarkStart w:id="92" w:name="_Toc2154621"/>
      <w:bookmarkStart w:id="93" w:name="_Toc2154905"/>
      <w:bookmarkStart w:id="94" w:name="_Toc3537068"/>
      <w:bookmarkStart w:id="95" w:name="_Toc3633063"/>
      <w:bookmarkStart w:id="96" w:name="_Toc3633470"/>
      <w:bookmarkStart w:id="97" w:name="_Toc6058598"/>
      <w:r w:rsidRPr="00EF4C59">
        <w:rPr>
          <w:rFonts w:ascii="Sylfaen" w:hAnsi="Sylfaen" w:cs="Sylfaen"/>
          <w:lang w:val="ka-GE"/>
        </w:rPr>
        <w:t xml:space="preserve">შემარბილებელი ღონისძიებები </w:t>
      </w:r>
      <w:r w:rsidR="003F3B5A" w:rsidRPr="00EF4C59">
        <w:rPr>
          <w:rFonts w:ascii="Sylfaen" w:hAnsi="Sylfaen" w:cs="Sylfaen"/>
          <w:lang w:val="ka-GE"/>
        </w:rPr>
        <w:t>ექპლუატაციის</w:t>
      </w:r>
      <w:r w:rsidR="003F3B5A" w:rsidRPr="00EF4C59">
        <w:rPr>
          <w:lang w:val="ka-GE"/>
        </w:rPr>
        <w:t xml:space="preserve"> </w:t>
      </w:r>
      <w:r w:rsidR="003F3B5A" w:rsidRPr="00EF4C59">
        <w:rPr>
          <w:rFonts w:ascii="Sylfaen" w:hAnsi="Sylfaen" w:cs="Sylfaen"/>
          <w:lang w:val="ka-GE"/>
        </w:rPr>
        <w:t>ფაზ</w:t>
      </w:r>
      <w:bookmarkEnd w:id="91"/>
      <w:bookmarkEnd w:id="92"/>
      <w:bookmarkEnd w:id="93"/>
      <w:bookmarkEnd w:id="94"/>
      <w:bookmarkEnd w:id="95"/>
      <w:bookmarkEnd w:id="96"/>
      <w:r w:rsidRPr="00EF4C59">
        <w:rPr>
          <w:rFonts w:ascii="Sylfaen" w:hAnsi="Sylfaen" w:cs="Sylfaen"/>
          <w:lang w:val="ka-GE"/>
        </w:rPr>
        <w:t>ისთვის</w:t>
      </w:r>
      <w:r w:rsidR="003F3B5A" w:rsidRPr="00EF4C59">
        <w:rPr>
          <w:lang w:val="ka-GE"/>
        </w:rPr>
        <w:t>:</w:t>
      </w:r>
      <w:bookmarkEnd w:id="97"/>
    </w:p>
    <w:p w14:paraId="145DD5DC" w14:textId="77777777" w:rsidR="00B53216" w:rsidRPr="00EF4C59" w:rsidRDefault="003F3B5A" w:rsidP="00B53216">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პროექტის ტერიტორიის გარშემო არ უნდა მოხდეს საზოგადოებრივი მიწის მიკუთვნება. </w:t>
      </w:r>
    </w:p>
    <w:p w14:paraId="6EE21A2F" w14:textId="77777777" w:rsidR="00B53216" w:rsidRPr="00EF4C59" w:rsidRDefault="00B53216" w:rsidP="00B53216">
      <w:pPr>
        <w:spacing w:after="0" w:line="360" w:lineRule="auto"/>
        <w:ind w:firstLine="284"/>
        <w:jc w:val="both"/>
        <w:rPr>
          <w:rFonts w:ascii="Sylfaen" w:eastAsia="SimSun" w:hAnsi="Sylfaen" w:cs="Sylfaen"/>
          <w:b/>
          <w:bCs/>
          <w:u w:val="single"/>
          <w:lang w:val="ka-GE"/>
        </w:rPr>
      </w:pPr>
      <w:r w:rsidRPr="00EF4C59">
        <w:rPr>
          <w:rFonts w:ascii="Sylfaen" w:eastAsia="SimSun" w:hAnsi="Sylfaen" w:cs="Sylfaen"/>
          <w:b/>
          <w:bCs/>
          <w:u w:val="single"/>
          <w:lang w:val="ka-GE"/>
        </w:rPr>
        <w:t>ზემოქმედება ბუნებრივ და კულტურულ მემკვიდრეობაზე</w:t>
      </w:r>
    </w:p>
    <w:p w14:paraId="73135EEE" w14:textId="77777777" w:rsidR="00B53216" w:rsidRPr="00EF4C59" w:rsidRDefault="00B53216" w:rsidP="00B53216">
      <w:pPr>
        <w:jc w:val="both"/>
        <w:rPr>
          <w:lang w:val="ka-GE"/>
        </w:rPr>
      </w:pPr>
      <w:r w:rsidRPr="00EF4C59">
        <w:rPr>
          <w:rFonts w:ascii="Sylfaen" w:hAnsi="Sylfaen"/>
          <w:lang w:val="ka-GE"/>
        </w:rPr>
        <w:lastRenderedPageBreak/>
        <w:t xml:space="preserve">პროექტის ტერიტორიაზე და ფთღავანის (სომხეთი) ახლოს, არის ისტორიული პატარა საფლავი და ეკლესია, მაგრამ ეს გავლენას არ ახდენს მშენებლობაზე. </w:t>
      </w:r>
    </w:p>
    <w:p w14:paraId="492DB2FE" w14:textId="77777777" w:rsidR="00B53216" w:rsidRPr="00EF4C59" w:rsidRDefault="00B53216" w:rsidP="00B53216">
      <w:pPr>
        <w:jc w:val="both"/>
        <w:rPr>
          <w:color w:val="000000" w:themeColor="text1"/>
          <w:lang w:val="ka-GE"/>
        </w:rPr>
      </w:pPr>
      <w:r w:rsidRPr="00EF4C59">
        <w:rPr>
          <w:rFonts w:ascii="Sylfaen" w:hAnsi="Sylfaen"/>
          <w:color w:val="000000" w:themeColor="text1"/>
          <w:lang w:val="ka-GE"/>
        </w:rPr>
        <w:t xml:space="preserve">პროექტის ადგილის სიახლოვეს დაცული ტერიტორიების არარსებობის გამო, ბუნებრივ და კულტურულ მემკვიდრეობაზე ზეგავლენა მშენებლობისას უმნიშვნელოა. </w:t>
      </w:r>
    </w:p>
    <w:p w14:paraId="79388EB7" w14:textId="22372CD0" w:rsidR="00B53216" w:rsidRDefault="00940C74" w:rsidP="009A316A">
      <w:pPr>
        <w:jc w:val="both"/>
        <w:rPr>
          <w:rFonts w:ascii="Sylfaen" w:hAnsi="Sylfaen"/>
          <w:color w:val="000000" w:themeColor="text1"/>
          <w:lang w:val="ka-GE"/>
        </w:rPr>
      </w:pPr>
      <w:r w:rsidRPr="00EF4C59">
        <w:rPr>
          <w:rFonts w:ascii="Sylfaen" w:hAnsi="Sylfaen"/>
          <w:color w:val="000000" w:themeColor="text1"/>
          <w:lang w:val="ka-GE"/>
        </w:rPr>
        <w:t xml:space="preserve">ექსპლუატაციის არ არის მოსალოდნელი მნიშვნელოვანი ზეგვალენა ბუნებრივ და კულტურულ მემკვიდრეობაზე. </w:t>
      </w:r>
    </w:p>
    <w:p w14:paraId="39BEDE69" w14:textId="77777777" w:rsidR="004F71E4" w:rsidRPr="00EF4C59" w:rsidRDefault="004F71E4" w:rsidP="009A316A">
      <w:pPr>
        <w:jc w:val="both"/>
        <w:rPr>
          <w:color w:val="000000" w:themeColor="text1"/>
          <w:lang w:val="ka-GE"/>
        </w:rPr>
      </w:pPr>
    </w:p>
    <w:p w14:paraId="09C7F786" w14:textId="77777777" w:rsidR="00B53216" w:rsidRPr="00EF4C59" w:rsidRDefault="00B53216" w:rsidP="00E64A74">
      <w:pPr>
        <w:rPr>
          <w:b/>
          <w:u w:val="single"/>
          <w:lang w:val="ka-GE"/>
        </w:rPr>
      </w:pPr>
      <w:r w:rsidRPr="00EF4C59">
        <w:rPr>
          <w:rFonts w:ascii="Sylfaen" w:hAnsi="Sylfaen" w:cs="Sylfaen"/>
          <w:b/>
          <w:u w:val="single"/>
          <w:lang w:val="ka-GE"/>
        </w:rPr>
        <w:t>ზემოქმედება</w:t>
      </w:r>
      <w:r w:rsidRPr="00EF4C59">
        <w:rPr>
          <w:b/>
          <w:u w:val="single"/>
          <w:lang w:val="ka-GE"/>
        </w:rPr>
        <w:t xml:space="preserve"> </w:t>
      </w:r>
      <w:r w:rsidRPr="00EF4C59">
        <w:rPr>
          <w:rFonts w:ascii="Sylfaen" w:hAnsi="Sylfaen" w:cs="Sylfaen"/>
          <w:b/>
          <w:u w:val="single"/>
          <w:lang w:val="ka-GE"/>
        </w:rPr>
        <w:t>ეკონომიკაზე</w:t>
      </w:r>
    </w:p>
    <w:p w14:paraId="576F78AA" w14:textId="77777777" w:rsidR="00B53216" w:rsidRPr="00EF4C59" w:rsidRDefault="00B53216" w:rsidP="00B53216">
      <w:pPr>
        <w:jc w:val="both"/>
        <w:rPr>
          <w:color w:val="000000" w:themeColor="text1"/>
          <w:lang w:val="ka-GE"/>
        </w:rPr>
      </w:pPr>
      <w:r w:rsidRPr="00EF4C59">
        <w:rPr>
          <w:rFonts w:ascii="Sylfaen" w:hAnsi="Sylfaen"/>
          <w:color w:val="000000" w:themeColor="text1"/>
          <w:lang w:val="ka-GE"/>
        </w:rPr>
        <w:t xml:space="preserve">ამ ეტაპზე, ადგილობრივი ვაჭრობა საჭიროებს ხელშეწყობას იმის გამო რომ ისეთი სერვისები როგორებიცაა: სურსათისა და სასმელების გაყიდვა, საჭიროა პერსონალისა და მუშებისათვის. </w:t>
      </w:r>
    </w:p>
    <w:p w14:paraId="6A74F94E" w14:textId="77777777" w:rsidR="00B53216" w:rsidRPr="00EF4C59" w:rsidRDefault="00B53216" w:rsidP="00B53216">
      <w:pPr>
        <w:spacing w:after="0" w:line="360" w:lineRule="auto"/>
        <w:jc w:val="both"/>
        <w:rPr>
          <w:rFonts w:ascii="Sylfaen" w:hAnsi="Sylfaen"/>
          <w:color w:val="000000" w:themeColor="text1"/>
          <w:lang w:val="ka-GE"/>
        </w:rPr>
      </w:pPr>
      <w:r w:rsidRPr="00EF4C59">
        <w:rPr>
          <w:rFonts w:ascii="Sylfaen" w:hAnsi="Sylfaen"/>
          <w:color w:val="000000" w:themeColor="text1"/>
          <w:lang w:val="ka-GE"/>
        </w:rPr>
        <w:t>ამ მხრივ ხიდის მშენებლობამ შესაძლოა დადებითი ზეგავლენა იქონიოს ეკონომიკაზე.</w:t>
      </w:r>
    </w:p>
    <w:p w14:paraId="248D2697" w14:textId="77777777" w:rsidR="00940C74" w:rsidRPr="00EF4C59" w:rsidRDefault="00940C74" w:rsidP="00940C74">
      <w:pPr>
        <w:jc w:val="both"/>
        <w:rPr>
          <w:rFonts w:ascii="Sylfaen" w:hAnsi="Sylfaen" w:cs="Sylfaen"/>
          <w:lang w:val="ka-GE"/>
        </w:rPr>
      </w:pPr>
      <w:r w:rsidRPr="00EF4C59">
        <w:rPr>
          <w:rFonts w:ascii="Sylfaen" w:hAnsi="Sylfaen" w:cs="Sylfaen"/>
          <w:lang w:val="ka-GE"/>
        </w:rPr>
        <w:t>ხიდის მშენებლობით გათვალისწინებული მთლიანი ეკონომიკური სარგებელი განმარტებული ასოციალურ</w:t>
      </w:r>
      <w:r w:rsidRPr="00EF4C59">
        <w:rPr>
          <w:lang w:val="ka-GE"/>
        </w:rPr>
        <w:t>-</w:t>
      </w:r>
      <w:r w:rsidRPr="00EF4C59">
        <w:rPr>
          <w:rFonts w:ascii="Sylfaen" w:hAnsi="Sylfaen" w:cs="Sylfaen"/>
          <w:lang w:val="ka-GE"/>
        </w:rPr>
        <w:t>ეკონომიკურკონ ტექსტში</w:t>
      </w:r>
      <w:r w:rsidRPr="00EF4C59">
        <w:rPr>
          <w:lang w:val="ka-GE"/>
        </w:rPr>
        <w:t xml:space="preserve">. </w:t>
      </w:r>
      <w:r w:rsidRPr="00EF4C59">
        <w:rPr>
          <w:rFonts w:ascii="Sylfaen" w:hAnsi="Sylfaen" w:cs="Sylfaen"/>
          <w:lang w:val="ka-GE"/>
        </w:rPr>
        <w:t>თუმცა</w:t>
      </w:r>
      <w:r w:rsidRPr="00EF4C59">
        <w:rPr>
          <w:lang w:val="ka-GE"/>
        </w:rPr>
        <w:t xml:space="preserve">, </w:t>
      </w:r>
      <w:r w:rsidRPr="00EF4C59">
        <w:rPr>
          <w:rFonts w:ascii="Sylfaen" w:hAnsi="Sylfaen" w:cs="Sylfaen"/>
          <w:lang w:val="ka-GE"/>
        </w:rPr>
        <w:t>ახალი</w:t>
      </w:r>
      <w:r w:rsidR="005A168E" w:rsidRPr="00EF4C59">
        <w:rPr>
          <w:rFonts w:ascii="Sylfaen" w:hAnsi="Sylfaen" w:cs="Sylfaen"/>
          <w:lang w:val="ka-GE"/>
        </w:rPr>
        <w:t xml:space="preserve"> </w:t>
      </w:r>
      <w:r w:rsidRPr="00EF4C59">
        <w:rPr>
          <w:rFonts w:ascii="Sylfaen" w:hAnsi="Sylfaen" w:cs="Sylfaen"/>
          <w:lang w:val="ka-GE"/>
        </w:rPr>
        <w:t>ხიდის</w:t>
      </w:r>
      <w:r w:rsidR="005A168E" w:rsidRPr="00EF4C59">
        <w:rPr>
          <w:rFonts w:ascii="Sylfaen" w:hAnsi="Sylfaen" w:cs="Sylfaen"/>
          <w:lang w:val="ka-GE"/>
        </w:rPr>
        <w:t xml:space="preserve"> </w:t>
      </w:r>
      <w:r w:rsidRPr="00EF4C59">
        <w:rPr>
          <w:rFonts w:ascii="Sylfaen" w:hAnsi="Sylfaen" w:cs="Sylfaen"/>
          <w:lang w:val="ka-GE"/>
        </w:rPr>
        <w:t>აშენების</w:t>
      </w:r>
      <w:r w:rsidR="005A168E" w:rsidRPr="00EF4C59">
        <w:rPr>
          <w:rFonts w:ascii="Sylfaen" w:hAnsi="Sylfaen" w:cs="Sylfaen"/>
          <w:lang w:val="ka-GE"/>
        </w:rPr>
        <w:t xml:space="preserve"> </w:t>
      </w:r>
      <w:r w:rsidRPr="00EF4C59">
        <w:rPr>
          <w:rFonts w:ascii="Sylfaen" w:hAnsi="Sylfaen" w:cs="Sylfaen"/>
          <w:lang w:val="ka-GE"/>
        </w:rPr>
        <w:t>ღირებულება</w:t>
      </w:r>
      <w:r w:rsidR="005A168E" w:rsidRPr="00EF4C59">
        <w:rPr>
          <w:rFonts w:ascii="Sylfaen" w:hAnsi="Sylfaen" w:cs="Sylfaen"/>
          <w:lang w:val="ka-GE"/>
        </w:rPr>
        <w:t xml:space="preserve"> </w:t>
      </w:r>
      <w:r w:rsidRPr="00EF4C59">
        <w:rPr>
          <w:rFonts w:ascii="Sylfaen" w:hAnsi="Sylfaen" w:cs="Sylfaen"/>
          <w:lang w:val="ka-GE"/>
        </w:rPr>
        <w:t>გაციელბით</w:t>
      </w:r>
      <w:r w:rsidR="005A168E" w:rsidRPr="00EF4C59">
        <w:rPr>
          <w:rFonts w:ascii="Sylfaen" w:hAnsi="Sylfaen" w:cs="Sylfaen"/>
          <w:lang w:val="ka-GE"/>
        </w:rPr>
        <w:t xml:space="preserve"> </w:t>
      </w:r>
      <w:r w:rsidRPr="00EF4C59">
        <w:rPr>
          <w:rFonts w:ascii="Sylfaen" w:hAnsi="Sylfaen" w:cs="Sylfaen"/>
          <w:lang w:val="ka-GE"/>
        </w:rPr>
        <w:t>უფრო</w:t>
      </w:r>
      <w:r w:rsidR="005A168E" w:rsidRPr="00EF4C59">
        <w:rPr>
          <w:rFonts w:ascii="Sylfaen" w:hAnsi="Sylfaen" w:cs="Sylfaen"/>
          <w:lang w:val="ka-GE"/>
        </w:rPr>
        <w:t xml:space="preserve"> </w:t>
      </w:r>
      <w:r w:rsidRPr="00EF4C59">
        <w:rPr>
          <w:rFonts w:ascii="Sylfaen" w:hAnsi="Sylfaen" w:cs="Sylfaen"/>
          <w:lang w:val="ka-GE"/>
        </w:rPr>
        <w:t>გამართლებულია</w:t>
      </w:r>
      <w:r w:rsidR="005A168E" w:rsidRPr="00EF4C59">
        <w:rPr>
          <w:rFonts w:ascii="Sylfaen" w:hAnsi="Sylfaen" w:cs="Sylfaen"/>
          <w:lang w:val="ka-GE"/>
        </w:rPr>
        <w:t xml:space="preserve"> </w:t>
      </w:r>
      <w:r w:rsidRPr="00EF4C59">
        <w:rPr>
          <w:rFonts w:ascii="Sylfaen" w:hAnsi="Sylfaen" w:cs="Sylfaen"/>
          <w:lang w:val="ka-GE"/>
        </w:rPr>
        <w:t>არსებული</w:t>
      </w:r>
      <w:r w:rsidR="005A168E" w:rsidRPr="00EF4C59">
        <w:rPr>
          <w:rFonts w:ascii="Sylfaen" w:hAnsi="Sylfaen" w:cs="Sylfaen"/>
          <w:lang w:val="ka-GE"/>
        </w:rPr>
        <w:t xml:space="preserve"> </w:t>
      </w:r>
      <w:r w:rsidRPr="00EF4C59">
        <w:rPr>
          <w:rFonts w:ascii="Sylfaen" w:hAnsi="Sylfaen" w:cs="Sylfaen"/>
          <w:lang w:val="ka-GE"/>
        </w:rPr>
        <w:t>ხიდის</w:t>
      </w:r>
      <w:r w:rsidR="005A168E" w:rsidRPr="00EF4C59">
        <w:rPr>
          <w:rFonts w:ascii="Sylfaen" w:hAnsi="Sylfaen" w:cs="Sylfaen"/>
          <w:lang w:val="ka-GE"/>
        </w:rPr>
        <w:t xml:space="preserve"> </w:t>
      </w:r>
      <w:r w:rsidRPr="00EF4C59">
        <w:rPr>
          <w:rFonts w:ascii="Sylfaen" w:hAnsi="Sylfaen" w:cs="Sylfaen"/>
          <w:lang w:val="ka-GE"/>
        </w:rPr>
        <w:t>შენახვის</w:t>
      </w:r>
      <w:r w:rsidR="005A168E" w:rsidRPr="00EF4C59">
        <w:rPr>
          <w:rFonts w:ascii="Sylfaen" w:hAnsi="Sylfaen" w:cs="Sylfaen"/>
          <w:lang w:val="ka-GE"/>
        </w:rPr>
        <w:t xml:space="preserve"> </w:t>
      </w:r>
      <w:r w:rsidRPr="00EF4C59">
        <w:rPr>
          <w:rFonts w:ascii="Sylfaen" w:hAnsi="Sylfaen" w:cs="Sylfaen"/>
          <w:lang w:val="ka-GE"/>
        </w:rPr>
        <w:t>ხარჯებთან</w:t>
      </w:r>
      <w:r w:rsidR="005A168E" w:rsidRPr="00EF4C59">
        <w:rPr>
          <w:rFonts w:ascii="Sylfaen" w:hAnsi="Sylfaen" w:cs="Sylfaen"/>
          <w:lang w:val="ka-GE"/>
        </w:rPr>
        <w:t xml:space="preserve"> </w:t>
      </w:r>
      <w:r w:rsidRPr="00EF4C59">
        <w:rPr>
          <w:rFonts w:ascii="Sylfaen" w:hAnsi="Sylfaen" w:cs="Sylfaen"/>
          <w:lang w:val="ka-GE"/>
        </w:rPr>
        <w:t xml:space="preserve">მიმართებით. </w:t>
      </w:r>
    </w:p>
    <w:p w14:paraId="560E2EFE" w14:textId="77777777" w:rsidR="003C7005" w:rsidRPr="00EF4C59" w:rsidRDefault="003C7005" w:rsidP="00940C74">
      <w:pPr>
        <w:jc w:val="both"/>
        <w:rPr>
          <w:rFonts w:ascii="Sylfaen" w:hAnsi="Sylfaen" w:cs="Sylfaen"/>
          <w:lang w:val="ka-GE"/>
        </w:rPr>
      </w:pPr>
      <w:r w:rsidRPr="00EF4C59">
        <w:rPr>
          <w:rFonts w:ascii="Sylfaen" w:hAnsi="Sylfaen" w:cs="Sylfaen"/>
          <w:lang w:val="ka-GE"/>
        </w:rPr>
        <w:t>მშენებლობის ფაზის შემარბილებელი ღონისძიებები:</w:t>
      </w:r>
    </w:p>
    <w:p w14:paraId="792DB2B1" w14:textId="27AF6BEC" w:rsidR="00940C74" w:rsidRPr="004F71E4" w:rsidRDefault="003C7005" w:rsidP="00B53216">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უპირატესობა მიენიჭოს ადგილობრივ პროდუქციას შესყიდვების დროს </w:t>
      </w:r>
    </w:p>
    <w:p w14:paraId="0FCC0378" w14:textId="77777777" w:rsidR="004F71E4" w:rsidRPr="00EF4C59" w:rsidRDefault="004F71E4" w:rsidP="004F71E4">
      <w:pPr>
        <w:pStyle w:val="ListParagraph"/>
        <w:spacing w:after="0" w:line="360" w:lineRule="auto"/>
        <w:ind w:left="851"/>
        <w:jc w:val="both"/>
        <w:rPr>
          <w:color w:val="000000" w:themeColor="text1"/>
          <w:lang w:val="ka-GE"/>
        </w:rPr>
      </w:pPr>
    </w:p>
    <w:p w14:paraId="692D2A22" w14:textId="77777777" w:rsidR="00B53216" w:rsidRPr="00EF4C59" w:rsidRDefault="00B53216" w:rsidP="00E64A74">
      <w:pPr>
        <w:rPr>
          <w:b/>
          <w:u w:val="single"/>
          <w:lang w:val="ka-GE"/>
        </w:rPr>
      </w:pPr>
      <w:r w:rsidRPr="00EF4C59">
        <w:rPr>
          <w:rFonts w:ascii="Sylfaen" w:hAnsi="Sylfaen" w:cs="Sylfaen"/>
          <w:b/>
          <w:u w:val="single"/>
          <w:lang w:val="ka-GE"/>
        </w:rPr>
        <w:t>ზემოქმედება</w:t>
      </w:r>
      <w:r w:rsidRPr="00EF4C59">
        <w:rPr>
          <w:b/>
          <w:u w:val="single"/>
          <w:lang w:val="ka-GE"/>
        </w:rPr>
        <w:t xml:space="preserve"> </w:t>
      </w:r>
      <w:r w:rsidRPr="00EF4C59">
        <w:rPr>
          <w:rFonts w:ascii="Sylfaen" w:hAnsi="Sylfaen" w:cs="Sylfaen"/>
          <w:b/>
          <w:u w:val="single"/>
          <w:lang w:val="ka-GE"/>
        </w:rPr>
        <w:t>ტრანსპორტზე</w:t>
      </w:r>
    </w:p>
    <w:p w14:paraId="04B641AE" w14:textId="77777777" w:rsidR="00B00405" w:rsidRPr="00EF4C59" w:rsidRDefault="00B00405" w:rsidP="00B00405">
      <w:pPr>
        <w:jc w:val="both"/>
        <w:rPr>
          <w:rFonts w:ascii="Sylfaen" w:hAnsi="Sylfaen"/>
          <w:color w:val="000000" w:themeColor="text1"/>
          <w:lang w:val="ka-GE"/>
        </w:rPr>
      </w:pPr>
      <w:r w:rsidRPr="00EF4C59">
        <w:rPr>
          <w:rFonts w:ascii="Sylfaen" w:hAnsi="Sylfaen"/>
          <w:color w:val="000000" w:themeColor="text1"/>
          <w:lang w:val="ka-GE"/>
        </w:rPr>
        <w:t xml:space="preserve">სამშენებლო საგზაო მოძრაობამ შესაძლოა ნეგატიურად იმოქმედოს ხიდის მიმდებარე ტერიტორიებზე. მშენებლობამ შესაძლოა ხელი შეუშალოს არსებულ საგზაო მოძრაობის ნაკადს. </w:t>
      </w:r>
    </w:p>
    <w:p w14:paraId="5F027631" w14:textId="588DBBF2" w:rsidR="002E0C04" w:rsidRDefault="002E0C04" w:rsidP="002E0C04">
      <w:pPr>
        <w:spacing w:line="276" w:lineRule="auto"/>
        <w:jc w:val="both"/>
        <w:rPr>
          <w:rFonts w:ascii="Sylfaen" w:hAnsi="Sylfaen"/>
          <w:color w:val="000000" w:themeColor="text1"/>
          <w:lang w:val="ka-GE"/>
        </w:rPr>
      </w:pPr>
      <w:r w:rsidRPr="00EF4C59">
        <w:rPr>
          <w:rFonts w:ascii="Sylfaen" w:hAnsi="Sylfaen"/>
          <w:lang w:val="ka-GE"/>
        </w:rPr>
        <w:t>საგზაო მოძრაობის ინტენსივობა</w:t>
      </w:r>
      <w:r w:rsidRPr="00EF4C59">
        <w:rPr>
          <w:rFonts w:ascii="Sylfaen" w:hAnsi="Sylfaen"/>
          <w:color w:val="000000" w:themeColor="text1"/>
          <w:lang w:val="ka-GE"/>
        </w:rPr>
        <w:t xml:space="preserve"> ხიდზე სავარაუდოდ გაიზრდება ხიდის დასრულებისთანავე. დამატებითმა ნაკადმა შესაძლოა გამოიწვიოს გზებზე უბედური შემთხვევების რაოდენობა. </w:t>
      </w:r>
    </w:p>
    <w:p w14:paraId="50701C0A" w14:textId="77777777" w:rsidR="004F71E4" w:rsidRPr="00EF4C59" w:rsidRDefault="004F71E4" w:rsidP="002E0C04">
      <w:pPr>
        <w:spacing w:line="276" w:lineRule="auto"/>
        <w:jc w:val="both"/>
        <w:rPr>
          <w:rFonts w:ascii="Sylfaen" w:hAnsi="Sylfaen"/>
          <w:color w:val="000000" w:themeColor="text1"/>
          <w:lang w:val="ka-GE"/>
        </w:rPr>
      </w:pPr>
    </w:p>
    <w:p w14:paraId="7C7D28AA" w14:textId="77777777" w:rsidR="003C7005" w:rsidRPr="00EF4C59" w:rsidRDefault="003C7005" w:rsidP="002E0C04">
      <w:pPr>
        <w:spacing w:line="276" w:lineRule="auto"/>
        <w:jc w:val="both"/>
        <w:rPr>
          <w:rFonts w:ascii="Sylfaen" w:hAnsi="Sylfaen"/>
          <w:color w:val="000000" w:themeColor="text1"/>
          <w:lang w:val="ka-GE"/>
        </w:rPr>
      </w:pPr>
      <w:r w:rsidRPr="00EF4C59">
        <w:rPr>
          <w:rFonts w:ascii="Sylfaen" w:hAnsi="Sylfaen"/>
          <w:color w:val="000000" w:themeColor="text1"/>
          <w:lang w:val="ka-GE"/>
        </w:rPr>
        <w:t>შემარბილებელი ღონისძიებები მშენებლობის ფაზისთვის:</w:t>
      </w:r>
    </w:p>
    <w:p w14:paraId="688DED0E" w14:textId="77777777" w:rsidR="003C7005" w:rsidRPr="00EF4C59" w:rsidRDefault="003C7005" w:rsidP="003C7005">
      <w:pPr>
        <w:pStyle w:val="ListParagraph"/>
        <w:numPr>
          <w:ilvl w:val="0"/>
          <w:numId w:val="13"/>
        </w:numPr>
        <w:spacing w:after="0" w:line="360" w:lineRule="auto"/>
        <w:ind w:left="851" w:hanging="284"/>
        <w:jc w:val="both"/>
        <w:rPr>
          <w:rStyle w:val="tlid-translation"/>
          <w:color w:val="000000" w:themeColor="text1"/>
          <w:lang w:val="ka-GE"/>
        </w:rPr>
      </w:pPr>
      <w:r w:rsidRPr="00EF4C59">
        <w:rPr>
          <w:rStyle w:val="tlid-translation"/>
          <w:rFonts w:ascii="Sylfaen" w:hAnsi="Sylfaen" w:cs="Sylfaen"/>
          <w:color w:val="000000" w:themeColor="text1"/>
          <w:lang w:val="ka-GE"/>
        </w:rPr>
        <w:t>სამშენებლო მანქანებმა უნდა გამოიყენონ წინასწარ განსაზღვრული მისასვლელი გზები</w:t>
      </w:r>
      <w:r w:rsidRPr="00EF4C59">
        <w:rPr>
          <w:rStyle w:val="tlid-translation"/>
          <w:color w:val="000000" w:themeColor="text1"/>
          <w:lang w:val="ka-GE"/>
        </w:rPr>
        <w:t xml:space="preserve">, </w:t>
      </w:r>
      <w:r w:rsidRPr="00EF4C59">
        <w:rPr>
          <w:rStyle w:val="tlid-translation"/>
          <w:rFonts w:ascii="Sylfaen" w:hAnsi="Sylfaen" w:cs="Sylfaen"/>
          <w:color w:val="000000" w:themeColor="text1"/>
          <w:lang w:val="ka-GE"/>
        </w:rPr>
        <w:t>როგორც დამტკიცებულია დიზაინის ფაზაში</w:t>
      </w:r>
      <w:r w:rsidRPr="00EF4C59">
        <w:rPr>
          <w:rStyle w:val="tlid-translation"/>
          <w:color w:val="000000" w:themeColor="text1"/>
          <w:lang w:val="ka-GE"/>
        </w:rPr>
        <w:t>.</w:t>
      </w:r>
    </w:p>
    <w:p w14:paraId="27CC101F" w14:textId="77F07F66" w:rsidR="003C7005" w:rsidRPr="004F71E4" w:rsidRDefault="003C7005" w:rsidP="003C7005">
      <w:pPr>
        <w:pStyle w:val="ListParagraph"/>
        <w:numPr>
          <w:ilvl w:val="0"/>
          <w:numId w:val="13"/>
        </w:numPr>
        <w:spacing w:after="0" w:line="360" w:lineRule="auto"/>
        <w:ind w:left="851" w:hanging="284"/>
        <w:jc w:val="both"/>
        <w:rPr>
          <w:rStyle w:val="tlid-translation"/>
          <w:color w:val="000000" w:themeColor="text1"/>
          <w:lang w:val="ka-GE"/>
        </w:rPr>
      </w:pPr>
      <w:r w:rsidRPr="00EF4C59">
        <w:rPr>
          <w:rStyle w:val="tlid-translation"/>
          <w:rFonts w:ascii="Sylfaen" w:hAnsi="Sylfaen"/>
          <w:color w:val="000000" w:themeColor="text1"/>
          <w:lang w:val="ka-GE"/>
        </w:rPr>
        <w:t xml:space="preserve">საგზაო მოძრაობის კონტროლისა და მენეჯმენტის გეგმა უნდა იყოს ადგილზე, სადაც მშენებლობას შეუძლია გავლენა იქონიოს სატრანსპორტო ნაკადზე. </w:t>
      </w:r>
    </w:p>
    <w:p w14:paraId="60546F1A" w14:textId="77777777" w:rsidR="004F71E4" w:rsidRPr="00EF4C59" w:rsidRDefault="004F71E4" w:rsidP="004F71E4">
      <w:pPr>
        <w:pStyle w:val="ListParagraph"/>
        <w:spacing w:after="0" w:line="360" w:lineRule="auto"/>
        <w:ind w:left="851"/>
        <w:jc w:val="both"/>
        <w:rPr>
          <w:color w:val="000000" w:themeColor="text1"/>
          <w:lang w:val="ka-GE"/>
        </w:rPr>
      </w:pPr>
    </w:p>
    <w:p w14:paraId="5A934D87" w14:textId="77777777" w:rsidR="003C7005" w:rsidRPr="004F71E4" w:rsidRDefault="003C7005" w:rsidP="003C7005">
      <w:pPr>
        <w:pStyle w:val="Heading3"/>
        <w:numPr>
          <w:ilvl w:val="0"/>
          <w:numId w:val="0"/>
        </w:numPr>
        <w:rPr>
          <w:bCs/>
          <w:lang w:val="ka-GE"/>
        </w:rPr>
      </w:pPr>
      <w:bookmarkStart w:id="98" w:name="_Toc2149332"/>
      <w:bookmarkStart w:id="99" w:name="_Toc2154627"/>
      <w:bookmarkStart w:id="100" w:name="_Toc2154911"/>
      <w:bookmarkStart w:id="101" w:name="_Toc3537074"/>
      <w:bookmarkStart w:id="102" w:name="_Toc3633069"/>
      <w:bookmarkStart w:id="103" w:name="_Toc3633476"/>
      <w:bookmarkStart w:id="104" w:name="_Toc6058599"/>
      <w:bookmarkStart w:id="105" w:name="_Toc6062593"/>
      <w:r w:rsidRPr="004F71E4">
        <w:rPr>
          <w:rFonts w:ascii="Sylfaen" w:hAnsi="Sylfaen" w:cs="Sylfaen"/>
          <w:bCs/>
          <w:lang w:val="ka-GE"/>
        </w:rPr>
        <w:lastRenderedPageBreak/>
        <w:t>საექსპლუატაციო ფაზა</w:t>
      </w:r>
      <w:bookmarkEnd w:id="98"/>
      <w:bookmarkEnd w:id="99"/>
      <w:bookmarkEnd w:id="100"/>
      <w:bookmarkEnd w:id="101"/>
      <w:bookmarkEnd w:id="102"/>
      <w:bookmarkEnd w:id="103"/>
      <w:r w:rsidRPr="004F71E4">
        <w:rPr>
          <w:rFonts w:ascii="Sylfaen" w:hAnsi="Sylfaen" w:cs="Sylfaen"/>
          <w:bCs/>
          <w:lang w:val="ka-GE"/>
        </w:rPr>
        <w:t>:</w:t>
      </w:r>
      <w:bookmarkEnd w:id="104"/>
      <w:bookmarkEnd w:id="105"/>
    </w:p>
    <w:p w14:paraId="60120CD5" w14:textId="77777777" w:rsidR="003C7005" w:rsidRPr="00EF4C59" w:rsidRDefault="003C7005" w:rsidP="003C7005">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ადეკვატური გამაფრთხილებელი და სიჩქარის შემანელებელი საგზაო ნიშნების ფეხით მოსიარულეთა გადასაკვეთ ადგილზე განთავსება. </w:t>
      </w:r>
    </w:p>
    <w:p w14:paraId="045F7479" w14:textId="368443D0" w:rsidR="00FD6935" w:rsidRPr="004C7A28" w:rsidRDefault="003C7005" w:rsidP="004C7A28">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რეკომენდირებულია უსაფრთხოების პროცედურებისა და სამუშაო სახელმძღვანელოების შემუშავება. </w:t>
      </w:r>
    </w:p>
    <w:p w14:paraId="06C4D329" w14:textId="77777777" w:rsidR="00FD6935" w:rsidRPr="00FD6935" w:rsidRDefault="00FD6935" w:rsidP="00FD6935">
      <w:pPr>
        <w:spacing w:after="0" w:line="360" w:lineRule="auto"/>
        <w:jc w:val="both"/>
        <w:rPr>
          <w:rFonts w:ascii="Sylfaen" w:hAnsi="Sylfaen"/>
          <w:color w:val="000000" w:themeColor="text1"/>
        </w:rPr>
      </w:pPr>
    </w:p>
    <w:p w14:paraId="560582D9" w14:textId="77777777" w:rsidR="00B53216" w:rsidRPr="00EF4C59" w:rsidRDefault="00B53216" w:rsidP="00E64A74">
      <w:pPr>
        <w:rPr>
          <w:b/>
          <w:u w:val="single"/>
          <w:lang w:val="ka-GE"/>
        </w:rPr>
      </w:pPr>
      <w:r w:rsidRPr="00EF4C59">
        <w:rPr>
          <w:rFonts w:ascii="Sylfaen" w:hAnsi="Sylfaen" w:cs="Sylfaen"/>
          <w:b/>
          <w:u w:val="single"/>
          <w:lang w:val="ka-GE"/>
        </w:rPr>
        <w:t>ზემოქმედება</w:t>
      </w:r>
      <w:r w:rsidRPr="00EF4C59">
        <w:rPr>
          <w:b/>
          <w:u w:val="single"/>
          <w:lang w:val="ka-GE"/>
        </w:rPr>
        <w:t xml:space="preserve"> </w:t>
      </w:r>
      <w:r w:rsidRPr="00EF4C59">
        <w:rPr>
          <w:rFonts w:ascii="Sylfaen" w:hAnsi="Sylfaen" w:cs="Sylfaen"/>
          <w:b/>
          <w:u w:val="single"/>
          <w:lang w:val="ka-GE"/>
        </w:rPr>
        <w:t>უსაფრთხოებაზე</w:t>
      </w:r>
      <w:r w:rsidRPr="00EF4C59">
        <w:rPr>
          <w:b/>
          <w:u w:val="single"/>
          <w:lang w:val="ka-GE"/>
        </w:rPr>
        <w:t xml:space="preserve">, </w:t>
      </w:r>
      <w:r w:rsidRPr="00EF4C59">
        <w:rPr>
          <w:rFonts w:ascii="Sylfaen" w:hAnsi="Sylfaen" w:cs="Sylfaen"/>
          <w:b/>
          <w:u w:val="single"/>
          <w:lang w:val="ka-GE"/>
        </w:rPr>
        <w:t>ჯანმრთელობასა</w:t>
      </w:r>
      <w:r w:rsidRPr="00EF4C59">
        <w:rPr>
          <w:b/>
          <w:u w:val="single"/>
          <w:lang w:val="ka-GE"/>
        </w:rPr>
        <w:t xml:space="preserve"> </w:t>
      </w:r>
      <w:r w:rsidRPr="00EF4C59">
        <w:rPr>
          <w:rFonts w:ascii="Sylfaen" w:hAnsi="Sylfaen" w:cs="Sylfaen"/>
          <w:b/>
          <w:u w:val="single"/>
          <w:lang w:val="ka-GE"/>
        </w:rPr>
        <w:t>და</w:t>
      </w:r>
      <w:r w:rsidRPr="00EF4C59">
        <w:rPr>
          <w:b/>
          <w:u w:val="single"/>
          <w:lang w:val="ka-GE"/>
        </w:rPr>
        <w:t xml:space="preserve"> </w:t>
      </w:r>
      <w:r w:rsidRPr="00EF4C59">
        <w:rPr>
          <w:rFonts w:ascii="Sylfaen" w:hAnsi="Sylfaen" w:cs="Sylfaen"/>
          <w:b/>
          <w:u w:val="single"/>
          <w:lang w:val="ka-GE"/>
        </w:rPr>
        <w:t>კეთილდღეობაზე</w:t>
      </w:r>
    </w:p>
    <w:p w14:paraId="2C79AE2D" w14:textId="77777777" w:rsidR="00B00405" w:rsidRPr="00EF4C59" w:rsidRDefault="00B00405" w:rsidP="00B00405">
      <w:pPr>
        <w:jc w:val="both"/>
        <w:rPr>
          <w:color w:val="000000" w:themeColor="text1"/>
          <w:lang w:val="ka-GE"/>
        </w:rPr>
      </w:pPr>
      <w:r w:rsidRPr="00EF4C59">
        <w:rPr>
          <w:rFonts w:ascii="Sylfaen" w:hAnsi="Sylfaen"/>
          <w:color w:val="000000" w:themeColor="text1"/>
          <w:lang w:val="ka-GE"/>
        </w:rPr>
        <w:t xml:space="preserve">სამშენებლო საქმიანობა დაკავშირებულია ისეთ საფრთხესთან, როგორიცაა სიმაღლეზე მუშაობა, საელექტრო მოწყობილობებთან მუშაობა, ამწე სამუშაოები, დასრიალება და დაცემა, ხმაური, სახიფათო მასალები, ჩამონგრევა, დახურულ სივრცეში მუშაობა  და ა.შ. პერსონალის უსაფრთხოების ზომების არარსებობამ შესაძლოა გამოიწვიოს უბედური შემთხვევები. </w:t>
      </w:r>
    </w:p>
    <w:p w14:paraId="531BCB0A" w14:textId="77777777" w:rsidR="00B00405" w:rsidRPr="00EF4C59" w:rsidRDefault="00B00405" w:rsidP="00B00405">
      <w:pPr>
        <w:jc w:val="both"/>
        <w:rPr>
          <w:color w:val="000000" w:themeColor="text1"/>
          <w:lang w:val="ka-GE"/>
        </w:rPr>
      </w:pPr>
      <w:r w:rsidRPr="00EF4C59">
        <w:rPr>
          <w:rFonts w:ascii="Sylfaen" w:hAnsi="Sylfaen"/>
          <w:color w:val="000000" w:themeColor="text1"/>
          <w:lang w:val="ka-GE"/>
        </w:rPr>
        <w:t xml:space="preserve">ასევე, მუშებისა და ადგილობრივი მაცხოვრებლების ჯანმრთელობასა და კეთილდღეობაზე შესაძლოა იმოქმედოს დაბინძურებულმა ნიადაგმა და წყალმა ან ჰაერის ხარისხის გაუარესებამ.  </w:t>
      </w:r>
    </w:p>
    <w:p w14:paraId="6C491E8A" w14:textId="77777777" w:rsidR="00F03DEE" w:rsidRPr="00EF4C59" w:rsidRDefault="00F03DEE" w:rsidP="00F03DEE">
      <w:pPr>
        <w:spacing w:line="240" w:lineRule="auto"/>
        <w:jc w:val="both"/>
        <w:rPr>
          <w:rFonts w:ascii="Sylfaen" w:hAnsi="Sylfaen"/>
          <w:color w:val="000000" w:themeColor="text1"/>
          <w:lang w:val="ka-GE"/>
        </w:rPr>
      </w:pPr>
      <w:r w:rsidRPr="00EF4C59">
        <w:rPr>
          <w:rFonts w:ascii="Sylfaen" w:hAnsi="Sylfaen"/>
          <w:color w:val="000000" w:themeColor="text1"/>
          <w:lang w:val="ka-GE"/>
        </w:rPr>
        <w:t>ექსპლუატაციის პერიოდში მომატებულმა სატრანსპორტო ნაკადმა შეასძლოა გააუარესოს ატმოსფერული ჰაერისა და წყლის ხარისხი, გამზარდოს უბედური შემთხვევების რაოდენობა რამაც შესაძლოა ნეგატიურად იმქმედოს შრომის უსაფრთხოებისა და ჯანმრთელობის ხარისხზე.</w:t>
      </w:r>
    </w:p>
    <w:p w14:paraId="4C258127" w14:textId="77777777" w:rsidR="003C7005" w:rsidRPr="00EF4C59" w:rsidRDefault="003C7005" w:rsidP="00F03DEE">
      <w:pPr>
        <w:spacing w:line="240" w:lineRule="auto"/>
        <w:jc w:val="both"/>
        <w:rPr>
          <w:color w:val="000000" w:themeColor="text1"/>
          <w:lang w:val="ka-GE"/>
        </w:rPr>
      </w:pPr>
      <w:r w:rsidRPr="00EF4C59">
        <w:rPr>
          <w:rFonts w:ascii="Sylfaen" w:hAnsi="Sylfaen"/>
          <w:color w:val="000000" w:themeColor="text1"/>
          <w:lang w:val="ka-GE"/>
        </w:rPr>
        <w:t>შემარბილებელი ღონისძიებები მშენებლობის ფაზისთვის:</w:t>
      </w:r>
    </w:p>
    <w:p w14:paraId="55D89A18" w14:textId="77777777" w:rsidR="003C7005" w:rsidRPr="00EF4C59" w:rsidRDefault="003C7005" w:rsidP="003C7005">
      <w:pPr>
        <w:pStyle w:val="ListParagraph"/>
        <w:numPr>
          <w:ilvl w:val="0"/>
          <w:numId w:val="13"/>
        </w:numPr>
        <w:spacing w:after="0" w:line="360" w:lineRule="auto"/>
        <w:ind w:left="851" w:hanging="284"/>
        <w:jc w:val="both"/>
        <w:rPr>
          <w:color w:val="000000" w:themeColor="text1"/>
          <w:lang w:val="ka-GE"/>
        </w:rPr>
      </w:pPr>
      <w:r w:rsidRPr="00EF4C59">
        <w:rPr>
          <w:rStyle w:val="tlid-translation"/>
          <w:rFonts w:ascii="Sylfaen" w:hAnsi="Sylfaen" w:cs="Sylfaen"/>
          <w:color w:val="000000" w:themeColor="text1"/>
          <w:lang w:val="ka-GE"/>
        </w:rPr>
        <w:t xml:space="preserve"> ჯანმრთელობის</w:t>
      </w:r>
      <w:r w:rsidRPr="00EF4C59">
        <w:rPr>
          <w:rStyle w:val="tlid-translation"/>
          <w:color w:val="000000" w:themeColor="text1"/>
          <w:lang w:val="ka-GE"/>
        </w:rPr>
        <w:t xml:space="preserve">, </w:t>
      </w:r>
      <w:r w:rsidRPr="00EF4C59">
        <w:rPr>
          <w:rStyle w:val="tlid-translation"/>
          <w:rFonts w:ascii="Sylfaen" w:hAnsi="Sylfaen" w:cs="Sylfaen"/>
          <w:color w:val="000000" w:themeColor="text1"/>
          <w:lang w:val="ka-GE"/>
        </w:rPr>
        <w:t>უსაფრთხოებისა და გარემოს მართვის გეგმის განხორციელება</w:t>
      </w:r>
      <w:r w:rsidRPr="00EF4C59">
        <w:rPr>
          <w:rStyle w:val="tlid-translation"/>
          <w:color w:val="000000" w:themeColor="text1"/>
          <w:lang w:val="ka-GE"/>
        </w:rPr>
        <w:t>(HSE),</w:t>
      </w:r>
      <w:r w:rsidRPr="00EF4C59">
        <w:rPr>
          <w:rStyle w:val="tlid-translation"/>
          <w:rFonts w:ascii="Sylfaen" w:hAnsi="Sylfaen"/>
          <w:color w:val="000000" w:themeColor="text1"/>
          <w:lang w:val="ka-GE"/>
        </w:rPr>
        <w:t xml:space="preserve"> </w:t>
      </w:r>
      <w:r w:rsidRPr="00EF4C59">
        <w:rPr>
          <w:rStyle w:val="tlid-translation"/>
          <w:rFonts w:ascii="Sylfaen" w:hAnsi="Sylfaen" w:cs="Sylfaen"/>
          <w:color w:val="000000" w:themeColor="text1"/>
          <w:lang w:val="ka-GE"/>
        </w:rPr>
        <w:t>რომელიც განსაზღვრავს პოლიტიკის</w:t>
      </w:r>
      <w:r w:rsidRPr="00EF4C59">
        <w:rPr>
          <w:rStyle w:val="tlid-translation"/>
          <w:color w:val="000000" w:themeColor="text1"/>
          <w:lang w:val="ka-GE"/>
        </w:rPr>
        <w:t xml:space="preserve">, </w:t>
      </w:r>
      <w:r w:rsidRPr="00EF4C59">
        <w:rPr>
          <w:rStyle w:val="tlid-translation"/>
          <w:rFonts w:ascii="Sylfaen" w:hAnsi="Sylfaen" w:cs="Sylfaen"/>
          <w:color w:val="000000" w:themeColor="text1"/>
          <w:lang w:val="ka-GE"/>
        </w:rPr>
        <w:t xml:space="preserve">სტანდარტებისა და პროცედურების დანერგვას. </w:t>
      </w:r>
    </w:p>
    <w:p w14:paraId="719C7E41" w14:textId="77777777" w:rsidR="003C7005" w:rsidRPr="00EF4C59" w:rsidRDefault="003C7005" w:rsidP="003C7005">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რეკომენდირებულია </w:t>
      </w:r>
      <w:r w:rsidRPr="00EF4C59">
        <w:rPr>
          <w:color w:val="000000" w:themeColor="text1"/>
          <w:lang w:val="ka-GE"/>
        </w:rPr>
        <w:t xml:space="preserve">HSE </w:t>
      </w:r>
      <w:r w:rsidRPr="00EF4C59">
        <w:rPr>
          <w:rFonts w:ascii="Sylfaen" w:hAnsi="Sylfaen"/>
          <w:color w:val="000000" w:themeColor="text1"/>
          <w:lang w:val="ka-GE"/>
        </w:rPr>
        <w:t xml:space="preserve">გეგმის აღსრულება და რეგულარული განახლებები. </w:t>
      </w:r>
    </w:p>
    <w:p w14:paraId="1BA48744" w14:textId="77777777" w:rsidR="003C7005" w:rsidRPr="00EF4C59" w:rsidRDefault="003C7005" w:rsidP="003C7005">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პერსონალისა და მუშებისათვის ადგილზე უნდა ჩატარდეს </w:t>
      </w:r>
      <w:r w:rsidRPr="00EF4C59">
        <w:rPr>
          <w:color w:val="000000" w:themeColor="text1"/>
          <w:lang w:val="ka-GE"/>
        </w:rPr>
        <w:t xml:space="preserve">HSE </w:t>
      </w:r>
      <w:r w:rsidRPr="00EF4C59">
        <w:rPr>
          <w:rFonts w:ascii="Sylfaen" w:hAnsi="Sylfaen"/>
          <w:color w:val="000000" w:themeColor="text1"/>
          <w:lang w:val="ka-GE"/>
        </w:rPr>
        <w:t xml:space="preserve">-ის შესაბამისი ტრეინინგი. </w:t>
      </w:r>
    </w:p>
    <w:p w14:paraId="11E5F4BA" w14:textId="77777777" w:rsidR="003C7005" w:rsidRPr="00EF4C59" w:rsidRDefault="003C7005" w:rsidP="003C7005">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გათვლისწინებული უნდა იყოს მუშათა ჯანმრთელობის დაზღვევა. </w:t>
      </w:r>
    </w:p>
    <w:p w14:paraId="3DEA3FD0" w14:textId="77777777" w:rsidR="003C7005" w:rsidRPr="00EF4C59" w:rsidRDefault="003C7005" w:rsidP="003C7005">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სავალდებულოა ვანდალიზმის აღკვეთის მიზნით სასაზღვრო კონტროლის პოლიციის მიერ პერიოდული პატრულირება. </w:t>
      </w:r>
    </w:p>
    <w:p w14:paraId="5E9EE9E6" w14:textId="77777777" w:rsidR="003C7005" w:rsidRPr="00EF4C59" w:rsidRDefault="003C7005" w:rsidP="003C7005">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მშენებლობის პროცესში დაცული უნდა იყო წყლის, ნიადაგისა და ჰაერის ხარისხის კონტროლის შემარბილებელი ზომები. </w:t>
      </w:r>
    </w:p>
    <w:p w14:paraId="11800682" w14:textId="77777777" w:rsidR="003C7005" w:rsidRPr="00EF4C59" w:rsidRDefault="003C7005" w:rsidP="003C7005">
      <w:pPr>
        <w:pStyle w:val="ListParagraph"/>
        <w:numPr>
          <w:ilvl w:val="0"/>
          <w:numId w:val="13"/>
        </w:numPr>
        <w:spacing w:after="0" w:line="360" w:lineRule="auto"/>
        <w:ind w:left="851" w:hanging="284"/>
        <w:jc w:val="both"/>
        <w:rPr>
          <w:color w:val="000000" w:themeColor="text1"/>
          <w:lang w:val="ka-GE"/>
        </w:rPr>
      </w:pPr>
      <w:r w:rsidRPr="00EF4C59">
        <w:rPr>
          <w:rStyle w:val="tlid-translation"/>
          <w:rFonts w:ascii="Sylfaen" w:hAnsi="Sylfaen" w:cs="Sylfaen"/>
          <w:color w:val="000000" w:themeColor="text1"/>
          <w:lang w:val="ka-GE"/>
        </w:rPr>
        <w:t>რეკომენდირებულია საგანგებო რეაგირების გეგმის</w:t>
      </w:r>
      <w:r w:rsidRPr="00EF4C59">
        <w:rPr>
          <w:rStyle w:val="tlid-translation"/>
          <w:color w:val="000000" w:themeColor="text1"/>
          <w:lang w:val="ka-GE"/>
        </w:rPr>
        <w:t xml:space="preserve"> (ERP) </w:t>
      </w:r>
      <w:r w:rsidRPr="00EF4C59">
        <w:rPr>
          <w:rStyle w:val="tlid-translation"/>
          <w:rFonts w:ascii="Sylfaen" w:hAnsi="Sylfaen" w:cs="Sylfaen"/>
          <w:color w:val="000000" w:themeColor="text1"/>
          <w:lang w:val="ka-GE"/>
        </w:rPr>
        <w:t>განხორციელება და რეგულარული განახლებები</w:t>
      </w:r>
      <w:r w:rsidRPr="00EF4C59">
        <w:rPr>
          <w:rStyle w:val="tlid-translation"/>
          <w:color w:val="000000" w:themeColor="text1"/>
          <w:lang w:val="ka-GE"/>
        </w:rPr>
        <w:t>.</w:t>
      </w:r>
    </w:p>
    <w:p w14:paraId="7786568E" w14:textId="77777777" w:rsidR="003C7005" w:rsidRPr="00EF4C59" w:rsidRDefault="003C7005" w:rsidP="003C7005">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lastRenderedPageBreak/>
        <w:t xml:space="preserve">სამუშაო ბანაკებში ნებისმიერ დროს კარგად უნდა იყოს დაცული ჰიგიენის ნორმები. </w:t>
      </w:r>
    </w:p>
    <w:p w14:paraId="77B381AA" w14:textId="77777777" w:rsidR="003C7005" w:rsidRPr="00EF4C59" w:rsidRDefault="003C7005" w:rsidP="003C7005">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დაინტერესებულ პირებს შესაძლებლობა უნდა ჰქონდეთ ადგილობრივი მოსახლეობისგან მოიპოვონ ინფორმაცია ნებისმიერი შესაძლო ჯანმრთელობისა და კეთილდღეობის საკითხებთან დაკავშირებით. </w:t>
      </w:r>
    </w:p>
    <w:p w14:paraId="3C824F2B" w14:textId="77777777" w:rsidR="003C7005" w:rsidRPr="00EF4C59" w:rsidRDefault="003C7005" w:rsidP="003C7005">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მუშებს უნდა ჰქონდეთ დასვენებისათვის და თავიანთ ოჯახებთან სტუმრობისათვის ან სატელეფონო ზარებისათვის მიზეზობრივი ინტერვალებით განსაზღვრული გრაფიკი. </w:t>
      </w:r>
    </w:p>
    <w:p w14:paraId="6E23FA90" w14:textId="77777777" w:rsidR="003C7005" w:rsidRPr="00EF4C59" w:rsidRDefault="003C7005" w:rsidP="003C7005">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კონტრაქტორი ვალდებულია სამუშაო ბანაკში უზრუნველყოს უსაფრთხო სასმელი წყალი და ადეკვატური სანიტარია შენობებში. </w:t>
      </w:r>
    </w:p>
    <w:p w14:paraId="75504D43" w14:textId="77777777" w:rsidR="003C7005" w:rsidRPr="00EF4C59" w:rsidRDefault="003C7005" w:rsidP="003C7005">
      <w:pPr>
        <w:pStyle w:val="ListParagraph"/>
        <w:numPr>
          <w:ilvl w:val="0"/>
          <w:numId w:val="13"/>
        </w:numPr>
        <w:spacing w:after="0" w:line="360" w:lineRule="auto"/>
        <w:ind w:left="851" w:hanging="284"/>
        <w:jc w:val="both"/>
        <w:rPr>
          <w:color w:val="000000" w:themeColor="text1"/>
          <w:lang w:val="ka-GE"/>
        </w:rPr>
      </w:pPr>
      <w:r w:rsidRPr="00EF4C59">
        <w:rPr>
          <w:rStyle w:val="tlid-translation"/>
          <w:rFonts w:ascii="Sylfaen" w:hAnsi="Sylfaen" w:cs="Sylfaen"/>
          <w:color w:val="000000" w:themeColor="text1"/>
          <w:lang w:val="ka-GE"/>
        </w:rPr>
        <w:t xml:space="preserve">გადაუდებელი სიტუაციების მართვის სამსახურის და პირველადი სამედიცინო დახმარების საკონტაქტო ინფორმაცია უნდა გამოქვეყნდეს სამუშაო ბანაკის დაფაზე. </w:t>
      </w:r>
    </w:p>
    <w:p w14:paraId="24B0F35C" w14:textId="77777777" w:rsidR="003C7005" w:rsidRPr="00EF4C59" w:rsidRDefault="003C7005" w:rsidP="003C7005">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სავალდებულოა</w:t>
      </w:r>
      <w:r w:rsidR="00586635" w:rsidRPr="00EF4C59">
        <w:rPr>
          <w:rFonts w:ascii="Sylfaen" w:hAnsi="Sylfaen"/>
          <w:color w:val="000000" w:themeColor="text1"/>
          <w:lang w:val="ka-GE"/>
        </w:rPr>
        <w:t>,</w:t>
      </w:r>
      <w:r w:rsidRPr="00EF4C59">
        <w:rPr>
          <w:rFonts w:ascii="Sylfaen" w:hAnsi="Sylfaen"/>
          <w:color w:val="000000" w:themeColor="text1"/>
          <w:lang w:val="ka-GE"/>
        </w:rPr>
        <w:t xml:space="preserve"> რომ მუშები რომლებიც მოიხმარენ სხვადასხვა სამშენებლო ტექნიკას უნდა იქნენ ადეკვატურად დატრენინგებულნი და ლიცენზირებულნი. </w:t>
      </w:r>
    </w:p>
    <w:p w14:paraId="3374D92E" w14:textId="77777777" w:rsidR="003C7005" w:rsidRPr="00EF4C59" w:rsidRDefault="003C7005" w:rsidP="003C7005">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კონტრაქტორის ყველა თანამშრომელი უნდა ფლობდეს უნიფორმებსა და ადეკვატურ პირად დაცვის </w:t>
      </w:r>
      <w:r w:rsidR="00586635" w:rsidRPr="00EF4C59">
        <w:rPr>
          <w:rFonts w:ascii="Sylfaen" w:hAnsi="Sylfaen"/>
          <w:color w:val="000000" w:themeColor="text1"/>
          <w:lang w:val="ka-GE"/>
        </w:rPr>
        <w:t>აღჭურვილობას.</w:t>
      </w:r>
      <w:r w:rsidRPr="00EF4C59">
        <w:rPr>
          <w:rFonts w:ascii="Sylfaen" w:hAnsi="Sylfaen"/>
          <w:color w:val="000000" w:themeColor="text1"/>
          <w:lang w:val="ka-GE"/>
        </w:rPr>
        <w:t xml:space="preserve"> </w:t>
      </w:r>
    </w:p>
    <w:p w14:paraId="24BC7B80" w14:textId="77777777" w:rsidR="003C7005" w:rsidRPr="00EF4C59" w:rsidRDefault="00C221AB" w:rsidP="00586635">
      <w:pPr>
        <w:spacing w:after="0" w:line="360" w:lineRule="auto"/>
        <w:jc w:val="both"/>
        <w:rPr>
          <w:rFonts w:ascii="Sylfaen" w:hAnsi="Sylfaen"/>
          <w:color w:val="000000" w:themeColor="text1"/>
          <w:lang w:val="ka-GE"/>
        </w:rPr>
      </w:pPr>
      <w:r w:rsidRPr="00EF4C59">
        <w:rPr>
          <w:rFonts w:ascii="Sylfaen" w:hAnsi="Sylfaen"/>
          <w:color w:val="000000" w:themeColor="text1"/>
          <w:lang w:val="ka-GE"/>
        </w:rPr>
        <w:t xml:space="preserve">შემარბილებელი ღონისძიებები </w:t>
      </w:r>
      <w:r w:rsidR="00586635" w:rsidRPr="00EF4C59">
        <w:rPr>
          <w:rFonts w:ascii="Sylfaen" w:hAnsi="Sylfaen"/>
          <w:color w:val="000000" w:themeColor="text1"/>
          <w:lang w:val="ka-GE"/>
        </w:rPr>
        <w:t xml:space="preserve">ექსპლუატაციის </w:t>
      </w:r>
      <w:r w:rsidRPr="00EF4C59">
        <w:rPr>
          <w:rFonts w:ascii="Sylfaen" w:hAnsi="Sylfaen"/>
          <w:color w:val="000000" w:themeColor="text1"/>
          <w:lang w:val="ka-GE"/>
        </w:rPr>
        <w:t>ფაზისთვის</w:t>
      </w:r>
      <w:r w:rsidR="00586635" w:rsidRPr="00EF4C59">
        <w:rPr>
          <w:rFonts w:ascii="Sylfaen" w:hAnsi="Sylfaen"/>
          <w:color w:val="000000" w:themeColor="text1"/>
          <w:lang w:val="ka-GE"/>
        </w:rPr>
        <w:t>:</w:t>
      </w:r>
    </w:p>
    <w:p w14:paraId="6DDAA368" w14:textId="77777777" w:rsidR="00586635" w:rsidRPr="00EF4C59" w:rsidRDefault="00586635" w:rsidP="00586635">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ხიდისა და ტექნიკის უსაფრთხოების უზრუნველსაყოფად წარმომადგენლობების მიერ შესაბამისი ნიშნების დამონტაჟება.  </w:t>
      </w:r>
    </w:p>
    <w:p w14:paraId="77BBB8AD" w14:textId="77777777" w:rsidR="00586635" w:rsidRPr="00EF4C59" w:rsidRDefault="00586635" w:rsidP="00586635">
      <w:pPr>
        <w:pStyle w:val="ListParagraph"/>
        <w:numPr>
          <w:ilvl w:val="0"/>
          <w:numId w:val="13"/>
        </w:numPr>
        <w:spacing w:after="0" w:line="360" w:lineRule="auto"/>
        <w:ind w:left="851" w:hanging="284"/>
        <w:jc w:val="both"/>
        <w:rPr>
          <w:color w:val="000000" w:themeColor="text1"/>
          <w:lang w:val="ka-GE"/>
        </w:rPr>
      </w:pPr>
      <w:r w:rsidRPr="00EF4C59">
        <w:rPr>
          <w:rFonts w:ascii="Sylfaen" w:hAnsi="Sylfaen"/>
          <w:color w:val="000000" w:themeColor="text1"/>
          <w:lang w:val="ka-GE"/>
        </w:rPr>
        <w:t xml:space="preserve">რეკომენდირებულია შემუშავდეს უსაფრთხოების გეგმა ხიდისზე </w:t>
      </w:r>
      <w:r w:rsidRPr="00EF4C59">
        <w:rPr>
          <w:rStyle w:val="tlid-translation"/>
          <w:rFonts w:ascii="Sylfaen" w:hAnsi="Sylfaen" w:cs="Sylfaen"/>
          <w:color w:val="000000" w:themeColor="text1"/>
          <w:lang w:val="ka-GE"/>
        </w:rPr>
        <w:t>ვანდალიზმისა ტერორიზმის წინააღმდეგ.</w:t>
      </w:r>
    </w:p>
    <w:p w14:paraId="77A8B443" w14:textId="77777777" w:rsidR="00586635" w:rsidRPr="00EF4C59" w:rsidRDefault="00586635" w:rsidP="00586635">
      <w:pPr>
        <w:spacing w:after="0" w:line="360" w:lineRule="auto"/>
        <w:jc w:val="both"/>
        <w:rPr>
          <w:rFonts w:ascii="Sylfaen" w:hAnsi="Sylfaen"/>
          <w:color w:val="000000" w:themeColor="text1"/>
          <w:lang w:val="ka-GE"/>
        </w:rPr>
      </w:pPr>
    </w:p>
    <w:p w14:paraId="1E187271" w14:textId="77777777" w:rsidR="00B00405" w:rsidRPr="00EF4C59" w:rsidRDefault="00B00405" w:rsidP="00B00405">
      <w:pPr>
        <w:spacing w:after="0" w:line="360" w:lineRule="auto"/>
        <w:jc w:val="both"/>
        <w:rPr>
          <w:rFonts w:ascii="Sylfaen" w:eastAsia="SimSun" w:hAnsi="Sylfaen" w:cs="Sylfaen"/>
          <w:b/>
          <w:bCs/>
          <w:lang w:val="ka-GE"/>
        </w:rPr>
      </w:pPr>
    </w:p>
    <w:p w14:paraId="2AEB1585" w14:textId="77777777" w:rsidR="00B53216" w:rsidRPr="00EF4C59" w:rsidRDefault="00B53216" w:rsidP="00B53216">
      <w:pPr>
        <w:spacing w:after="0" w:line="360" w:lineRule="auto"/>
        <w:ind w:firstLine="284"/>
        <w:jc w:val="both"/>
        <w:rPr>
          <w:rFonts w:ascii="Sylfaen" w:eastAsia="SimSun" w:hAnsi="Sylfaen" w:cstheme="minorHAnsi"/>
          <w:b/>
          <w:bCs/>
          <w:lang w:val="ka-GE"/>
        </w:rPr>
      </w:pPr>
    </w:p>
    <w:p w14:paraId="17A55933" w14:textId="77777777" w:rsidR="00B53216" w:rsidRPr="00EF4C59" w:rsidRDefault="00B53216" w:rsidP="00B53216">
      <w:pPr>
        <w:pStyle w:val="ListParagraph"/>
        <w:tabs>
          <w:tab w:val="left" w:pos="1540"/>
        </w:tabs>
        <w:spacing w:line="276" w:lineRule="auto"/>
        <w:jc w:val="both"/>
        <w:rPr>
          <w:rFonts w:ascii="Sylfaen" w:hAnsi="Sylfaen" w:cstheme="majorBidi"/>
          <w:color w:val="000000" w:themeColor="text1"/>
          <w:lang w:val="ka-GE"/>
        </w:rPr>
      </w:pPr>
    </w:p>
    <w:sectPr w:rsidR="00B53216" w:rsidRPr="00EF4C59" w:rsidSect="00532665">
      <w:pgSz w:w="11906" w:h="16838" w:code="9"/>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7F264E" w14:textId="77777777" w:rsidR="00C1004F" w:rsidRDefault="00C1004F" w:rsidP="00026EA3">
      <w:pPr>
        <w:spacing w:after="0" w:line="240" w:lineRule="auto"/>
      </w:pPr>
      <w:r>
        <w:separator/>
      </w:r>
    </w:p>
  </w:endnote>
  <w:endnote w:type="continuationSeparator" w:id="0">
    <w:p w14:paraId="0564A51B" w14:textId="77777777" w:rsidR="00C1004F" w:rsidRDefault="00C1004F" w:rsidP="00026E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 Zar">
    <w:altName w:val="Courier New"/>
    <w:panose1 w:val="00000400000000000000"/>
    <w:charset w:val="B2"/>
    <w:family w:val="auto"/>
    <w:pitch w:val="variable"/>
    <w:sig w:usb0="00002000" w:usb1="80000000" w:usb2="00000008" w:usb3="00000000" w:csb0="00000040"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16024944"/>
      <w:docPartObj>
        <w:docPartGallery w:val="Page Numbers (Bottom of Page)"/>
        <w:docPartUnique/>
      </w:docPartObj>
    </w:sdtPr>
    <w:sdtEndPr>
      <w:rPr>
        <w:noProof/>
      </w:rPr>
    </w:sdtEndPr>
    <w:sdtContent>
      <w:p w14:paraId="061F54BC" w14:textId="66709302" w:rsidR="003A64DC" w:rsidRDefault="003A64DC">
        <w:pPr>
          <w:pStyle w:val="Footer"/>
          <w:jc w:val="center"/>
        </w:pPr>
        <w:r>
          <w:fldChar w:fldCharType="begin"/>
        </w:r>
        <w:r>
          <w:instrText xml:space="preserve"> PAGE   \* MERGEFORMAT </w:instrText>
        </w:r>
        <w:r>
          <w:fldChar w:fldCharType="separate"/>
        </w:r>
        <w:r>
          <w:rPr>
            <w:noProof/>
          </w:rPr>
          <w:t>19</w:t>
        </w:r>
        <w:r>
          <w:rPr>
            <w:noProof/>
          </w:rPr>
          <w:fldChar w:fldCharType="end"/>
        </w:r>
      </w:p>
    </w:sdtContent>
  </w:sdt>
  <w:p w14:paraId="7B0254A2" w14:textId="77777777" w:rsidR="003A64DC" w:rsidRDefault="003A64D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0969087"/>
      <w:docPartObj>
        <w:docPartGallery w:val="Page Numbers (Bottom of Page)"/>
        <w:docPartUnique/>
      </w:docPartObj>
    </w:sdtPr>
    <w:sdtEndPr>
      <w:rPr>
        <w:noProof/>
      </w:rPr>
    </w:sdtEndPr>
    <w:sdtContent>
      <w:p w14:paraId="7988836B" w14:textId="6AD5F3AC" w:rsidR="003A64DC" w:rsidRDefault="003A64DC">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14:paraId="05269583" w14:textId="77777777" w:rsidR="003A64DC" w:rsidRDefault="003A64D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99DCB7" w14:textId="77777777" w:rsidR="00C1004F" w:rsidRDefault="00C1004F" w:rsidP="00026EA3">
      <w:pPr>
        <w:spacing w:after="0" w:line="240" w:lineRule="auto"/>
      </w:pPr>
      <w:r>
        <w:separator/>
      </w:r>
    </w:p>
  </w:footnote>
  <w:footnote w:type="continuationSeparator" w:id="0">
    <w:p w14:paraId="5A2238D2" w14:textId="77777777" w:rsidR="00C1004F" w:rsidRDefault="00C1004F" w:rsidP="00026EA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49133BA"/>
    <w:multiLevelType w:val="multilevel"/>
    <w:tmpl w:val="25685BE6"/>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14C151E4"/>
    <w:multiLevelType w:val="hybridMultilevel"/>
    <w:tmpl w:val="CCAA3608"/>
    <w:lvl w:ilvl="0" w:tplc="0409000D">
      <w:start w:val="1"/>
      <w:numFmt w:val="bullet"/>
      <w:lvlText w:val=""/>
      <w:lvlJc w:val="left"/>
      <w:pPr>
        <w:ind w:left="1293" w:hanging="360"/>
      </w:pPr>
      <w:rPr>
        <w:rFonts w:ascii="Wingdings" w:hAnsi="Wingdings" w:hint="default"/>
      </w:rPr>
    </w:lvl>
    <w:lvl w:ilvl="1" w:tplc="04090003" w:tentative="1">
      <w:start w:val="1"/>
      <w:numFmt w:val="bullet"/>
      <w:lvlText w:val="o"/>
      <w:lvlJc w:val="left"/>
      <w:pPr>
        <w:ind w:left="2013" w:hanging="360"/>
      </w:pPr>
      <w:rPr>
        <w:rFonts w:ascii="Courier New" w:hAnsi="Courier New" w:cs="Courier New" w:hint="default"/>
      </w:rPr>
    </w:lvl>
    <w:lvl w:ilvl="2" w:tplc="04090005" w:tentative="1">
      <w:start w:val="1"/>
      <w:numFmt w:val="bullet"/>
      <w:lvlText w:val=""/>
      <w:lvlJc w:val="left"/>
      <w:pPr>
        <w:ind w:left="2733" w:hanging="360"/>
      </w:pPr>
      <w:rPr>
        <w:rFonts w:ascii="Wingdings" w:hAnsi="Wingdings" w:hint="default"/>
      </w:rPr>
    </w:lvl>
    <w:lvl w:ilvl="3" w:tplc="04090001" w:tentative="1">
      <w:start w:val="1"/>
      <w:numFmt w:val="bullet"/>
      <w:lvlText w:val=""/>
      <w:lvlJc w:val="left"/>
      <w:pPr>
        <w:ind w:left="3453" w:hanging="360"/>
      </w:pPr>
      <w:rPr>
        <w:rFonts w:ascii="Symbol" w:hAnsi="Symbol" w:hint="default"/>
      </w:rPr>
    </w:lvl>
    <w:lvl w:ilvl="4" w:tplc="04090003" w:tentative="1">
      <w:start w:val="1"/>
      <w:numFmt w:val="bullet"/>
      <w:lvlText w:val="o"/>
      <w:lvlJc w:val="left"/>
      <w:pPr>
        <w:ind w:left="4173" w:hanging="360"/>
      </w:pPr>
      <w:rPr>
        <w:rFonts w:ascii="Courier New" w:hAnsi="Courier New" w:cs="Courier New" w:hint="default"/>
      </w:rPr>
    </w:lvl>
    <w:lvl w:ilvl="5" w:tplc="04090005" w:tentative="1">
      <w:start w:val="1"/>
      <w:numFmt w:val="bullet"/>
      <w:lvlText w:val=""/>
      <w:lvlJc w:val="left"/>
      <w:pPr>
        <w:ind w:left="4893" w:hanging="360"/>
      </w:pPr>
      <w:rPr>
        <w:rFonts w:ascii="Wingdings" w:hAnsi="Wingdings" w:hint="default"/>
      </w:rPr>
    </w:lvl>
    <w:lvl w:ilvl="6" w:tplc="04090001" w:tentative="1">
      <w:start w:val="1"/>
      <w:numFmt w:val="bullet"/>
      <w:lvlText w:val=""/>
      <w:lvlJc w:val="left"/>
      <w:pPr>
        <w:ind w:left="5613" w:hanging="360"/>
      </w:pPr>
      <w:rPr>
        <w:rFonts w:ascii="Symbol" w:hAnsi="Symbol" w:hint="default"/>
      </w:rPr>
    </w:lvl>
    <w:lvl w:ilvl="7" w:tplc="04090003" w:tentative="1">
      <w:start w:val="1"/>
      <w:numFmt w:val="bullet"/>
      <w:lvlText w:val="o"/>
      <w:lvlJc w:val="left"/>
      <w:pPr>
        <w:ind w:left="6333" w:hanging="360"/>
      </w:pPr>
      <w:rPr>
        <w:rFonts w:ascii="Courier New" w:hAnsi="Courier New" w:cs="Courier New" w:hint="default"/>
      </w:rPr>
    </w:lvl>
    <w:lvl w:ilvl="8" w:tplc="04090005" w:tentative="1">
      <w:start w:val="1"/>
      <w:numFmt w:val="bullet"/>
      <w:lvlText w:val=""/>
      <w:lvlJc w:val="left"/>
      <w:pPr>
        <w:ind w:left="7053" w:hanging="360"/>
      </w:pPr>
      <w:rPr>
        <w:rFonts w:ascii="Wingdings" w:hAnsi="Wingdings" w:hint="default"/>
      </w:rPr>
    </w:lvl>
  </w:abstractNum>
  <w:abstractNum w:abstractNumId="2" w15:restartNumberingAfterBreak="0">
    <w:nsid w:val="165D2DF4"/>
    <w:multiLevelType w:val="hybridMultilevel"/>
    <w:tmpl w:val="28DE353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A9E2642"/>
    <w:multiLevelType w:val="hybridMultilevel"/>
    <w:tmpl w:val="F8CEB2DA"/>
    <w:lvl w:ilvl="0" w:tplc="0409000D">
      <w:start w:val="1"/>
      <w:numFmt w:val="bullet"/>
      <w:lvlText w:val=""/>
      <w:lvlJc w:val="left"/>
      <w:pPr>
        <w:ind w:left="644" w:hanging="360"/>
      </w:pPr>
      <w:rPr>
        <w:rFonts w:ascii="Wingdings" w:hAnsi="Wingding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3B200B19"/>
    <w:multiLevelType w:val="hybridMultilevel"/>
    <w:tmpl w:val="B97EBF0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D9E1583"/>
    <w:multiLevelType w:val="hybridMultilevel"/>
    <w:tmpl w:val="CDE2E21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E36516E"/>
    <w:multiLevelType w:val="hybridMultilevel"/>
    <w:tmpl w:val="7010B34A"/>
    <w:lvl w:ilvl="0" w:tplc="04090005">
      <w:start w:val="1"/>
      <w:numFmt w:val="bullet"/>
      <w:lvlText w:val=""/>
      <w:lvlJc w:val="left"/>
      <w:pPr>
        <w:ind w:left="644" w:hanging="360"/>
      </w:pPr>
      <w:rPr>
        <w:rFonts w:ascii="Wingdings" w:hAnsi="Wingdings"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40AE081A"/>
    <w:multiLevelType w:val="hybridMultilevel"/>
    <w:tmpl w:val="7530312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1CB457C"/>
    <w:multiLevelType w:val="hybridMultilevel"/>
    <w:tmpl w:val="C9E6009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6381340"/>
    <w:multiLevelType w:val="hybridMultilevel"/>
    <w:tmpl w:val="7DB4FC6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85A5680"/>
    <w:multiLevelType w:val="hybridMultilevel"/>
    <w:tmpl w:val="7F30F75E"/>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533B410E"/>
    <w:multiLevelType w:val="hybridMultilevel"/>
    <w:tmpl w:val="D3B8BFF4"/>
    <w:lvl w:ilvl="0" w:tplc="04090005">
      <w:start w:val="1"/>
      <w:numFmt w:val="bullet"/>
      <w:lvlText w:val=""/>
      <w:lvlJc w:val="left"/>
      <w:pPr>
        <w:ind w:left="644" w:hanging="360"/>
      </w:pPr>
      <w:rPr>
        <w:rFonts w:ascii="Wingdings" w:hAnsi="Wingdings" w:hint="default"/>
      </w:rPr>
    </w:lvl>
    <w:lvl w:ilvl="1" w:tplc="C2E42F18">
      <w:start w:val="1"/>
      <w:numFmt w:val="bullet"/>
      <w:lvlText w:val="-"/>
      <w:lvlJc w:val="left"/>
      <w:pPr>
        <w:ind w:left="1364" w:hanging="360"/>
      </w:pPr>
      <w:rPr>
        <w:rFonts w:ascii="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4E757FA"/>
    <w:multiLevelType w:val="hybridMultilevel"/>
    <w:tmpl w:val="931C1586"/>
    <w:lvl w:ilvl="0" w:tplc="0409000D">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58A8008E"/>
    <w:multiLevelType w:val="hybridMultilevel"/>
    <w:tmpl w:val="F5D6AFD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909742A"/>
    <w:multiLevelType w:val="hybridMultilevel"/>
    <w:tmpl w:val="8672433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F1C7806"/>
    <w:multiLevelType w:val="hybridMultilevel"/>
    <w:tmpl w:val="D69A7B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8E5675C"/>
    <w:multiLevelType w:val="hybridMultilevel"/>
    <w:tmpl w:val="2430BDF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B2B2720"/>
    <w:multiLevelType w:val="multilevel"/>
    <w:tmpl w:val="82E6365A"/>
    <w:lvl w:ilvl="0">
      <w:start w:val="1"/>
      <w:numFmt w:val="decimal"/>
      <w:pStyle w:val="Heading1"/>
      <w:lvlText w:val="%1."/>
      <w:lvlJc w:val="left"/>
      <w:pPr>
        <w:ind w:left="1294" w:hanging="432"/>
      </w:pPr>
      <w:rPr>
        <w:rFonts w:hint="default"/>
      </w:rPr>
    </w:lvl>
    <w:lvl w:ilvl="1">
      <w:start w:val="1"/>
      <w:numFmt w:val="decimal"/>
      <w:pStyle w:val="Heading2"/>
      <w:lvlText w:val="%1.%2."/>
      <w:lvlJc w:val="left"/>
      <w:pPr>
        <w:ind w:left="1580" w:hanging="576"/>
      </w:pPr>
      <w:rPr>
        <w:rFonts w:hint="default"/>
        <w:b/>
        <w:bCs/>
      </w:rPr>
    </w:lvl>
    <w:lvl w:ilvl="2">
      <w:start w:val="1"/>
      <w:numFmt w:val="decimal"/>
      <w:pStyle w:val="Heading3"/>
      <w:lvlText w:val="%1.%2.%3"/>
      <w:lvlJc w:val="left"/>
      <w:pPr>
        <w:ind w:left="1582" w:hanging="720"/>
      </w:pPr>
      <w:rPr>
        <w:rFonts w:hint="default"/>
        <w:color w:val="000000" w:themeColor="text1"/>
      </w:rPr>
    </w:lvl>
    <w:lvl w:ilvl="3">
      <w:start w:val="1"/>
      <w:numFmt w:val="decimal"/>
      <w:pStyle w:val="Heading4"/>
      <w:lvlText w:val="%1.%2.%3.%4"/>
      <w:lvlJc w:val="left"/>
      <w:pPr>
        <w:ind w:left="1726" w:hanging="864"/>
      </w:pPr>
      <w:rPr>
        <w:rFonts w:hint="default"/>
      </w:rPr>
    </w:lvl>
    <w:lvl w:ilvl="4">
      <w:start w:val="1"/>
      <w:numFmt w:val="decimal"/>
      <w:pStyle w:val="Heading5"/>
      <w:lvlText w:val="%1.%2.%3.%4.%5"/>
      <w:lvlJc w:val="left"/>
      <w:pPr>
        <w:ind w:left="1870" w:hanging="1008"/>
      </w:pPr>
      <w:rPr>
        <w:rFonts w:hint="default"/>
      </w:rPr>
    </w:lvl>
    <w:lvl w:ilvl="5">
      <w:start w:val="1"/>
      <w:numFmt w:val="decimal"/>
      <w:pStyle w:val="Heading6"/>
      <w:lvlText w:val="%1.%2.%3.%4.%5.%6"/>
      <w:lvlJc w:val="left"/>
      <w:pPr>
        <w:ind w:left="2014" w:hanging="1152"/>
      </w:pPr>
      <w:rPr>
        <w:rFonts w:hint="default"/>
      </w:rPr>
    </w:lvl>
    <w:lvl w:ilvl="6">
      <w:start w:val="1"/>
      <w:numFmt w:val="decimal"/>
      <w:pStyle w:val="Heading7"/>
      <w:lvlText w:val="%1.%2.%3.%4.%5.%6.%7"/>
      <w:lvlJc w:val="left"/>
      <w:pPr>
        <w:ind w:left="2158" w:hanging="1296"/>
      </w:pPr>
      <w:rPr>
        <w:rFonts w:hint="default"/>
      </w:rPr>
    </w:lvl>
    <w:lvl w:ilvl="7">
      <w:start w:val="1"/>
      <w:numFmt w:val="decimal"/>
      <w:pStyle w:val="Heading8"/>
      <w:lvlText w:val="%1.%2.%3.%4.%5.%6.%7.%8"/>
      <w:lvlJc w:val="left"/>
      <w:pPr>
        <w:ind w:left="2302" w:hanging="1440"/>
      </w:pPr>
      <w:rPr>
        <w:rFonts w:hint="default"/>
      </w:rPr>
    </w:lvl>
    <w:lvl w:ilvl="8">
      <w:start w:val="1"/>
      <w:numFmt w:val="decimal"/>
      <w:pStyle w:val="Heading9"/>
      <w:lvlText w:val="%1.%2.%3.%4.%5.%6.%7.%8.%9"/>
      <w:lvlJc w:val="left"/>
      <w:pPr>
        <w:ind w:left="2446" w:hanging="1584"/>
      </w:pPr>
      <w:rPr>
        <w:rFonts w:hint="default"/>
      </w:rPr>
    </w:lvl>
  </w:abstractNum>
  <w:abstractNum w:abstractNumId="18" w15:restartNumberingAfterBreak="0">
    <w:nsid w:val="6CF07FB0"/>
    <w:multiLevelType w:val="multilevel"/>
    <w:tmpl w:val="2DB60C0A"/>
    <w:lvl w:ilvl="0">
      <w:start w:val="1"/>
      <w:numFmt w:val="decimal"/>
      <w:lvlText w:val="%1."/>
      <w:lvlJc w:val="left"/>
      <w:pPr>
        <w:ind w:left="720" w:hanging="360"/>
      </w:pPr>
      <w:rPr>
        <w:rFonts w:hint="default"/>
      </w:rPr>
    </w:lvl>
    <w:lvl w:ilvl="1">
      <w:start w:val="1"/>
      <w:numFmt w:val="decimal"/>
      <w:isLgl/>
      <w:lvlText w:val="%1.%2."/>
      <w:lvlJc w:val="left"/>
      <w:pPr>
        <w:ind w:left="1095" w:hanging="37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9" w15:restartNumberingAfterBreak="0">
    <w:nsid w:val="741F09C1"/>
    <w:multiLevelType w:val="hybridMultilevel"/>
    <w:tmpl w:val="E0969B76"/>
    <w:lvl w:ilvl="0" w:tplc="04090005">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5"/>
  </w:num>
  <w:num w:numId="3">
    <w:abstractNumId w:val="17"/>
  </w:num>
  <w:num w:numId="4">
    <w:abstractNumId w:val="6"/>
  </w:num>
  <w:num w:numId="5">
    <w:abstractNumId w:val="5"/>
  </w:num>
  <w:num w:numId="6">
    <w:abstractNumId w:val="11"/>
  </w:num>
  <w:num w:numId="7">
    <w:abstractNumId w:val="18"/>
  </w:num>
  <w:num w:numId="8">
    <w:abstractNumId w:val="19"/>
  </w:num>
  <w:num w:numId="9">
    <w:abstractNumId w:val="3"/>
  </w:num>
  <w:num w:numId="10">
    <w:abstractNumId w:val="1"/>
  </w:num>
  <w:num w:numId="11">
    <w:abstractNumId w:val="7"/>
  </w:num>
  <w:num w:numId="12">
    <w:abstractNumId w:val="14"/>
  </w:num>
  <w:num w:numId="13">
    <w:abstractNumId w:val="12"/>
  </w:num>
  <w:num w:numId="14">
    <w:abstractNumId w:val="4"/>
  </w:num>
  <w:num w:numId="15">
    <w:abstractNumId w:val="9"/>
  </w:num>
  <w:num w:numId="16">
    <w:abstractNumId w:val="13"/>
  </w:num>
  <w:num w:numId="17">
    <w:abstractNumId w:val="10"/>
  </w:num>
  <w:num w:numId="18">
    <w:abstractNumId w:val="2"/>
  </w:num>
  <w:num w:numId="19">
    <w:abstractNumId w:val="8"/>
  </w:num>
  <w:num w:numId="2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4"/>
  <w:hideSpelling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24D6"/>
    <w:rsid w:val="000163F9"/>
    <w:rsid w:val="00025815"/>
    <w:rsid w:val="00026EA3"/>
    <w:rsid w:val="00057010"/>
    <w:rsid w:val="00060A7D"/>
    <w:rsid w:val="000A29BB"/>
    <w:rsid w:val="000B54B6"/>
    <w:rsid w:val="000C134E"/>
    <w:rsid w:val="000D2AC1"/>
    <w:rsid w:val="000F705B"/>
    <w:rsid w:val="00121B0B"/>
    <w:rsid w:val="00144E10"/>
    <w:rsid w:val="0015416B"/>
    <w:rsid w:val="001574D8"/>
    <w:rsid w:val="001615C9"/>
    <w:rsid w:val="001B6E4F"/>
    <w:rsid w:val="001D49DA"/>
    <w:rsid w:val="001E2DF5"/>
    <w:rsid w:val="001E68BC"/>
    <w:rsid w:val="0020719C"/>
    <w:rsid w:val="00215A71"/>
    <w:rsid w:val="002222C2"/>
    <w:rsid w:val="00291C03"/>
    <w:rsid w:val="00292222"/>
    <w:rsid w:val="002A0DAB"/>
    <w:rsid w:val="002A2741"/>
    <w:rsid w:val="002A3DF6"/>
    <w:rsid w:val="002E0C04"/>
    <w:rsid w:val="003139B7"/>
    <w:rsid w:val="00316754"/>
    <w:rsid w:val="003429C0"/>
    <w:rsid w:val="003478ED"/>
    <w:rsid w:val="00381E16"/>
    <w:rsid w:val="003866BC"/>
    <w:rsid w:val="00395DB3"/>
    <w:rsid w:val="003A08A2"/>
    <w:rsid w:val="003A64DC"/>
    <w:rsid w:val="003C43FE"/>
    <w:rsid w:val="003C7005"/>
    <w:rsid w:val="003D44E7"/>
    <w:rsid w:val="003D58F6"/>
    <w:rsid w:val="003D747B"/>
    <w:rsid w:val="003E3761"/>
    <w:rsid w:val="003F3B5A"/>
    <w:rsid w:val="004017D9"/>
    <w:rsid w:val="00402DA0"/>
    <w:rsid w:val="00433EC5"/>
    <w:rsid w:val="00450370"/>
    <w:rsid w:val="004A14F7"/>
    <w:rsid w:val="004A7626"/>
    <w:rsid w:val="004C5759"/>
    <w:rsid w:val="004C7A28"/>
    <w:rsid w:val="004D72C1"/>
    <w:rsid w:val="004D7831"/>
    <w:rsid w:val="004E24D1"/>
    <w:rsid w:val="004E32CA"/>
    <w:rsid w:val="004F71E4"/>
    <w:rsid w:val="005139C6"/>
    <w:rsid w:val="00530319"/>
    <w:rsid w:val="00532665"/>
    <w:rsid w:val="00542D54"/>
    <w:rsid w:val="00543761"/>
    <w:rsid w:val="00550229"/>
    <w:rsid w:val="0055229B"/>
    <w:rsid w:val="00586635"/>
    <w:rsid w:val="00590670"/>
    <w:rsid w:val="005A168E"/>
    <w:rsid w:val="005A6D42"/>
    <w:rsid w:val="005C0B1B"/>
    <w:rsid w:val="005D5A13"/>
    <w:rsid w:val="005E6C13"/>
    <w:rsid w:val="005F700B"/>
    <w:rsid w:val="005F7217"/>
    <w:rsid w:val="006163C8"/>
    <w:rsid w:val="0064604C"/>
    <w:rsid w:val="00652A8A"/>
    <w:rsid w:val="006534B2"/>
    <w:rsid w:val="006623B4"/>
    <w:rsid w:val="00671D55"/>
    <w:rsid w:val="006A15AB"/>
    <w:rsid w:val="006C4E7D"/>
    <w:rsid w:val="006D3231"/>
    <w:rsid w:val="00724AE1"/>
    <w:rsid w:val="007449AB"/>
    <w:rsid w:val="00746480"/>
    <w:rsid w:val="007538FA"/>
    <w:rsid w:val="007B6C25"/>
    <w:rsid w:val="007B70AD"/>
    <w:rsid w:val="007E131C"/>
    <w:rsid w:val="007E6168"/>
    <w:rsid w:val="007F51C5"/>
    <w:rsid w:val="00805443"/>
    <w:rsid w:val="0081476C"/>
    <w:rsid w:val="00865ABD"/>
    <w:rsid w:val="00866FC2"/>
    <w:rsid w:val="008718B9"/>
    <w:rsid w:val="008764B8"/>
    <w:rsid w:val="008802BD"/>
    <w:rsid w:val="0088061D"/>
    <w:rsid w:val="008A323C"/>
    <w:rsid w:val="008B6D0B"/>
    <w:rsid w:val="008F763E"/>
    <w:rsid w:val="00927AD8"/>
    <w:rsid w:val="00940C74"/>
    <w:rsid w:val="009662D2"/>
    <w:rsid w:val="00970CF9"/>
    <w:rsid w:val="00984810"/>
    <w:rsid w:val="00986371"/>
    <w:rsid w:val="00995CF4"/>
    <w:rsid w:val="009A316A"/>
    <w:rsid w:val="009B1E9E"/>
    <w:rsid w:val="009C52A1"/>
    <w:rsid w:val="009E1A4A"/>
    <w:rsid w:val="009E6596"/>
    <w:rsid w:val="00A24FE9"/>
    <w:rsid w:val="00A50863"/>
    <w:rsid w:val="00A75E22"/>
    <w:rsid w:val="00AA6ED1"/>
    <w:rsid w:val="00AB1682"/>
    <w:rsid w:val="00AD1B8B"/>
    <w:rsid w:val="00AD24D6"/>
    <w:rsid w:val="00AE1E63"/>
    <w:rsid w:val="00B00405"/>
    <w:rsid w:val="00B1244E"/>
    <w:rsid w:val="00B301B3"/>
    <w:rsid w:val="00B53216"/>
    <w:rsid w:val="00B54FED"/>
    <w:rsid w:val="00B77933"/>
    <w:rsid w:val="00B926CE"/>
    <w:rsid w:val="00BB3624"/>
    <w:rsid w:val="00BD510F"/>
    <w:rsid w:val="00BE2A5E"/>
    <w:rsid w:val="00BE4346"/>
    <w:rsid w:val="00C1004F"/>
    <w:rsid w:val="00C221AB"/>
    <w:rsid w:val="00C65485"/>
    <w:rsid w:val="00C7069A"/>
    <w:rsid w:val="00C86EDC"/>
    <w:rsid w:val="00CD4349"/>
    <w:rsid w:val="00CF22D2"/>
    <w:rsid w:val="00CF568B"/>
    <w:rsid w:val="00D02437"/>
    <w:rsid w:val="00D2173F"/>
    <w:rsid w:val="00D54D45"/>
    <w:rsid w:val="00D55004"/>
    <w:rsid w:val="00D77FAD"/>
    <w:rsid w:val="00D77FBB"/>
    <w:rsid w:val="00DC33CF"/>
    <w:rsid w:val="00E018A3"/>
    <w:rsid w:val="00E033EA"/>
    <w:rsid w:val="00E24FDC"/>
    <w:rsid w:val="00E41571"/>
    <w:rsid w:val="00E56E77"/>
    <w:rsid w:val="00E64A74"/>
    <w:rsid w:val="00E962DA"/>
    <w:rsid w:val="00EA5D8D"/>
    <w:rsid w:val="00EB075D"/>
    <w:rsid w:val="00EE58A7"/>
    <w:rsid w:val="00EF4C59"/>
    <w:rsid w:val="00F015C8"/>
    <w:rsid w:val="00F03DEE"/>
    <w:rsid w:val="00F07049"/>
    <w:rsid w:val="00F24E11"/>
    <w:rsid w:val="00F3396E"/>
    <w:rsid w:val="00F4646B"/>
    <w:rsid w:val="00F54B21"/>
    <w:rsid w:val="00F57519"/>
    <w:rsid w:val="00F9206B"/>
    <w:rsid w:val="00F96AE1"/>
    <w:rsid w:val="00FD6935"/>
    <w:rsid w:val="00FE23BC"/>
    <w:rsid w:val="00FF7C2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02287A0"/>
  <w15:docId w15:val="{565A0E34-2E3F-46A5-8A0B-8A681BC659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5E22"/>
  </w:style>
  <w:style w:type="paragraph" w:styleId="Heading1">
    <w:name w:val="heading 1"/>
    <w:basedOn w:val="ListParagraph"/>
    <w:next w:val="Normal"/>
    <w:link w:val="Heading1Char"/>
    <w:qFormat/>
    <w:rsid w:val="008A323C"/>
    <w:pPr>
      <w:numPr>
        <w:numId w:val="3"/>
      </w:numPr>
      <w:spacing w:after="240" w:line="240" w:lineRule="auto"/>
      <w:outlineLvl w:val="0"/>
    </w:pPr>
    <w:rPr>
      <w:rFonts w:asciiTheme="majorHAnsi" w:eastAsia="SimSun" w:hAnsiTheme="majorHAnsi" w:cstheme="minorHAnsi"/>
      <w:b/>
      <w:bCs/>
      <w:noProof/>
      <w:color w:val="000000" w:themeColor="text1"/>
      <w:sz w:val="32"/>
      <w:szCs w:val="36"/>
      <w:lang w:val="en-GB"/>
    </w:rPr>
  </w:style>
  <w:style w:type="paragraph" w:styleId="Heading2">
    <w:name w:val="heading 2"/>
    <w:basedOn w:val="Heading1"/>
    <w:next w:val="Normal"/>
    <w:link w:val="Heading2Char"/>
    <w:qFormat/>
    <w:rsid w:val="008A323C"/>
    <w:pPr>
      <w:numPr>
        <w:ilvl w:val="1"/>
      </w:numPr>
      <w:tabs>
        <w:tab w:val="left" w:pos="993"/>
      </w:tabs>
      <w:outlineLvl w:val="1"/>
    </w:pPr>
    <w:rPr>
      <w:sz w:val="28"/>
    </w:rPr>
  </w:style>
  <w:style w:type="paragraph" w:styleId="Heading3">
    <w:name w:val="heading 3"/>
    <w:basedOn w:val="Normal"/>
    <w:next w:val="Normal"/>
    <w:link w:val="Heading3Char"/>
    <w:uiPriority w:val="9"/>
    <w:unhideWhenUsed/>
    <w:qFormat/>
    <w:rsid w:val="008A323C"/>
    <w:pPr>
      <w:keepNext/>
      <w:keepLines/>
      <w:numPr>
        <w:ilvl w:val="2"/>
        <w:numId w:val="3"/>
      </w:numPr>
      <w:spacing w:after="0" w:line="360" w:lineRule="auto"/>
      <w:jc w:val="both"/>
      <w:outlineLvl w:val="2"/>
    </w:pPr>
    <w:rPr>
      <w:rFonts w:asciiTheme="majorHAnsi" w:eastAsiaTheme="majorEastAsia" w:hAnsiTheme="majorHAnsi" w:cs="Times New Roman"/>
      <w:b/>
      <w:noProof/>
      <w:color w:val="000000" w:themeColor="text1"/>
      <w:sz w:val="24"/>
      <w:lang w:val="en-GB"/>
    </w:rPr>
  </w:style>
  <w:style w:type="paragraph" w:styleId="Heading4">
    <w:name w:val="heading 4"/>
    <w:basedOn w:val="Normal"/>
    <w:next w:val="Normal"/>
    <w:link w:val="Heading4Char"/>
    <w:unhideWhenUsed/>
    <w:qFormat/>
    <w:rsid w:val="008A323C"/>
    <w:pPr>
      <w:keepNext/>
      <w:keepLines/>
      <w:numPr>
        <w:ilvl w:val="3"/>
        <w:numId w:val="3"/>
      </w:numPr>
      <w:spacing w:before="200" w:after="0" w:line="360" w:lineRule="auto"/>
      <w:jc w:val="both"/>
      <w:outlineLvl w:val="3"/>
    </w:pPr>
    <w:rPr>
      <w:rFonts w:asciiTheme="majorHAnsi" w:eastAsiaTheme="majorEastAsia" w:hAnsiTheme="majorHAnsi" w:cstheme="majorBidi"/>
      <w:b/>
      <w:bCs/>
      <w:i/>
      <w:iCs/>
      <w:noProof/>
      <w:color w:val="000000" w:themeColor="text1"/>
      <w:szCs w:val="26"/>
      <w:lang w:val="en-GB"/>
    </w:rPr>
  </w:style>
  <w:style w:type="paragraph" w:styleId="Heading5">
    <w:name w:val="heading 5"/>
    <w:basedOn w:val="Normal"/>
    <w:next w:val="Normal"/>
    <w:link w:val="Heading5Char"/>
    <w:unhideWhenUsed/>
    <w:qFormat/>
    <w:rsid w:val="008A323C"/>
    <w:pPr>
      <w:keepNext/>
      <w:keepLines/>
      <w:numPr>
        <w:ilvl w:val="4"/>
        <w:numId w:val="3"/>
      </w:numPr>
      <w:spacing w:before="200" w:after="0" w:line="360" w:lineRule="auto"/>
      <w:jc w:val="both"/>
      <w:outlineLvl w:val="4"/>
    </w:pPr>
    <w:rPr>
      <w:rFonts w:asciiTheme="majorHAnsi" w:eastAsiaTheme="majorEastAsia" w:hAnsiTheme="majorHAnsi" w:cstheme="majorBidi"/>
      <w:noProof/>
      <w:color w:val="1F4D78" w:themeColor="accent1" w:themeShade="7F"/>
      <w:sz w:val="26"/>
      <w:szCs w:val="26"/>
      <w:lang w:val="en-GB"/>
    </w:rPr>
  </w:style>
  <w:style w:type="paragraph" w:styleId="Heading6">
    <w:name w:val="heading 6"/>
    <w:basedOn w:val="Normal"/>
    <w:next w:val="Normal"/>
    <w:link w:val="Heading6Char"/>
    <w:semiHidden/>
    <w:unhideWhenUsed/>
    <w:qFormat/>
    <w:rsid w:val="008A323C"/>
    <w:pPr>
      <w:keepNext/>
      <w:keepLines/>
      <w:numPr>
        <w:ilvl w:val="5"/>
        <w:numId w:val="3"/>
      </w:numPr>
      <w:spacing w:before="200" w:after="0" w:line="360" w:lineRule="auto"/>
      <w:jc w:val="both"/>
      <w:outlineLvl w:val="5"/>
    </w:pPr>
    <w:rPr>
      <w:rFonts w:asciiTheme="majorHAnsi" w:eastAsiaTheme="majorEastAsia" w:hAnsiTheme="majorHAnsi" w:cstheme="majorBidi"/>
      <w:i/>
      <w:iCs/>
      <w:noProof/>
      <w:color w:val="1F4D78" w:themeColor="accent1" w:themeShade="7F"/>
      <w:sz w:val="26"/>
      <w:szCs w:val="26"/>
      <w:lang w:val="en-GB"/>
    </w:rPr>
  </w:style>
  <w:style w:type="paragraph" w:styleId="Heading7">
    <w:name w:val="heading 7"/>
    <w:basedOn w:val="Normal"/>
    <w:next w:val="Normal"/>
    <w:link w:val="Heading7Char"/>
    <w:qFormat/>
    <w:rsid w:val="008A323C"/>
    <w:pPr>
      <w:numPr>
        <w:ilvl w:val="6"/>
        <w:numId w:val="3"/>
      </w:numPr>
      <w:spacing w:before="240" w:after="60" w:line="360" w:lineRule="auto"/>
      <w:jc w:val="both"/>
      <w:outlineLvl w:val="6"/>
    </w:pPr>
    <w:rPr>
      <w:rFonts w:eastAsia="SimSun" w:cstheme="minorHAnsi"/>
      <w:noProof/>
      <w:sz w:val="26"/>
      <w:szCs w:val="26"/>
      <w:lang w:val="en-GB"/>
    </w:rPr>
  </w:style>
  <w:style w:type="paragraph" w:styleId="Heading8">
    <w:name w:val="heading 8"/>
    <w:basedOn w:val="Normal"/>
    <w:next w:val="Normal"/>
    <w:link w:val="Heading8Char"/>
    <w:semiHidden/>
    <w:unhideWhenUsed/>
    <w:qFormat/>
    <w:rsid w:val="008A323C"/>
    <w:pPr>
      <w:keepNext/>
      <w:keepLines/>
      <w:numPr>
        <w:ilvl w:val="7"/>
        <w:numId w:val="3"/>
      </w:numPr>
      <w:spacing w:before="200" w:after="0" w:line="360" w:lineRule="auto"/>
      <w:jc w:val="both"/>
      <w:outlineLvl w:val="7"/>
    </w:pPr>
    <w:rPr>
      <w:rFonts w:asciiTheme="majorHAnsi" w:eastAsiaTheme="majorEastAsia" w:hAnsiTheme="majorHAnsi" w:cstheme="majorBidi"/>
      <w:noProof/>
      <w:color w:val="404040" w:themeColor="text1" w:themeTint="BF"/>
      <w:sz w:val="20"/>
      <w:szCs w:val="20"/>
      <w:lang w:val="en-GB"/>
    </w:rPr>
  </w:style>
  <w:style w:type="paragraph" w:styleId="Heading9">
    <w:name w:val="heading 9"/>
    <w:basedOn w:val="Normal"/>
    <w:next w:val="Normal"/>
    <w:link w:val="Heading9Char"/>
    <w:semiHidden/>
    <w:unhideWhenUsed/>
    <w:qFormat/>
    <w:rsid w:val="008A323C"/>
    <w:pPr>
      <w:keepNext/>
      <w:keepLines/>
      <w:numPr>
        <w:ilvl w:val="8"/>
        <w:numId w:val="3"/>
      </w:numPr>
      <w:spacing w:before="200" w:after="0" w:line="360" w:lineRule="auto"/>
      <w:jc w:val="both"/>
      <w:outlineLvl w:val="8"/>
    </w:pPr>
    <w:rPr>
      <w:rFonts w:asciiTheme="majorHAnsi" w:eastAsiaTheme="majorEastAsia" w:hAnsiTheme="majorHAnsi" w:cstheme="majorBidi"/>
      <w:i/>
      <w:iCs/>
      <w:noProof/>
      <w:color w:val="404040" w:themeColor="text1" w:themeTint="BF"/>
      <w:sz w:val="20"/>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A2741"/>
    <w:pPr>
      <w:ind w:left="720"/>
      <w:contextualSpacing/>
    </w:pPr>
  </w:style>
  <w:style w:type="paragraph" w:styleId="Caption">
    <w:name w:val="caption"/>
    <w:aliases w:val="شکل,Caption Table,Caption_Farsi,Caption-figure"/>
    <w:basedOn w:val="Normal"/>
    <w:next w:val="Normal"/>
    <w:link w:val="CaptionChar"/>
    <w:unhideWhenUsed/>
    <w:qFormat/>
    <w:rsid w:val="00995CF4"/>
    <w:pPr>
      <w:spacing w:after="200" w:line="240" w:lineRule="auto"/>
      <w:ind w:firstLine="284"/>
      <w:jc w:val="center"/>
    </w:pPr>
    <w:rPr>
      <w:rFonts w:eastAsia="SimSun" w:cstheme="minorHAnsi"/>
      <w:b/>
      <w:bCs/>
      <w:noProof/>
      <w:sz w:val="20"/>
      <w:szCs w:val="18"/>
      <w:lang w:val="en-GB"/>
    </w:rPr>
  </w:style>
  <w:style w:type="character" w:customStyle="1" w:styleId="CaptionChar">
    <w:name w:val="Caption Char"/>
    <w:aliases w:val="شکل Char,Caption Table Char,Caption_Farsi Char,Caption-figure Char"/>
    <w:link w:val="Caption"/>
    <w:rsid w:val="00995CF4"/>
    <w:rPr>
      <w:rFonts w:eastAsia="SimSun" w:cstheme="minorHAnsi"/>
      <w:b/>
      <w:bCs/>
      <w:noProof/>
      <w:sz w:val="20"/>
      <w:szCs w:val="18"/>
      <w:lang w:val="en-GB"/>
    </w:rPr>
  </w:style>
  <w:style w:type="paragraph" w:customStyle="1" w:styleId="TableParagraph">
    <w:name w:val="Table Paragraph"/>
    <w:basedOn w:val="Normal"/>
    <w:uiPriority w:val="1"/>
    <w:qFormat/>
    <w:rsid w:val="008F763E"/>
    <w:pPr>
      <w:widowControl w:val="0"/>
      <w:spacing w:after="0" w:line="240" w:lineRule="auto"/>
      <w:jc w:val="center"/>
    </w:pPr>
    <w:rPr>
      <w:rFonts w:asciiTheme="majorHAnsi" w:hAnsiTheme="majorHAnsi"/>
      <w:b/>
      <w:noProof/>
      <w:sz w:val="18"/>
      <w:lang w:val="en-GB"/>
    </w:rPr>
  </w:style>
  <w:style w:type="paragraph" w:styleId="Header">
    <w:name w:val="header"/>
    <w:basedOn w:val="Normal"/>
    <w:link w:val="HeaderChar"/>
    <w:uiPriority w:val="99"/>
    <w:unhideWhenUsed/>
    <w:rsid w:val="00026EA3"/>
    <w:pPr>
      <w:tabs>
        <w:tab w:val="center" w:pos="4680"/>
        <w:tab w:val="right" w:pos="9360"/>
      </w:tabs>
      <w:spacing w:after="0" w:line="240" w:lineRule="auto"/>
    </w:pPr>
  </w:style>
  <w:style w:type="character" w:customStyle="1" w:styleId="HeaderChar">
    <w:name w:val="Header Char"/>
    <w:basedOn w:val="DefaultParagraphFont"/>
    <w:link w:val="Header"/>
    <w:uiPriority w:val="99"/>
    <w:rsid w:val="00026EA3"/>
  </w:style>
  <w:style w:type="paragraph" w:styleId="Footer">
    <w:name w:val="footer"/>
    <w:basedOn w:val="Normal"/>
    <w:link w:val="FooterChar"/>
    <w:uiPriority w:val="99"/>
    <w:unhideWhenUsed/>
    <w:rsid w:val="00026EA3"/>
    <w:pPr>
      <w:tabs>
        <w:tab w:val="center" w:pos="4680"/>
        <w:tab w:val="right" w:pos="9360"/>
      </w:tabs>
      <w:spacing w:after="0" w:line="240" w:lineRule="auto"/>
    </w:pPr>
  </w:style>
  <w:style w:type="character" w:customStyle="1" w:styleId="FooterChar">
    <w:name w:val="Footer Char"/>
    <w:basedOn w:val="DefaultParagraphFont"/>
    <w:link w:val="Footer"/>
    <w:uiPriority w:val="99"/>
    <w:rsid w:val="00026EA3"/>
  </w:style>
  <w:style w:type="character" w:customStyle="1" w:styleId="Heading1Char">
    <w:name w:val="Heading 1 Char"/>
    <w:basedOn w:val="DefaultParagraphFont"/>
    <w:link w:val="Heading1"/>
    <w:rsid w:val="008A323C"/>
    <w:rPr>
      <w:rFonts w:asciiTheme="majorHAnsi" w:eastAsia="SimSun" w:hAnsiTheme="majorHAnsi" w:cstheme="minorHAnsi"/>
      <w:b/>
      <w:bCs/>
      <w:noProof/>
      <w:color w:val="000000" w:themeColor="text1"/>
      <w:sz w:val="32"/>
      <w:szCs w:val="36"/>
      <w:lang w:val="en-GB"/>
    </w:rPr>
  </w:style>
  <w:style w:type="character" w:customStyle="1" w:styleId="Heading2Char">
    <w:name w:val="Heading 2 Char"/>
    <w:basedOn w:val="DefaultParagraphFont"/>
    <w:link w:val="Heading2"/>
    <w:rsid w:val="008A323C"/>
    <w:rPr>
      <w:rFonts w:asciiTheme="majorHAnsi" w:eastAsia="SimSun" w:hAnsiTheme="majorHAnsi" w:cstheme="minorHAnsi"/>
      <w:b/>
      <w:bCs/>
      <w:noProof/>
      <w:color w:val="000000" w:themeColor="text1"/>
      <w:sz w:val="28"/>
      <w:szCs w:val="36"/>
      <w:lang w:val="en-GB"/>
    </w:rPr>
  </w:style>
  <w:style w:type="character" w:customStyle="1" w:styleId="Heading3Char">
    <w:name w:val="Heading 3 Char"/>
    <w:basedOn w:val="DefaultParagraphFont"/>
    <w:link w:val="Heading3"/>
    <w:uiPriority w:val="9"/>
    <w:rsid w:val="008A323C"/>
    <w:rPr>
      <w:rFonts w:asciiTheme="majorHAnsi" w:eastAsiaTheme="majorEastAsia" w:hAnsiTheme="majorHAnsi" w:cs="Times New Roman"/>
      <w:b/>
      <w:noProof/>
      <w:color w:val="000000" w:themeColor="text1"/>
      <w:sz w:val="24"/>
      <w:lang w:val="en-GB"/>
    </w:rPr>
  </w:style>
  <w:style w:type="character" w:customStyle="1" w:styleId="Heading4Char">
    <w:name w:val="Heading 4 Char"/>
    <w:basedOn w:val="DefaultParagraphFont"/>
    <w:link w:val="Heading4"/>
    <w:rsid w:val="008A323C"/>
    <w:rPr>
      <w:rFonts w:asciiTheme="majorHAnsi" w:eastAsiaTheme="majorEastAsia" w:hAnsiTheme="majorHAnsi" w:cstheme="majorBidi"/>
      <w:b/>
      <w:bCs/>
      <w:i/>
      <w:iCs/>
      <w:noProof/>
      <w:color w:val="000000" w:themeColor="text1"/>
      <w:szCs w:val="26"/>
      <w:lang w:val="en-GB"/>
    </w:rPr>
  </w:style>
  <w:style w:type="character" w:customStyle="1" w:styleId="Heading5Char">
    <w:name w:val="Heading 5 Char"/>
    <w:basedOn w:val="DefaultParagraphFont"/>
    <w:link w:val="Heading5"/>
    <w:rsid w:val="008A323C"/>
    <w:rPr>
      <w:rFonts w:asciiTheme="majorHAnsi" w:eastAsiaTheme="majorEastAsia" w:hAnsiTheme="majorHAnsi" w:cstheme="majorBidi"/>
      <w:noProof/>
      <w:color w:val="1F4D78" w:themeColor="accent1" w:themeShade="7F"/>
      <w:sz w:val="26"/>
      <w:szCs w:val="26"/>
      <w:lang w:val="en-GB"/>
    </w:rPr>
  </w:style>
  <w:style w:type="character" w:customStyle="1" w:styleId="Heading6Char">
    <w:name w:val="Heading 6 Char"/>
    <w:basedOn w:val="DefaultParagraphFont"/>
    <w:link w:val="Heading6"/>
    <w:semiHidden/>
    <w:rsid w:val="008A323C"/>
    <w:rPr>
      <w:rFonts w:asciiTheme="majorHAnsi" w:eastAsiaTheme="majorEastAsia" w:hAnsiTheme="majorHAnsi" w:cstheme="majorBidi"/>
      <w:i/>
      <w:iCs/>
      <w:noProof/>
      <w:color w:val="1F4D78" w:themeColor="accent1" w:themeShade="7F"/>
      <w:sz w:val="26"/>
      <w:szCs w:val="26"/>
      <w:lang w:val="en-GB"/>
    </w:rPr>
  </w:style>
  <w:style w:type="character" w:customStyle="1" w:styleId="Heading7Char">
    <w:name w:val="Heading 7 Char"/>
    <w:basedOn w:val="DefaultParagraphFont"/>
    <w:link w:val="Heading7"/>
    <w:rsid w:val="008A323C"/>
    <w:rPr>
      <w:rFonts w:eastAsia="SimSun" w:cstheme="minorHAnsi"/>
      <w:noProof/>
      <w:sz w:val="26"/>
      <w:szCs w:val="26"/>
      <w:lang w:val="en-GB"/>
    </w:rPr>
  </w:style>
  <w:style w:type="character" w:customStyle="1" w:styleId="Heading8Char">
    <w:name w:val="Heading 8 Char"/>
    <w:basedOn w:val="DefaultParagraphFont"/>
    <w:link w:val="Heading8"/>
    <w:semiHidden/>
    <w:rsid w:val="008A323C"/>
    <w:rPr>
      <w:rFonts w:asciiTheme="majorHAnsi" w:eastAsiaTheme="majorEastAsia" w:hAnsiTheme="majorHAnsi" w:cstheme="majorBidi"/>
      <w:noProof/>
      <w:color w:val="404040" w:themeColor="text1" w:themeTint="BF"/>
      <w:sz w:val="20"/>
      <w:szCs w:val="20"/>
      <w:lang w:val="en-GB"/>
    </w:rPr>
  </w:style>
  <w:style w:type="character" w:customStyle="1" w:styleId="Heading9Char">
    <w:name w:val="Heading 9 Char"/>
    <w:basedOn w:val="DefaultParagraphFont"/>
    <w:link w:val="Heading9"/>
    <w:semiHidden/>
    <w:rsid w:val="008A323C"/>
    <w:rPr>
      <w:rFonts w:asciiTheme="majorHAnsi" w:eastAsiaTheme="majorEastAsia" w:hAnsiTheme="majorHAnsi" w:cstheme="majorBidi"/>
      <w:i/>
      <w:iCs/>
      <w:noProof/>
      <w:color w:val="404040" w:themeColor="text1" w:themeTint="BF"/>
      <w:sz w:val="20"/>
      <w:szCs w:val="20"/>
      <w:lang w:val="en-GB"/>
    </w:rPr>
  </w:style>
  <w:style w:type="paragraph" w:customStyle="1" w:styleId="a">
    <w:name w:val="متن"/>
    <w:link w:val="Char"/>
    <w:qFormat/>
    <w:rsid w:val="00F57519"/>
    <w:pPr>
      <w:widowControl w:val="0"/>
      <w:bidi/>
      <w:spacing w:after="0" w:line="288" w:lineRule="auto"/>
      <w:jc w:val="lowKashida"/>
    </w:pPr>
    <w:rPr>
      <w:rFonts w:ascii="Times New Roman" w:eastAsia="Times New Roman" w:hAnsi="Times New Roman" w:cs="B Zar"/>
      <w:sz w:val="24"/>
      <w:szCs w:val="28"/>
    </w:rPr>
  </w:style>
  <w:style w:type="character" w:customStyle="1" w:styleId="Char">
    <w:name w:val="متن Char"/>
    <w:basedOn w:val="DefaultParagraphFont"/>
    <w:link w:val="a"/>
    <w:rsid w:val="00F57519"/>
    <w:rPr>
      <w:rFonts w:ascii="Times New Roman" w:eastAsia="Times New Roman" w:hAnsi="Times New Roman" w:cs="B Zar"/>
      <w:sz w:val="24"/>
      <w:szCs w:val="28"/>
    </w:rPr>
  </w:style>
  <w:style w:type="table" w:styleId="TableGrid">
    <w:name w:val="Table Grid"/>
    <w:basedOn w:val="TableNormal"/>
    <w:uiPriority w:val="39"/>
    <w:rsid w:val="00F920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F9206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9206B"/>
    <w:rPr>
      <w:rFonts w:ascii="Segoe UI" w:hAnsi="Segoe UI" w:cs="Segoe UI"/>
      <w:sz w:val="18"/>
      <w:szCs w:val="18"/>
    </w:rPr>
  </w:style>
  <w:style w:type="character" w:customStyle="1" w:styleId="tlid-translation">
    <w:name w:val="tlid-translation"/>
    <w:basedOn w:val="DefaultParagraphFont"/>
    <w:rsid w:val="00B53216"/>
  </w:style>
  <w:style w:type="character" w:customStyle="1" w:styleId="alt-edited">
    <w:name w:val="alt-edited"/>
    <w:basedOn w:val="DefaultParagraphFont"/>
    <w:rsid w:val="00B53216"/>
  </w:style>
  <w:style w:type="paragraph" w:styleId="TOCHeading">
    <w:name w:val="TOC Heading"/>
    <w:basedOn w:val="Heading1"/>
    <w:next w:val="Normal"/>
    <w:uiPriority w:val="39"/>
    <w:unhideWhenUsed/>
    <w:qFormat/>
    <w:rsid w:val="009A316A"/>
    <w:pPr>
      <w:keepNext/>
      <w:keepLines/>
      <w:numPr>
        <w:numId w:val="0"/>
      </w:numPr>
      <w:spacing w:before="240" w:after="0" w:line="259" w:lineRule="auto"/>
      <w:contextualSpacing w:val="0"/>
      <w:outlineLvl w:val="9"/>
    </w:pPr>
    <w:rPr>
      <w:rFonts w:eastAsiaTheme="majorEastAsia" w:cstheme="majorBidi"/>
      <w:b w:val="0"/>
      <w:bCs w:val="0"/>
      <w:noProof w:val="0"/>
      <w:color w:val="2E74B5" w:themeColor="accent1" w:themeShade="BF"/>
      <w:szCs w:val="32"/>
      <w:lang w:val="en-US"/>
    </w:rPr>
  </w:style>
  <w:style w:type="paragraph" w:styleId="TOC1">
    <w:name w:val="toc 1"/>
    <w:basedOn w:val="Normal"/>
    <w:next w:val="Normal"/>
    <w:autoRedefine/>
    <w:uiPriority w:val="39"/>
    <w:unhideWhenUsed/>
    <w:rsid w:val="009A316A"/>
    <w:pPr>
      <w:spacing w:after="100"/>
    </w:pPr>
  </w:style>
  <w:style w:type="paragraph" w:styleId="TOC2">
    <w:name w:val="toc 2"/>
    <w:basedOn w:val="Normal"/>
    <w:next w:val="Normal"/>
    <w:autoRedefine/>
    <w:uiPriority w:val="39"/>
    <w:unhideWhenUsed/>
    <w:rsid w:val="009A316A"/>
    <w:pPr>
      <w:spacing w:after="100"/>
      <w:ind w:left="220"/>
    </w:pPr>
  </w:style>
  <w:style w:type="paragraph" w:styleId="TOC3">
    <w:name w:val="toc 3"/>
    <w:basedOn w:val="Normal"/>
    <w:next w:val="Normal"/>
    <w:autoRedefine/>
    <w:uiPriority w:val="39"/>
    <w:unhideWhenUsed/>
    <w:rsid w:val="009A316A"/>
    <w:pPr>
      <w:spacing w:after="100"/>
      <w:ind w:left="440"/>
    </w:pPr>
  </w:style>
  <w:style w:type="character" w:styleId="Hyperlink">
    <w:name w:val="Hyperlink"/>
    <w:basedOn w:val="DefaultParagraphFont"/>
    <w:uiPriority w:val="99"/>
    <w:unhideWhenUsed/>
    <w:rsid w:val="009A316A"/>
    <w:rPr>
      <w:color w:val="0563C1" w:themeColor="hyperlink"/>
      <w:u w:val="single"/>
    </w:rPr>
  </w:style>
  <w:style w:type="character" w:styleId="CommentReference">
    <w:name w:val="annotation reference"/>
    <w:basedOn w:val="DefaultParagraphFont"/>
    <w:uiPriority w:val="99"/>
    <w:semiHidden/>
    <w:unhideWhenUsed/>
    <w:rsid w:val="00EF4C59"/>
    <w:rPr>
      <w:sz w:val="16"/>
      <w:szCs w:val="16"/>
    </w:rPr>
  </w:style>
  <w:style w:type="paragraph" w:styleId="CommentText">
    <w:name w:val="annotation text"/>
    <w:basedOn w:val="Normal"/>
    <w:link w:val="CommentTextChar"/>
    <w:uiPriority w:val="99"/>
    <w:semiHidden/>
    <w:unhideWhenUsed/>
    <w:rsid w:val="00EF4C59"/>
    <w:pPr>
      <w:spacing w:line="240" w:lineRule="auto"/>
    </w:pPr>
    <w:rPr>
      <w:sz w:val="20"/>
      <w:szCs w:val="20"/>
    </w:rPr>
  </w:style>
  <w:style w:type="character" w:customStyle="1" w:styleId="CommentTextChar">
    <w:name w:val="Comment Text Char"/>
    <w:basedOn w:val="DefaultParagraphFont"/>
    <w:link w:val="CommentText"/>
    <w:uiPriority w:val="99"/>
    <w:semiHidden/>
    <w:rsid w:val="00EF4C59"/>
    <w:rPr>
      <w:sz w:val="20"/>
      <w:szCs w:val="20"/>
    </w:rPr>
  </w:style>
  <w:style w:type="paragraph" w:styleId="CommentSubject">
    <w:name w:val="annotation subject"/>
    <w:basedOn w:val="CommentText"/>
    <w:next w:val="CommentText"/>
    <w:link w:val="CommentSubjectChar"/>
    <w:uiPriority w:val="99"/>
    <w:semiHidden/>
    <w:unhideWhenUsed/>
    <w:rsid w:val="00EF4C59"/>
    <w:rPr>
      <w:b/>
      <w:bCs/>
    </w:rPr>
  </w:style>
  <w:style w:type="character" w:customStyle="1" w:styleId="CommentSubjectChar">
    <w:name w:val="Comment Subject Char"/>
    <w:basedOn w:val="CommentTextChar"/>
    <w:link w:val="CommentSubject"/>
    <w:uiPriority w:val="99"/>
    <w:semiHidden/>
    <w:rsid w:val="00EF4C59"/>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chart" Target="charts/chart1.xml"/><Relationship Id="rId26" Type="http://schemas.openxmlformats.org/officeDocument/2006/relationships/image" Target="media/image16.png"/><Relationship Id="rId39" Type="http://schemas.openxmlformats.org/officeDocument/2006/relationships/image" Target="media/image29.emf"/><Relationship Id="rId21" Type="http://schemas.openxmlformats.org/officeDocument/2006/relationships/image" Target="media/image11.jpeg"/><Relationship Id="rId34" Type="http://schemas.openxmlformats.org/officeDocument/2006/relationships/image" Target="media/image24.wmf"/><Relationship Id="rId42" Type="http://schemas.openxmlformats.org/officeDocument/2006/relationships/image" Target="media/image32.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jpeg"/><Relationship Id="rId29" Type="http://schemas.openxmlformats.org/officeDocument/2006/relationships/image" Target="media/image19.png"/><Relationship Id="rId41" Type="http://schemas.openxmlformats.org/officeDocument/2006/relationships/image" Target="media/image3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4.jpeg"/><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3.jpeg"/><Relationship Id="rId28" Type="http://schemas.openxmlformats.org/officeDocument/2006/relationships/image" Target="media/image18.emf"/><Relationship Id="rId36" Type="http://schemas.openxmlformats.org/officeDocument/2006/relationships/image" Target="media/image26.emf"/><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image" Target="media/image21.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jpe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emf"/><Relationship Id="rId43"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emf"/></Relationships>
</file>

<file path=word/charts/_rels/chart1.xml.rels><?xml version="1.0" encoding="UTF-8" standalone="yes"?>
<Relationships xmlns="http://schemas.openxmlformats.org/package/2006/relationships"><Relationship Id="rId1" Type="http://schemas.openxmlformats.org/officeDocument/2006/relationships/oleObject" Target="file:///\\fs-2\storage\Dam%20&amp;%20Water%203\M1058_ESAP_Bagratashan\C_Technical%20Documents\Calculation\Traffic.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447289561245794"/>
          <c:y val="0.15518118995611774"/>
          <c:w val="0.81665571331142994"/>
          <c:h val="0.6338611401669435"/>
        </c:manualLayout>
      </c:layout>
      <c:lineChart>
        <c:grouping val="standard"/>
        <c:varyColors val="0"/>
        <c:ser>
          <c:idx val="0"/>
          <c:order val="0"/>
          <c:tx>
            <c:strRef>
              <c:f>'Fourth east-west highway improv'!$C$2</c:f>
              <c:strCache>
                <c:ptCount val="1"/>
                <c:pt idx="0">
                  <c:v>Car</c:v>
                </c:pt>
              </c:strCache>
            </c:strRef>
          </c:tx>
          <c:spPr>
            <a:ln w="28575" cap="rnd">
              <a:solidFill>
                <a:srgbClr val="2126EB"/>
              </a:solidFill>
              <a:round/>
            </a:ln>
            <a:effectLst/>
          </c:spPr>
          <c:marker>
            <c:symbol val="none"/>
          </c:marker>
          <c:cat>
            <c:numRef>
              <c:f>'Fourth east-west highway improv'!$B$3:$B$17</c:f>
              <c:numCache>
                <c:formatCode>General</c:formatCode>
                <c:ptCount val="15"/>
                <c:pt idx="0">
                  <c:v>2020</c:v>
                </c:pt>
                <c:pt idx="1">
                  <c:v>2021</c:v>
                </c:pt>
                <c:pt idx="2">
                  <c:v>2022</c:v>
                </c:pt>
                <c:pt idx="3">
                  <c:v>2023</c:v>
                </c:pt>
                <c:pt idx="4">
                  <c:v>2024</c:v>
                </c:pt>
                <c:pt idx="5">
                  <c:v>2025</c:v>
                </c:pt>
                <c:pt idx="6">
                  <c:v>2026</c:v>
                </c:pt>
                <c:pt idx="7">
                  <c:v>2027</c:v>
                </c:pt>
                <c:pt idx="8">
                  <c:v>2028</c:v>
                </c:pt>
                <c:pt idx="9">
                  <c:v>2029</c:v>
                </c:pt>
                <c:pt idx="10">
                  <c:v>2030</c:v>
                </c:pt>
                <c:pt idx="11">
                  <c:v>2035</c:v>
                </c:pt>
                <c:pt idx="12">
                  <c:v>2040</c:v>
                </c:pt>
                <c:pt idx="13">
                  <c:v>2045</c:v>
                </c:pt>
                <c:pt idx="14">
                  <c:v>2050</c:v>
                </c:pt>
              </c:numCache>
            </c:numRef>
          </c:cat>
          <c:val>
            <c:numRef>
              <c:f>'Fourth east-west highway improv'!$H$3:$H$17</c:f>
              <c:numCache>
                <c:formatCode>General</c:formatCode>
                <c:ptCount val="15"/>
                <c:pt idx="0">
                  <c:v>5300</c:v>
                </c:pt>
                <c:pt idx="1">
                  <c:v>5800</c:v>
                </c:pt>
                <c:pt idx="2">
                  <c:v>6500</c:v>
                </c:pt>
                <c:pt idx="3">
                  <c:v>6900</c:v>
                </c:pt>
                <c:pt idx="4">
                  <c:v>7300</c:v>
                </c:pt>
                <c:pt idx="5">
                  <c:v>7700</c:v>
                </c:pt>
                <c:pt idx="6">
                  <c:v>8100</c:v>
                </c:pt>
                <c:pt idx="7">
                  <c:v>8300</c:v>
                </c:pt>
                <c:pt idx="8">
                  <c:v>8800</c:v>
                </c:pt>
                <c:pt idx="9">
                  <c:v>9100</c:v>
                </c:pt>
                <c:pt idx="10">
                  <c:v>9400</c:v>
                </c:pt>
                <c:pt idx="11">
                  <c:v>10600</c:v>
                </c:pt>
                <c:pt idx="12">
                  <c:v>11800</c:v>
                </c:pt>
                <c:pt idx="13">
                  <c:v>12700</c:v>
                </c:pt>
                <c:pt idx="14">
                  <c:v>13800</c:v>
                </c:pt>
              </c:numCache>
            </c:numRef>
          </c:val>
          <c:smooth val="0"/>
          <c:extLst>
            <c:ext xmlns:c16="http://schemas.microsoft.com/office/drawing/2014/chart" uri="{C3380CC4-5D6E-409C-BE32-E72D297353CC}">
              <c16:uniqueId val="{00000000-3624-2A47-BB35-C25390BBD93E}"/>
            </c:ext>
          </c:extLst>
        </c:ser>
        <c:dLbls>
          <c:showLegendKey val="0"/>
          <c:showVal val="0"/>
          <c:showCatName val="0"/>
          <c:showSerName val="0"/>
          <c:showPercent val="0"/>
          <c:showBubbleSize val="0"/>
        </c:dLbls>
        <c:hiLowLines>
          <c:spPr>
            <a:ln w="9525" cap="flat" cmpd="sng" algn="ctr">
              <a:solidFill>
                <a:schemeClr val="tx1">
                  <a:lumMod val="75000"/>
                  <a:lumOff val="25000"/>
                </a:schemeClr>
              </a:solidFill>
              <a:round/>
            </a:ln>
            <a:effectLst/>
          </c:spPr>
        </c:hiLowLines>
        <c:smooth val="0"/>
        <c:axId val="712414888"/>
        <c:axId val="712413320"/>
      </c:lineChart>
      <c:catAx>
        <c:axId val="71241488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0"/>
                  <a:t>Year</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712413320"/>
        <c:crosses val="autoZero"/>
        <c:auto val="1"/>
        <c:lblAlgn val="ctr"/>
        <c:lblOffset val="100"/>
        <c:noMultiLvlLbl val="0"/>
      </c:catAx>
      <c:valAx>
        <c:axId val="712413320"/>
        <c:scaling>
          <c:orientation val="minMax"/>
          <c:max val="14000"/>
          <c:min val="4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0"/>
                  <a:t>Number of vehicles</a:t>
                </a:r>
              </a:p>
            </c:rich>
          </c:tx>
          <c:overlay val="0"/>
          <c:spPr>
            <a:noFill/>
            <a:ln>
              <a:noFill/>
            </a:ln>
            <a:effectLst/>
          </c:spPr>
        </c:title>
        <c:numFmt formatCode="General" sourceLinked="1"/>
        <c:majorTickMark val="out"/>
        <c:minorTickMark val="none"/>
        <c:tickLblPos val="nextTo"/>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7124148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F06C80-87AE-4251-9B0E-BB8D85C2CD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42</Pages>
  <Words>5901</Words>
  <Characters>46384</Characters>
  <Application>Microsoft Office Word</Application>
  <DocSecurity>0</DocSecurity>
  <Lines>1220</Lines>
  <Paragraphs>574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51711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Kety Chubabria</dc:creator>
  <cp:keywords/>
  <dc:description/>
  <cp:lastModifiedBy>Mohammad Soltani Naveh</cp:lastModifiedBy>
  <cp:revision>3</cp:revision>
  <cp:lastPrinted>2019-04-20T09:01:00Z</cp:lastPrinted>
  <dcterms:created xsi:type="dcterms:W3CDTF">2019-04-20T09:01:00Z</dcterms:created>
  <dcterms:modified xsi:type="dcterms:W3CDTF">2019-04-20T09:05:00Z</dcterms:modified>
</cp:coreProperties>
</file>